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8856"/>
      </w:tblGrid>
      <w:tr w:rsidR="00A10976" w:rsidRPr="00355FB0" w14:paraId="5D9B1498" w14:textId="77777777" w:rsidTr="00043FF6">
        <w:tc>
          <w:tcPr>
            <w:tcW w:w="6237" w:type="dxa"/>
          </w:tcPr>
          <w:p w14:paraId="0A5A4ECF" w14:textId="24E94FE2" w:rsidR="00A10976" w:rsidRPr="00355FB0" w:rsidRDefault="00A10976" w:rsidP="00043FF6">
            <w:pPr>
              <w:spacing w:after="0" w:line="240" w:lineRule="auto"/>
              <w:jc w:val="center"/>
              <w:rPr>
                <w:rFonts w:ascii="Times New Roman" w:hAnsi="Times New Roman" w:cs="Times New Roman"/>
                <w:color w:val="000000" w:themeColor="text1"/>
                <w:sz w:val="26"/>
                <w:szCs w:val="26"/>
              </w:rPr>
            </w:pPr>
            <w:r w:rsidRPr="00355FB0">
              <w:rPr>
                <w:rFonts w:ascii="Times New Roman" w:hAnsi="Times New Roman" w:cs="Times New Roman"/>
                <w:color w:val="000000" w:themeColor="text1"/>
                <w:sz w:val="26"/>
                <w:szCs w:val="26"/>
              </w:rPr>
              <w:t xml:space="preserve">BỘ </w:t>
            </w:r>
            <w:r w:rsidR="00D62418" w:rsidRPr="00355FB0">
              <w:rPr>
                <w:rFonts w:ascii="Times New Roman" w:hAnsi="Times New Roman" w:cs="Times New Roman"/>
                <w:color w:val="000000" w:themeColor="text1"/>
                <w:sz w:val="26"/>
                <w:szCs w:val="26"/>
              </w:rPr>
              <w:t>TƯ PHÁP</w:t>
            </w:r>
          </w:p>
          <w:p w14:paraId="59C947B1" w14:textId="0443D93B" w:rsidR="00043FF6" w:rsidRPr="00355FB0" w:rsidRDefault="00043FF6" w:rsidP="00043FF6">
            <w:pPr>
              <w:spacing w:after="0" w:line="240" w:lineRule="auto"/>
              <w:jc w:val="center"/>
              <w:rPr>
                <w:rFonts w:ascii="Times New Roman" w:hAnsi="Times New Roman" w:cs="Times New Roman"/>
                <w:b/>
                <w:color w:val="000000" w:themeColor="text1"/>
                <w:sz w:val="26"/>
                <w:szCs w:val="26"/>
              </w:rPr>
            </w:pPr>
            <w:r w:rsidRPr="00355FB0">
              <w:rPr>
                <w:rFonts w:ascii="Times New Roman" w:hAnsi="Times New Roman" w:cs="Times New Roman"/>
                <w:b/>
                <w:noProof/>
                <w:color w:val="000000" w:themeColor="text1"/>
                <w:sz w:val="26"/>
                <w:szCs w:val="26"/>
              </w:rPr>
              <mc:AlternateContent>
                <mc:Choice Requires="wps">
                  <w:drawing>
                    <wp:anchor distT="0" distB="0" distL="114300" distR="114300" simplePos="0" relativeHeight="251659264" behindDoc="0" locked="0" layoutInCell="1" allowOverlap="1" wp14:anchorId="1D0FFAC4" wp14:editId="0F36780A">
                      <wp:simplePos x="0" y="0"/>
                      <wp:positionH relativeFrom="column">
                        <wp:posOffset>1581785</wp:posOffset>
                      </wp:positionH>
                      <wp:positionV relativeFrom="paragraph">
                        <wp:posOffset>223520</wp:posOffset>
                      </wp:positionV>
                      <wp:extent cx="658092"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6580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87C415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55pt,17.6pt" to="176.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" strokecolor="black [3200]" strokeweight=".5pt">
                      <v:stroke joinstyle="miter"/>
                    </v:line>
                  </w:pict>
                </mc:Fallback>
              </mc:AlternateContent>
            </w:r>
            <w:r w:rsidRPr="00355FB0">
              <w:rPr>
                <w:rFonts w:ascii="Times New Roman" w:hAnsi="Times New Roman" w:cs="Times New Roman"/>
                <w:b/>
                <w:color w:val="000000" w:themeColor="text1"/>
                <w:sz w:val="26"/>
                <w:szCs w:val="26"/>
              </w:rPr>
              <w:t>VỤ TỔ CHỨC CÁN BỘ</w:t>
            </w:r>
          </w:p>
        </w:tc>
        <w:tc>
          <w:tcPr>
            <w:tcW w:w="8856" w:type="dxa"/>
          </w:tcPr>
          <w:p w14:paraId="19D04345" w14:textId="77777777" w:rsidR="00A10976" w:rsidRPr="00355FB0" w:rsidRDefault="00A10976" w:rsidP="00043FF6">
            <w:pPr>
              <w:spacing w:after="0" w:line="240" w:lineRule="auto"/>
              <w:jc w:val="center"/>
              <w:rPr>
                <w:rFonts w:ascii="Times New Roman" w:hAnsi="Times New Roman" w:cs="Times New Roman"/>
                <w:b/>
                <w:color w:val="000000"/>
                <w:sz w:val="26"/>
                <w:szCs w:val="26"/>
                <w:lang w:val="vi-VN"/>
              </w:rPr>
            </w:pPr>
            <w:r w:rsidRPr="00355FB0">
              <w:rPr>
                <w:rFonts w:ascii="Times New Roman" w:hAnsi="Times New Roman" w:cs="Times New Roman"/>
                <w:b/>
                <w:color w:val="000000"/>
                <w:sz w:val="26"/>
                <w:szCs w:val="26"/>
                <w:lang w:val="vi-VN"/>
              </w:rPr>
              <w:t xml:space="preserve">CỘNG </w:t>
            </w:r>
            <w:r w:rsidRPr="00355FB0">
              <w:rPr>
                <w:rFonts w:ascii="Times New Roman" w:hAnsi="Times New Roman" w:cs="Times New Roman"/>
                <w:b/>
                <w:color w:val="000000"/>
                <w:sz w:val="26"/>
                <w:szCs w:val="26"/>
              </w:rPr>
              <w:t>HÒA</w:t>
            </w:r>
            <w:r w:rsidRPr="00355FB0">
              <w:rPr>
                <w:rFonts w:ascii="Times New Roman" w:hAnsi="Times New Roman" w:cs="Times New Roman"/>
                <w:b/>
                <w:color w:val="000000"/>
                <w:sz w:val="26"/>
                <w:szCs w:val="26"/>
                <w:lang w:val="vi-VN"/>
              </w:rPr>
              <w:t xml:space="preserve"> XÃ HỘI CHỦ NGHĨA VIỆT NAM</w:t>
            </w:r>
          </w:p>
          <w:p w14:paraId="65B16C1B" w14:textId="3BDE6EEA" w:rsidR="00A10976" w:rsidRPr="00355FB0" w:rsidRDefault="00043FF6" w:rsidP="00043FF6">
            <w:pPr>
              <w:spacing w:after="0" w:line="240" w:lineRule="auto"/>
              <w:jc w:val="center"/>
              <w:rPr>
                <w:rFonts w:ascii="Times New Roman" w:hAnsi="Times New Roman" w:cs="Times New Roman"/>
                <w:color w:val="000000"/>
                <w:sz w:val="26"/>
                <w:szCs w:val="26"/>
                <w:lang w:val="vi-VN"/>
              </w:rPr>
            </w:pPr>
            <w:r w:rsidRPr="00355FB0">
              <w:rPr>
                <w:rFonts w:ascii="Times New Roman" w:hAnsi="Times New Roman" w:cs="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5E691427" wp14:editId="6159F8B6">
                      <wp:simplePos x="0" y="0"/>
                      <wp:positionH relativeFrom="column">
                        <wp:posOffset>1786507</wp:posOffset>
                      </wp:positionH>
                      <wp:positionV relativeFrom="paragraph">
                        <wp:posOffset>210820</wp:posOffset>
                      </wp:positionV>
                      <wp:extent cx="1922318" cy="0"/>
                      <wp:effectExtent l="0" t="0" r="20955" b="19050"/>
                      <wp:wrapNone/>
                      <wp:docPr id="2" name="Straight Connector 2"/>
                      <wp:cNvGraphicFramePr/>
                      <a:graphic xmlns:a="http://schemas.openxmlformats.org/drawingml/2006/main">
                        <a:graphicData uri="http://schemas.microsoft.com/office/word/2010/wordprocessingShape">
                          <wps:wsp>
                            <wps:cNvCnPr/>
                            <wps:spPr>
                              <a:xfrm flipV="1">
                                <a:off x="0" y="0"/>
                                <a:ext cx="19223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7DB18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65pt,16.6pt" to="292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" strokecolor="black [3200]" strokeweight=".5pt">
                      <v:stroke joinstyle="miter"/>
                    </v:line>
                  </w:pict>
                </mc:Fallback>
              </mc:AlternateContent>
            </w:r>
            <w:r w:rsidR="00A10976" w:rsidRPr="00355FB0">
              <w:rPr>
                <w:rFonts w:ascii="Times New Roman" w:hAnsi="Times New Roman" w:cs="Times New Roman"/>
                <w:b/>
                <w:color w:val="000000"/>
                <w:sz w:val="26"/>
                <w:szCs w:val="26"/>
                <w:lang w:val="vi-VN"/>
              </w:rPr>
              <w:t>Độc lập - Tự do - Hạnh phúc</w:t>
            </w:r>
          </w:p>
          <w:p w14:paraId="628D30EE" w14:textId="41718A96" w:rsidR="00A10976" w:rsidRPr="00355FB0" w:rsidRDefault="00A10976" w:rsidP="00043FF6">
            <w:pPr>
              <w:spacing w:after="0" w:line="240" w:lineRule="auto"/>
              <w:jc w:val="center"/>
              <w:rPr>
                <w:rFonts w:ascii="Times New Roman" w:hAnsi="Times New Roman" w:cs="Times New Roman"/>
                <w:b/>
                <w:color w:val="000000" w:themeColor="text1"/>
                <w:sz w:val="26"/>
                <w:szCs w:val="26"/>
              </w:rPr>
            </w:pPr>
          </w:p>
        </w:tc>
      </w:tr>
    </w:tbl>
    <w:p w14:paraId="750B5498" w14:textId="77777777" w:rsidR="00FF5A02" w:rsidRPr="00355FB0" w:rsidRDefault="00666855" w:rsidP="00633370">
      <w:pPr>
        <w:spacing w:before="120" w:after="120" w:line="240" w:lineRule="auto"/>
        <w:ind w:firstLine="284"/>
        <w:jc w:val="center"/>
        <w:rPr>
          <w:rFonts w:ascii="Times New Roman" w:hAnsi="Times New Roman" w:cs="Times New Roman"/>
          <w:b/>
          <w:color w:val="000000" w:themeColor="text1"/>
          <w:sz w:val="26"/>
          <w:szCs w:val="26"/>
          <w:lang w:val="vi-VN"/>
        </w:rPr>
      </w:pPr>
      <w:r w:rsidRPr="00355FB0">
        <w:rPr>
          <w:rFonts w:ascii="Times New Roman" w:hAnsi="Times New Roman" w:cs="Times New Roman"/>
          <w:b/>
          <w:color w:val="000000" w:themeColor="text1"/>
          <w:sz w:val="26"/>
          <w:szCs w:val="26"/>
        </w:rPr>
        <w:t xml:space="preserve">BẢNG </w:t>
      </w:r>
      <w:r w:rsidRPr="00355FB0">
        <w:rPr>
          <w:rFonts w:ascii="Times New Roman" w:hAnsi="Times New Roman" w:cs="Times New Roman"/>
          <w:b/>
          <w:color w:val="000000" w:themeColor="text1"/>
          <w:sz w:val="26"/>
          <w:szCs w:val="26"/>
          <w:lang w:val="vi-VN"/>
        </w:rPr>
        <w:t>SO SÁNH</w:t>
      </w:r>
    </w:p>
    <w:p w14:paraId="3719D0A1" w14:textId="343F073D" w:rsidR="00043FF6" w:rsidRPr="00AC62EB" w:rsidRDefault="00043FF6" w:rsidP="00355FB0">
      <w:pPr>
        <w:spacing w:after="0" w:line="340" w:lineRule="exact"/>
        <w:jc w:val="center"/>
        <w:rPr>
          <w:rFonts w:ascii="Times New Roman" w:hAnsi="Times New Roman" w:cs="Times New Roman"/>
          <w:b/>
          <w:bCs/>
          <w:spacing w:val="-4"/>
          <w:sz w:val="26"/>
          <w:szCs w:val="26"/>
        </w:rPr>
      </w:pPr>
      <w:r w:rsidRPr="00AC62EB">
        <w:rPr>
          <w:rFonts w:ascii="Times New Roman" w:hAnsi="Times New Roman" w:cs="Times New Roman"/>
          <w:b/>
          <w:bCs/>
          <w:spacing w:val="-4"/>
          <w:sz w:val="26"/>
          <w:szCs w:val="26"/>
        </w:rPr>
        <w:t xml:space="preserve">Dự thảo Thông tư Hướng dẫn chức năng, nhiệm vụ, quyền hạn của Sở Tư pháp </w:t>
      </w:r>
    </w:p>
    <w:p w14:paraId="4AC661DB" w14:textId="77777777" w:rsidR="00355FB0" w:rsidRPr="00AC62EB" w:rsidRDefault="00043FF6" w:rsidP="00355FB0">
      <w:pPr>
        <w:spacing w:after="0" w:line="340" w:lineRule="exact"/>
        <w:ind w:firstLine="284"/>
        <w:jc w:val="center"/>
        <w:rPr>
          <w:rFonts w:ascii="Times New Roman" w:hAnsi="Times New Roman" w:cs="Times New Roman"/>
          <w:b/>
          <w:sz w:val="26"/>
          <w:szCs w:val="26"/>
        </w:rPr>
      </w:pPr>
      <w:r w:rsidRPr="00AC62EB">
        <w:rPr>
          <w:rFonts w:ascii="Times New Roman" w:hAnsi="Times New Roman" w:cs="Times New Roman"/>
          <w:b/>
          <w:bCs/>
          <w:spacing w:val="-4"/>
          <w:sz w:val="26"/>
          <w:szCs w:val="26"/>
        </w:rPr>
        <w:t xml:space="preserve">thuộc Ủy ban nhân dân cấp tỉnh và </w:t>
      </w:r>
      <w:r w:rsidRPr="00AC62EB">
        <w:rPr>
          <w:rFonts w:ascii="Times New Roman" w:hAnsi="Times New Roman" w:cs="Times New Roman"/>
          <w:b/>
          <w:sz w:val="26"/>
          <w:szCs w:val="26"/>
        </w:rPr>
        <w:t xml:space="preserve">chức năng, nhiệm vụ, quyền hạn trong lĩnh vực tư pháp của cơ quan chuyên môn </w:t>
      </w:r>
    </w:p>
    <w:p w14:paraId="735C4E02" w14:textId="37A4F091" w:rsidR="00043FF6" w:rsidRPr="00AC62EB" w:rsidRDefault="00043FF6" w:rsidP="00355FB0">
      <w:pPr>
        <w:spacing w:after="0" w:line="340" w:lineRule="exact"/>
        <w:ind w:firstLine="284"/>
        <w:jc w:val="center"/>
        <w:rPr>
          <w:rFonts w:ascii="Times New Roman" w:hAnsi="Times New Roman" w:cs="Times New Roman"/>
          <w:b/>
          <w:sz w:val="26"/>
          <w:szCs w:val="26"/>
        </w:rPr>
      </w:pPr>
      <w:r w:rsidRPr="00AC62EB">
        <w:rPr>
          <w:rFonts w:ascii="Times New Roman" w:hAnsi="Times New Roman" w:cs="Times New Roman"/>
          <w:b/>
          <w:sz w:val="26"/>
          <w:szCs w:val="26"/>
        </w:rPr>
        <w:t>thuộc Ủy ban nhân dân cấp xã (thay thế Thông tư số 07/2020/TT-BTP)</w:t>
      </w:r>
    </w:p>
    <w:p w14:paraId="2A90803D" w14:textId="77777777" w:rsidR="00355FB0" w:rsidRPr="00AC62EB" w:rsidRDefault="00355FB0" w:rsidP="00355FB0">
      <w:pPr>
        <w:spacing w:after="0" w:line="340" w:lineRule="exact"/>
        <w:ind w:firstLine="284"/>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5319"/>
        <w:gridCol w:w="5189"/>
        <w:gridCol w:w="4513"/>
      </w:tblGrid>
      <w:tr w:rsidR="009C2360" w:rsidRPr="00AC62EB" w14:paraId="3F11AD9B" w14:textId="2F2C5C24" w:rsidTr="00355FB0">
        <w:tc>
          <w:tcPr>
            <w:tcW w:w="5319" w:type="dxa"/>
          </w:tcPr>
          <w:p w14:paraId="3663F669" w14:textId="0BCD4F8F" w:rsidR="009C2360" w:rsidRPr="00AC62EB" w:rsidRDefault="005B76E6" w:rsidP="00A236B9">
            <w:pPr>
              <w:spacing w:after="0" w:line="240" w:lineRule="auto"/>
              <w:jc w:val="center"/>
              <w:rPr>
                <w:rFonts w:ascii="Times New Roman" w:hAnsi="Times New Roman" w:cs="Times New Roman"/>
                <w:b/>
                <w:bCs/>
                <w:color w:val="000000" w:themeColor="text1"/>
                <w:sz w:val="24"/>
                <w:szCs w:val="24"/>
              </w:rPr>
            </w:pPr>
            <w:r w:rsidRPr="00AC62EB">
              <w:rPr>
                <w:rFonts w:ascii="Times New Roman" w:hAnsi="Times New Roman" w:cs="Times New Roman"/>
                <w:b/>
                <w:bCs/>
                <w:color w:val="000000" w:themeColor="text1"/>
                <w:sz w:val="24"/>
                <w:szCs w:val="24"/>
              </w:rPr>
              <w:t>Thông tư số 07/2020/TT-BTP</w:t>
            </w:r>
          </w:p>
        </w:tc>
        <w:tc>
          <w:tcPr>
            <w:tcW w:w="5189" w:type="dxa"/>
          </w:tcPr>
          <w:p w14:paraId="33F0FC74" w14:textId="6957C877" w:rsidR="009C2360" w:rsidRPr="00AC62EB" w:rsidRDefault="009C2360" w:rsidP="00A236B9">
            <w:pPr>
              <w:spacing w:after="0" w:line="240" w:lineRule="auto"/>
              <w:jc w:val="center"/>
              <w:rPr>
                <w:rFonts w:ascii="Times New Roman" w:hAnsi="Times New Roman" w:cs="Times New Roman"/>
                <w:color w:val="000000" w:themeColor="text1"/>
                <w:sz w:val="24"/>
                <w:szCs w:val="24"/>
              </w:rPr>
            </w:pPr>
            <w:r w:rsidRPr="00AC62EB">
              <w:rPr>
                <w:rFonts w:ascii="Times New Roman" w:hAnsi="Times New Roman" w:cs="Times New Roman"/>
                <w:b/>
                <w:color w:val="000000" w:themeColor="text1"/>
                <w:spacing w:val="-8"/>
                <w:sz w:val="24"/>
                <w:szCs w:val="24"/>
              </w:rPr>
              <w:t xml:space="preserve">Dự thảo </w:t>
            </w:r>
            <w:r w:rsidR="005B76E6" w:rsidRPr="00AC62EB">
              <w:rPr>
                <w:rFonts w:ascii="Times New Roman" w:hAnsi="Times New Roman" w:cs="Times New Roman"/>
                <w:b/>
                <w:color w:val="000000" w:themeColor="text1"/>
                <w:spacing w:val="-8"/>
                <w:sz w:val="24"/>
                <w:szCs w:val="24"/>
              </w:rPr>
              <w:t>Thông tư thay thế</w:t>
            </w:r>
          </w:p>
        </w:tc>
        <w:tc>
          <w:tcPr>
            <w:tcW w:w="4513" w:type="dxa"/>
          </w:tcPr>
          <w:p w14:paraId="53D79A35" w14:textId="31971891" w:rsidR="009C2360" w:rsidRPr="00AC62EB" w:rsidRDefault="007D1C91" w:rsidP="00A236B9">
            <w:pPr>
              <w:spacing w:after="0" w:line="240" w:lineRule="auto"/>
              <w:jc w:val="center"/>
              <w:rPr>
                <w:rFonts w:ascii="Times New Roman" w:hAnsi="Times New Roman" w:cs="Times New Roman"/>
                <w:b/>
                <w:color w:val="000000" w:themeColor="text1"/>
                <w:spacing w:val="-8"/>
                <w:sz w:val="24"/>
                <w:szCs w:val="24"/>
              </w:rPr>
            </w:pPr>
            <w:r w:rsidRPr="00AC62EB">
              <w:rPr>
                <w:rFonts w:ascii="Times New Roman" w:hAnsi="Times New Roman" w:cs="Times New Roman"/>
                <w:b/>
                <w:color w:val="000000" w:themeColor="text1"/>
                <w:spacing w:val="-8"/>
                <w:sz w:val="24"/>
                <w:szCs w:val="24"/>
              </w:rPr>
              <w:t>Thuyết minh</w:t>
            </w:r>
          </w:p>
        </w:tc>
      </w:tr>
      <w:tr w:rsidR="003D2844" w:rsidRPr="00AC62EB" w14:paraId="1BA6510F" w14:textId="77777777" w:rsidTr="00355FB0">
        <w:tc>
          <w:tcPr>
            <w:tcW w:w="5319" w:type="dxa"/>
          </w:tcPr>
          <w:p w14:paraId="631DDEC4" w14:textId="77777777" w:rsidR="003D2844" w:rsidRPr="00AC62EB" w:rsidRDefault="003D2844" w:rsidP="003D2844">
            <w:pPr>
              <w:pStyle w:val="NormalWeb"/>
              <w:shd w:val="clear" w:color="auto" w:fill="FFFFFF"/>
              <w:spacing w:before="0" w:beforeAutospacing="0" w:after="0" w:afterAutospacing="0" w:line="234" w:lineRule="atLeast"/>
              <w:rPr>
                <w:i/>
                <w:color w:val="000000" w:themeColor="text1"/>
              </w:rPr>
            </w:pPr>
            <w:r w:rsidRPr="00AC62EB">
              <w:rPr>
                <w:i/>
                <w:iCs/>
                <w:color w:val="000000"/>
              </w:rPr>
              <w:t xml:space="preserve">Căn cứ Nghị định </w:t>
            </w:r>
            <w:r w:rsidRPr="00AC62EB">
              <w:rPr>
                <w:i/>
                <w:iCs/>
                <w:color w:val="000000" w:themeColor="text1"/>
              </w:rPr>
              <w:t>số </w:t>
            </w:r>
            <w:bookmarkStart w:id="0" w:name="tvpllink_pghimgpnyr"/>
            <w:r w:rsidRPr="00AC62EB">
              <w:rPr>
                <w:i/>
                <w:iCs/>
                <w:color w:val="000000" w:themeColor="text1"/>
              </w:rPr>
              <w:fldChar w:fldCharType="begin"/>
            </w:r>
            <w:r w:rsidRPr="00AC62EB">
              <w:rPr>
                <w:i/>
                <w:iCs/>
                <w:color w:val="000000" w:themeColor="text1"/>
              </w:rPr>
              <w:instrText xml:space="preserve"> HYPERLINK "https://thuvienphapluat.vn/van-ban/bo-may-hanh-chinh/nghi-dinh-96-2017-nd-cp-quy-dinh-chuc-nang-nhiem-vu-quyen-han-co-cau-to-chuc-cua-bo-tu-phap-326676.aspx" \t "_blank" </w:instrText>
            </w:r>
            <w:r w:rsidRPr="00AC62EB">
              <w:rPr>
                <w:i/>
                <w:iCs/>
                <w:color w:val="000000" w:themeColor="text1"/>
              </w:rPr>
            </w:r>
            <w:r w:rsidRPr="00AC62EB">
              <w:rPr>
                <w:i/>
                <w:iCs/>
                <w:color w:val="000000" w:themeColor="text1"/>
              </w:rPr>
              <w:fldChar w:fldCharType="separate"/>
            </w:r>
            <w:r w:rsidRPr="00AC62EB">
              <w:rPr>
                <w:rStyle w:val="Hyperlink"/>
                <w:i/>
                <w:iCs/>
                <w:color w:val="000000" w:themeColor="text1"/>
                <w:u w:val="none"/>
              </w:rPr>
              <w:t>96/2017/NĐ-CP</w:t>
            </w:r>
            <w:r w:rsidRPr="00AC62EB">
              <w:rPr>
                <w:i/>
                <w:iCs/>
                <w:color w:val="000000" w:themeColor="text1"/>
              </w:rPr>
              <w:fldChar w:fldCharType="end"/>
            </w:r>
            <w:bookmarkEnd w:id="0"/>
            <w:r w:rsidRPr="00AC62EB">
              <w:rPr>
                <w:i/>
                <w:iCs/>
                <w:color w:val="000000" w:themeColor="text1"/>
              </w:rPr>
              <w:t> ngày 16 tháng 8 năm 2017 của Chính phủ quy định chức năng, nhiệm vụ, quyền hạn và cơ cấu tổ chức của Bộ Tư pháp;</w:t>
            </w:r>
          </w:p>
          <w:p w14:paraId="0BF802C9" w14:textId="77777777" w:rsidR="003D2844" w:rsidRPr="00AC62EB" w:rsidRDefault="003D2844" w:rsidP="003D2844">
            <w:pPr>
              <w:pStyle w:val="NormalWeb"/>
              <w:shd w:val="clear" w:color="auto" w:fill="FFFFFF"/>
              <w:spacing w:before="0" w:beforeAutospacing="0" w:after="0" w:afterAutospacing="0" w:line="234" w:lineRule="atLeast"/>
              <w:rPr>
                <w:i/>
                <w:color w:val="000000" w:themeColor="text1"/>
              </w:rPr>
            </w:pPr>
            <w:r w:rsidRPr="00AC62EB">
              <w:rPr>
                <w:i/>
                <w:iCs/>
                <w:color w:val="000000" w:themeColor="text1"/>
              </w:rPr>
              <w:t>Căn cứ Nghị định số </w:t>
            </w:r>
            <w:bookmarkStart w:id="1" w:name="tvpllink_vyuovvjpyy"/>
            <w:r w:rsidRPr="00AC62EB">
              <w:rPr>
                <w:i/>
                <w:iCs/>
                <w:color w:val="000000" w:themeColor="text1"/>
              </w:rPr>
              <w:fldChar w:fldCharType="begin"/>
            </w:r>
            <w:r w:rsidRPr="00AC62EB">
              <w:rPr>
                <w:i/>
                <w:iCs/>
                <w:color w:val="000000" w:themeColor="text1"/>
              </w:rPr>
              <w:instrText xml:space="preserve"> HYPERLINK "https://thuvienphapluat.vn/van-ban/Bo-may-hanh-chinh/Nghi-dinh-24-2014-ND-CP-to-chuc-co-quan-chuyen-mon-thuoc-UBND-tinh-TP-truc-thuoc-Trung-uong-225599.aspx" \t "_blank" </w:instrText>
            </w:r>
            <w:r w:rsidRPr="00AC62EB">
              <w:rPr>
                <w:i/>
                <w:iCs/>
                <w:color w:val="000000" w:themeColor="text1"/>
              </w:rPr>
            </w:r>
            <w:r w:rsidRPr="00AC62EB">
              <w:rPr>
                <w:i/>
                <w:iCs/>
                <w:color w:val="000000" w:themeColor="text1"/>
              </w:rPr>
              <w:fldChar w:fldCharType="separate"/>
            </w:r>
            <w:r w:rsidRPr="00AC62EB">
              <w:rPr>
                <w:rStyle w:val="Hyperlink"/>
                <w:i/>
                <w:iCs/>
                <w:color w:val="000000" w:themeColor="text1"/>
                <w:u w:val="none"/>
              </w:rPr>
              <w:t>24/2014/NĐ-CP</w:t>
            </w:r>
            <w:r w:rsidRPr="00AC62EB">
              <w:rPr>
                <w:i/>
                <w:iCs/>
                <w:color w:val="000000" w:themeColor="text1"/>
              </w:rPr>
              <w:fldChar w:fldCharType="end"/>
            </w:r>
            <w:bookmarkEnd w:id="1"/>
            <w:r w:rsidRPr="00AC62EB">
              <w:rPr>
                <w:i/>
                <w:iCs/>
                <w:color w:val="000000" w:themeColor="text1"/>
              </w:rPr>
              <w:t> ngày 04 tháng 4 năm 2014 của Chính phủ quy định tổ chức các cơ quan chuyên môn thuộc Ủy ban nhân dân tỉnh, thành phố trực thuộc trung ương và Nghị định số </w:t>
            </w:r>
            <w:bookmarkStart w:id="2" w:name="tvpllink_txyquawpsv"/>
            <w:r w:rsidRPr="00AC62EB">
              <w:rPr>
                <w:i/>
                <w:iCs/>
                <w:color w:val="000000" w:themeColor="text1"/>
              </w:rPr>
              <w:fldChar w:fldCharType="begin"/>
            </w:r>
            <w:r w:rsidRPr="00AC62EB">
              <w:rPr>
                <w:i/>
                <w:iCs/>
                <w:color w:val="000000" w:themeColor="text1"/>
              </w:rPr>
              <w:instrText xml:space="preserve"> HYPERLINK "https://thuvienphapluat.vn/van-ban/Bo-may-hanh-chinh/Nghi-dinh-107-2020-ND-CP-sua-doi-Nghi-dinh-24-2014-ND-CP-to-chuc-co-quan-chuyen-mon-327884.aspx" \t "_blank" </w:instrText>
            </w:r>
            <w:r w:rsidRPr="00AC62EB">
              <w:rPr>
                <w:i/>
                <w:iCs/>
                <w:color w:val="000000" w:themeColor="text1"/>
              </w:rPr>
            </w:r>
            <w:r w:rsidRPr="00AC62EB">
              <w:rPr>
                <w:i/>
                <w:iCs/>
                <w:color w:val="000000" w:themeColor="text1"/>
              </w:rPr>
              <w:fldChar w:fldCharType="separate"/>
            </w:r>
            <w:r w:rsidRPr="00AC62EB">
              <w:rPr>
                <w:rStyle w:val="Hyperlink"/>
                <w:i/>
                <w:iCs/>
                <w:color w:val="000000" w:themeColor="text1"/>
                <w:u w:val="none"/>
              </w:rPr>
              <w:t>107/2020/NĐ-CP</w:t>
            </w:r>
            <w:r w:rsidRPr="00AC62EB">
              <w:rPr>
                <w:i/>
                <w:iCs/>
                <w:color w:val="000000" w:themeColor="text1"/>
              </w:rPr>
              <w:fldChar w:fldCharType="end"/>
            </w:r>
            <w:bookmarkEnd w:id="2"/>
            <w:r w:rsidRPr="00AC62EB">
              <w:rPr>
                <w:i/>
                <w:iCs/>
                <w:color w:val="000000" w:themeColor="text1"/>
              </w:rPr>
              <w:t> ngày 14 tháng 9 năm 2020 của Chính phủ sửa đổi, bổ sung một số điều của Nghị định số </w:t>
            </w:r>
            <w:bookmarkStart w:id="3" w:name="tvpllink_vyuovvjpyy_1"/>
            <w:r w:rsidRPr="00AC62EB">
              <w:rPr>
                <w:i/>
                <w:iCs/>
                <w:color w:val="000000" w:themeColor="text1"/>
              </w:rPr>
              <w:fldChar w:fldCharType="begin"/>
            </w:r>
            <w:r w:rsidRPr="00AC62EB">
              <w:rPr>
                <w:i/>
                <w:iCs/>
                <w:color w:val="000000" w:themeColor="text1"/>
              </w:rPr>
              <w:instrText xml:space="preserve"> HYPERLINK "https://thuvienphapluat.vn/van-ban/Bo-may-hanh-chinh/Nghi-dinh-24-2014-ND-CP-to-chuc-co-quan-chuyen-mon-thuoc-UBND-tinh-TP-truc-thuoc-Trung-uong-225599.aspx" \t "_blank" </w:instrText>
            </w:r>
            <w:r w:rsidRPr="00AC62EB">
              <w:rPr>
                <w:i/>
                <w:iCs/>
                <w:color w:val="000000" w:themeColor="text1"/>
              </w:rPr>
            </w:r>
            <w:r w:rsidRPr="00AC62EB">
              <w:rPr>
                <w:i/>
                <w:iCs/>
                <w:color w:val="000000" w:themeColor="text1"/>
              </w:rPr>
              <w:fldChar w:fldCharType="separate"/>
            </w:r>
            <w:r w:rsidRPr="00AC62EB">
              <w:rPr>
                <w:rStyle w:val="Hyperlink"/>
                <w:i/>
                <w:iCs/>
                <w:color w:val="000000" w:themeColor="text1"/>
                <w:u w:val="none"/>
              </w:rPr>
              <w:t>24/2014/NĐ-CP</w:t>
            </w:r>
            <w:r w:rsidRPr="00AC62EB">
              <w:rPr>
                <w:i/>
                <w:iCs/>
                <w:color w:val="000000" w:themeColor="text1"/>
              </w:rPr>
              <w:fldChar w:fldCharType="end"/>
            </w:r>
            <w:bookmarkEnd w:id="3"/>
            <w:r w:rsidRPr="00AC62EB">
              <w:rPr>
                <w:i/>
                <w:iCs/>
                <w:color w:val="000000" w:themeColor="text1"/>
              </w:rPr>
              <w:t> ngày 04 tháng 4 năm 2014 của Chính phủ quy định tổ chức các cơ quan chuyên môn thuộc Ủy ban nhân dân tỉnh, thành phố trực thuộc trung ương;</w:t>
            </w:r>
          </w:p>
          <w:p w14:paraId="448F9CFB" w14:textId="77777777" w:rsidR="003D2844" w:rsidRPr="00AC62EB" w:rsidRDefault="003D2844" w:rsidP="003D2844">
            <w:pPr>
              <w:pStyle w:val="NormalWeb"/>
              <w:shd w:val="clear" w:color="auto" w:fill="FFFFFF"/>
              <w:spacing w:before="0" w:beforeAutospacing="0" w:after="0" w:afterAutospacing="0" w:line="234" w:lineRule="atLeast"/>
              <w:rPr>
                <w:i/>
                <w:color w:val="000000" w:themeColor="text1"/>
              </w:rPr>
            </w:pPr>
            <w:r w:rsidRPr="00AC62EB">
              <w:rPr>
                <w:i/>
                <w:iCs/>
                <w:color w:val="000000" w:themeColor="text1"/>
              </w:rPr>
              <w:t>Căn cứ Nghị định số </w:t>
            </w:r>
            <w:bookmarkStart w:id="4" w:name="tvpllink_dpixwbafjx"/>
            <w:r w:rsidRPr="00AC62EB">
              <w:rPr>
                <w:i/>
                <w:iCs/>
                <w:color w:val="000000" w:themeColor="text1"/>
              </w:rPr>
              <w:fldChar w:fldCharType="begin"/>
            </w:r>
            <w:r w:rsidRPr="00AC62EB">
              <w:rPr>
                <w:i/>
                <w:iCs/>
                <w:color w:val="000000" w:themeColor="text1"/>
              </w:rPr>
              <w:instrText xml:space="preserve"> HYPERLINK "https://thuvienphapluat.vn/van-ban/Bo-may-hanh-chinh/Nghi-dinh-37-2014-ND-CP-co-quan-chuyen-mon-thuoc-Uy-ban-huyen-quan-thi-xa-thanh-pho-thuoc-tinh-228336.aspx" \t "_blank" </w:instrText>
            </w:r>
            <w:r w:rsidRPr="00AC62EB">
              <w:rPr>
                <w:i/>
                <w:iCs/>
                <w:color w:val="000000" w:themeColor="text1"/>
              </w:rPr>
            </w:r>
            <w:r w:rsidRPr="00AC62EB">
              <w:rPr>
                <w:i/>
                <w:iCs/>
                <w:color w:val="000000" w:themeColor="text1"/>
              </w:rPr>
              <w:fldChar w:fldCharType="separate"/>
            </w:r>
            <w:r w:rsidRPr="00AC62EB">
              <w:rPr>
                <w:rStyle w:val="Hyperlink"/>
                <w:i/>
                <w:iCs/>
                <w:color w:val="000000" w:themeColor="text1"/>
                <w:u w:val="none"/>
              </w:rPr>
              <w:t>37/2014/NĐ-CP</w:t>
            </w:r>
            <w:r w:rsidRPr="00AC62EB">
              <w:rPr>
                <w:i/>
                <w:iCs/>
                <w:color w:val="000000" w:themeColor="text1"/>
              </w:rPr>
              <w:fldChar w:fldCharType="end"/>
            </w:r>
            <w:bookmarkEnd w:id="4"/>
            <w:r w:rsidRPr="00AC62EB">
              <w:rPr>
                <w:i/>
                <w:iCs/>
                <w:color w:val="000000" w:themeColor="text1"/>
              </w:rPr>
              <w:t> ngày 05 tháng 5 năm 2014 của Chính phủ quy định tổ chức các cơ quan chuyên môn thuộc Ủy ban nhân dân huyện, quận, thị xã, thành phố thuộc tỉnh, thành phố trực thuộc trung ương và Nghị định số </w:t>
            </w:r>
            <w:bookmarkStart w:id="5" w:name="tvpllink_givdlndiqc"/>
            <w:r w:rsidRPr="00AC62EB">
              <w:rPr>
                <w:i/>
                <w:iCs/>
                <w:color w:val="000000" w:themeColor="text1"/>
              </w:rPr>
              <w:fldChar w:fldCharType="begin"/>
            </w:r>
            <w:r w:rsidRPr="00AC62EB">
              <w:rPr>
                <w:i/>
                <w:iCs/>
                <w:color w:val="000000" w:themeColor="text1"/>
              </w:rPr>
              <w:instrText xml:space="preserve"> HYPERLINK "https://thuvienphapluat.vn/van-ban/Bo-may-hanh-chinh/Nghi-dinh-108-2020-ND-CP-sua-doi-Nghi-dinh-37-2014-ND-CP-to-chuc-cac-co-quan-chuyen-mon-343088.aspx" \t "_blank" </w:instrText>
            </w:r>
            <w:r w:rsidRPr="00AC62EB">
              <w:rPr>
                <w:i/>
                <w:iCs/>
                <w:color w:val="000000" w:themeColor="text1"/>
              </w:rPr>
            </w:r>
            <w:r w:rsidRPr="00AC62EB">
              <w:rPr>
                <w:i/>
                <w:iCs/>
                <w:color w:val="000000" w:themeColor="text1"/>
              </w:rPr>
              <w:fldChar w:fldCharType="separate"/>
            </w:r>
            <w:r w:rsidRPr="00AC62EB">
              <w:rPr>
                <w:rStyle w:val="Hyperlink"/>
                <w:i/>
                <w:iCs/>
                <w:color w:val="000000" w:themeColor="text1"/>
                <w:u w:val="none"/>
              </w:rPr>
              <w:t>108/2020/NĐ-CP</w:t>
            </w:r>
            <w:r w:rsidRPr="00AC62EB">
              <w:rPr>
                <w:i/>
                <w:iCs/>
                <w:color w:val="000000" w:themeColor="text1"/>
              </w:rPr>
              <w:fldChar w:fldCharType="end"/>
            </w:r>
            <w:bookmarkEnd w:id="5"/>
            <w:r w:rsidRPr="00AC62EB">
              <w:rPr>
                <w:i/>
                <w:iCs/>
                <w:color w:val="000000" w:themeColor="text1"/>
              </w:rPr>
              <w:t> ngày 14 tháng 9 năm 2020 của Chính phủ sửa đổi, bổ sung một số điều của Nghị định số </w:t>
            </w:r>
            <w:bookmarkStart w:id="6" w:name="tvpllink_dpixwbafjx_1"/>
            <w:r w:rsidRPr="00AC62EB">
              <w:rPr>
                <w:i/>
                <w:iCs/>
                <w:color w:val="000000" w:themeColor="text1"/>
              </w:rPr>
              <w:fldChar w:fldCharType="begin"/>
            </w:r>
            <w:r w:rsidRPr="00AC62EB">
              <w:rPr>
                <w:i/>
                <w:iCs/>
                <w:color w:val="000000" w:themeColor="text1"/>
              </w:rPr>
              <w:instrText xml:space="preserve"> HYPERLINK "https://thuvienphapluat.vn/van-ban/Bo-may-hanh-chinh/Nghi-dinh-37-2014-ND-CP-co-quan-chuyen-mon-thuoc-Uy-ban-huyen-quan-thi-xa-thanh-pho-thuoc-tinh-228336.aspx" \t "_blank" </w:instrText>
            </w:r>
            <w:r w:rsidRPr="00AC62EB">
              <w:rPr>
                <w:i/>
                <w:iCs/>
                <w:color w:val="000000" w:themeColor="text1"/>
              </w:rPr>
            </w:r>
            <w:r w:rsidRPr="00AC62EB">
              <w:rPr>
                <w:i/>
                <w:iCs/>
                <w:color w:val="000000" w:themeColor="text1"/>
              </w:rPr>
              <w:fldChar w:fldCharType="separate"/>
            </w:r>
            <w:r w:rsidRPr="00AC62EB">
              <w:rPr>
                <w:rStyle w:val="Hyperlink"/>
                <w:i/>
                <w:iCs/>
                <w:color w:val="000000" w:themeColor="text1"/>
                <w:u w:val="none"/>
              </w:rPr>
              <w:t>37/2014/NĐ-CP</w:t>
            </w:r>
            <w:r w:rsidRPr="00AC62EB">
              <w:rPr>
                <w:i/>
                <w:iCs/>
                <w:color w:val="000000" w:themeColor="text1"/>
              </w:rPr>
              <w:fldChar w:fldCharType="end"/>
            </w:r>
            <w:bookmarkEnd w:id="6"/>
            <w:r w:rsidRPr="00AC62EB">
              <w:rPr>
                <w:i/>
                <w:iCs/>
                <w:color w:val="000000" w:themeColor="text1"/>
              </w:rPr>
              <w:t> ngày 05 tháng 5 năm 2014 của Chính phủ quy định tổ chức các cơ quan chuyên môn thuộc Ủy ban nhân dân huyện, quận, thị xã, thành phố thuộc tỉnh, thành phố trực thuộc trung ương;</w:t>
            </w:r>
          </w:p>
          <w:p w14:paraId="5486195B" w14:textId="77777777" w:rsidR="003D2844" w:rsidRPr="00AC62EB" w:rsidRDefault="003D2844" w:rsidP="003D2844">
            <w:pPr>
              <w:pStyle w:val="NormalWeb"/>
              <w:shd w:val="clear" w:color="auto" w:fill="FFFFFF"/>
              <w:spacing w:before="120" w:beforeAutospacing="0" w:after="120" w:afterAutospacing="0" w:line="234" w:lineRule="atLeast"/>
              <w:rPr>
                <w:i/>
                <w:color w:val="000000" w:themeColor="text1"/>
              </w:rPr>
            </w:pPr>
            <w:r w:rsidRPr="00AC62EB">
              <w:rPr>
                <w:i/>
                <w:iCs/>
                <w:color w:val="000000" w:themeColor="text1"/>
              </w:rPr>
              <w:lastRenderedPageBreak/>
              <w:t xml:space="preserve">Trên cơ sở ý kiến của Bộ Nội vụ về thẩm quyền ban hành và nội dung Thông tư hướng dẫn chức năng, nhiệm vụ và quyền hạn của Sở Tư pháp thuộc Ủy ban nhân dân cấp tỉnh, Phòng Tư pháp thuộc Ủy ban nhân dân cấp huyện tại Công văn số 6484/BNV-TCBC ngày 08 tháng 12 năm </w:t>
            </w:r>
            <w:proofErr w:type="gramStart"/>
            <w:r w:rsidRPr="00AC62EB">
              <w:rPr>
                <w:i/>
                <w:iCs/>
                <w:color w:val="000000" w:themeColor="text1"/>
              </w:rPr>
              <w:t>2020;</w:t>
            </w:r>
            <w:proofErr w:type="gramEnd"/>
          </w:p>
          <w:p w14:paraId="37879F89" w14:textId="77777777" w:rsidR="003D2844" w:rsidRPr="00AC62EB" w:rsidRDefault="003D2844" w:rsidP="003D2844">
            <w:pPr>
              <w:pStyle w:val="NormalWeb"/>
              <w:shd w:val="clear" w:color="auto" w:fill="FFFFFF"/>
              <w:spacing w:before="120" w:beforeAutospacing="0" w:after="120" w:afterAutospacing="0" w:line="234" w:lineRule="atLeast"/>
              <w:rPr>
                <w:i/>
                <w:color w:val="000000" w:themeColor="text1"/>
              </w:rPr>
            </w:pPr>
            <w:r w:rsidRPr="00AC62EB">
              <w:rPr>
                <w:i/>
                <w:iCs/>
                <w:color w:val="000000" w:themeColor="text1"/>
              </w:rPr>
              <w:t xml:space="preserve">Theo đề nghị của Vụ trưởng Vụ Tổ chức cán </w:t>
            </w:r>
            <w:proofErr w:type="gramStart"/>
            <w:r w:rsidRPr="00AC62EB">
              <w:rPr>
                <w:i/>
                <w:iCs/>
                <w:color w:val="000000" w:themeColor="text1"/>
              </w:rPr>
              <w:t>bộ;</w:t>
            </w:r>
            <w:proofErr w:type="gramEnd"/>
          </w:p>
          <w:p w14:paraId="33E128BD" w14:textId="36A1C9FF" w:rsidR="003D2844" w:rsidRPr="00AC62EB" w:rsidRDefault="003D2844" w:rsidP="003D2844">
            <w:pPr>
              <w:pStyle w:val="NormalWeb"/>
              <w:shd w:val="clear" w:color="auto" w:fill="FFFFFF"/>
              <w:spacing w:before="120" w:beforeAutospacing="0" w:after="120" w:afterAutospacing="0" w:line="234" w:lineRule="atLeast"/>
              <w:rPr>
                <w:color w:val="000000"/>
              </w:rPr>
            </w:pPr>
            <w:r w:rsidRPr="00AC62EB">
              <w:rPr>
                <w:i/>
                <w:iCs/>
                <w:color w:val="000000" w:themeColor="text1"/>
              </w:rPr>
              <w:t xml:space="preserve">Bộ trưởng Bộ Tư pháp ban hành Thông tư hướng dẫn chức năng, nhiệm vụ và quyền hạn của Sở Tư pháp thuộc Ủy ban nhân dân tỉnh, thành phố trực thuộc Trung ương (sau đây </w:t>
            </w:r>
            <w:r w:rsidRPr="00AC62EB">
              <w:rPr>
                <w:i/>
                <w:iCs/>
                <w:color w:val="000000"/>
              </w:rPr>
              <w:t>gọi chung là cấp tỉnh), Phòng Tư pháp thuộc Ủy ban nhân dân huyện, quận, thị xã, thành phố thuộc tỉnh, thành phố thuộc thành phố trực thuộc Trung ương (sau đây gọi chung là cấp huyện).</w:t>
            </w:r>
          </w:p>
        </w:tc>
        <w:tc>
          <w:tcPr>
            <w:tcW w:w="5189" w:type="dxa"/>
          </w:tcPr>
          <w:p w14:paraId="3BCCBB4A" w14:textId="77777777" w:rsidR="003D2844" w:rsidRPr="00AC62EB" w:rsidRDefault="003D2844" w:rsidP="00355FB0">
            <w:pPr>
              <w:spacing w:before="120" w:line="340" w:lineRule="exact"/>
              <w:ind w:firstLine="97"/>
              <w:jc w:val="both"/>
              <w:rPr>
                <w:rFonts w:ascii="Times New Roman" w:hAnsi="Times New Roman" w:cs="Times New Roman"/>
                <w:b/>
                <w:i/>
                <w:sz w:val="24"/>
                <w:szCs w:val="24"/>
              </w:rPr>
            </w:pPr>
            <w:r w:rsidRPr="00AC62EB">
              <w:rPr>
                <w:rFonts w:ascii="Times New Roman" w:hAnsi="Times New Roman" w:cs="Times New Roman"/>
                <w:b/>
                <w:i/>
                <w:sz w:val="24"/>
                <w:szCs w:val="24"/>
              </w:rPr>
              <w:lastRenderedPageBreak/>
              <w:t xml:space="preserve">Căn cứ Nghị định số 39/2025/NĐ-CP ngày 26 tháng 02 năm 2025 của Chính phủ quy định chức năng, nhiệm vụ, quyền hạn và cơ cấu tổ chức của Bộ Tư </w:t>
            </w:r>
            <w:proofErr w:type="gramStart"/>
            <w:r w:rsidRPr="00AC62EB">
              <w:rPr>
                <w:rFonts w:ascii="Times New Roman" w:hAnsi="Times New Roman" w:cs="Times New Roman"/>
                <w:b/>
                <w:i/>
                <w:sz w:val="24"/>
                <w:szCs w:val="24"/>
              </w:rPr>
              <w:t>pháp;</w:t>
            </w:r>
            <w:proofErr w:type="gramEnd"/>
            <w:r w:rsidRPr="00AC62EB">
              <w:rPr>
                <w:rFonts w:ascii="Times New Roman" w:hAnsi="Times New Roman" w:cs="Times New Roman"/>
                <w:b/>
                <w:i/>
                <w:sz w:val="24"/>
                <w:szCs w:val="24"/>
              </w:rPr>
              <w:t xml:space="preserve"> </w:t>
            </w:r>
          </w:p>
          <w:p w14:paraId="3839EB56" w14:textId="77777777" w:rsidR="003D2844" w:rsidRPr="00AC62EB" w:rsidRDefault="003D2844" w:rsidP="00355FB0">
            <w:pPr>
              <w:ind w:firstLine="97"/>
              <w:jc w:val="both"/>
              <w:rPr>
                <w:rFonts w:ascii="Times New Roman" w:hAnsi="Times New Roman" w:cs="Times New Roman"/>
                <w:b/>
                <w:iCs/>
                <w:sz w:val="24"/>
                <w:szCs w:val="24"/>
                <w:lang w:eastAsia="vi-VN"/>
              </w:rPr>
            </w:pPr>
            <w:r w:rsidRPr="00AC62EB">
              <w:rPr>
                <w:rFonts w:ascii="Times New Roman" w:hAnsi="Times New Roman" w:cs="Times New Roman"/>
                <w:b/>
                <w:i/>
                <w:sz w:val="24"/>
                <w:szCs w:val="24"/>
              </w:rPr>
              <w:tab/>
              <w:t xml:space="preserve">Căn cứ Nghị định số .../2025/NĐ-CP ngày ... tháng ... năm 2025 của Chính phủ quy định tổ chức các cơ quan chuyên môn thuộc Ủy ban nhân dân tỉnh, thành phố trực thuộc trung ương và </w:t>
            </w:r>
            <w:r w:rsidRPr="00AC62EB">
              <w:rPr>
                <w:rFonts w:ascii="Times New Roman" w:hAnsi="Times New Roman" w:cs="Times New Roman"/>
                <w:b/>
                <w:i/>
                <w:iCs/>
                <w:sz w:val="24"/>
                <w:szCs w:val="24"/>
                <w:lang w:eastAsia="vi-VN"/>
              </w:rPr>
              <w:t xml:space="preserve">Ủy ban nhân dân xã, phường, đặc khu trực thuộc cấp </w:t>
            </w:r>
            <w:proofErr w:type="gramStart"/>
            <w:r w:rsidRPr="00AC62EB">
              <w:rPr>
                <w:rFonts w:ascii="Times New Roman" w:hAnsi="Times New Roman" w:cs="Times New Roman"/>
                <w:b/>
                <w:i/>
                <w:iCs/>
                <w:sz w:val="24"/>
                <w:szCs w:val="24"/>
                <w:lang w:eastAsia="vi-VN"/>
              </w:rPr>
              <w:t>tỉnh</w:t>
            </w:r>
            <w:r w:rsidRPr="00AC62EB">
              <w:rPr>
                <w:rFonts w:ascii="Times New Roman" w:hAnsi="Times New Roman" w:cs="Times New Roman"/>
                <w:b/>
                <w:i/>
                <w:sz w:val="24"/>
                <w:szCs w:val="24"/>
              </w:rPr>
              <w:t>;</w:t>
            </w:r>
            <w:proofErr w:type="gramEnd"/>
          </w:p>
          <w:p w14:paraId="210619D6" w14:textId="77777777" w:rsidR="003D2844" w:rsidRPr="00AC62EB" w:rsidRDefault="003D2844" w:rsidP="00355FB0">
            <w:pPr>
              <w:spacing w:before="120" w:line="340" w:lineRule="exact"/>
              <w:ind w:firstLine="97"/>
              <w:jc w:val="both"/>
              <w:rPr>
                <w:rFonts w:ascii="Times New Roman" w:hAnsi="Times New Roman" w:cs="Times New Roman"/>
                <w:b/>
                <w:i/>
                <w:sz w:val="24"/>
                <w:szCs w:val="24"/>
              </w:rPr>
            </w:pPr>
            <w:r w:rsidRPr="00AC62EB">
              <w:rPr>
                <w:rFonts w:ascii="Times New Roman" w:hAnsi="Times New Roman" w:cs="Times New Roman"/>
                <w:b/>
                <w:i/>
                <w:sz w:val="24"/>
                <w:szCs w:val="24"/>
              </w:rPr>
              <w:t xml:space="preserve">Căn cứ Nghị định số ... của Chính phủ quy định về phân định thẩm quyền của chính quyền địa phương hai cấp trong lĩnh vực quản lý nhà nước của Bộ Tư </w:t>
            </w:r>
            <w:proofErr w:type="gramStart"/>
            <w:r w:rsidRPr="00AC62EB">
              <w:rPr>
                <w:rFonts w:ascii="Times New Roman" w:hAnsi="Times New Roman" w:cs="Times New Roman"/>
                <w:b/>
                <w:i/>
                <w:sz w:val="24"/>
                <w:szCs w:val="24"/>
              </w:rPr>
              <w:t>pháp;</w:t>
            </w:r>
            <w:proofErr w:type="gramEnd"/>
          </w:p>
          <w:p w14:paraId="0219E72F" w14:textId="77777777" w:rsidR="003D2844" w:rsidRPr="00AC62EB" w:rsidRDefault="003D2844" w:rsidP="00355FB0">
            <w:pPr>
              <w:spacing w:before="120" w:line="340" w:lineRule="exact"/>
              <w:ind w:firstLine="97"/>
              <w:jc w:val="both"/>
              <w:rPr>
                <w:rFonts w:ascii="Times New Roman" w:hAnsi="Times New Roman" w:cs="Times New Roman"/>
                <w:b/>
                <w:i/>
                <w:sz w:val="24"/>
                <w:szCs w:val="24"/>
              </w:rPr>
            </w:pPr>
            <w:r w:rsidRPr="00AC62EB">
              <w:rPr>
                <w:rFonts w:ascii="Times New Roman" w:hAnsi="Times New Roman" w:cs="Times New Roman"/>
                <w:b/>
                <w:i/>
                <w:sz w:val="24"/>
                <w:szCs w:val="24"/>
              </w:rPr>
              <w:t xml:space="preserve">Căn cứ Nghị định số... của Chính phủ quy định về phân quyền, phân cấp trong lĩnh vực quản lý nhà nước của Bộ Tư </w:t>
            </w:r>
            <w:proofErr w:type="gramStart"/>
            <w:r w:rsidRPr="00AC62EB">
              <w:rPr>
                <w:rFonts w:ascii="Times New Roman" w:hAnsi="Times New Roman" w:cs="Times New Roman"/>
                <w:b/>
                <w:i/>
                <w:sz w:val="24"/>
                <w:szCs w:val="24"/>
              </w:rPr>
              <w:t>pháp;</w:t>
            </w:r>
            <w:proofErr w:type="gramEnd"/>
          </w:p>
          <w:p w14:paraId="36C6B1A5" w14:textId="77777777" w:rsidR="003D2844" w:rsidRPr="00AC62EB" w:rsidRDefault="003D2844" w:rsidP="00355FB0">
            <w:pPr>
              <w:spacing w:before="120" w:line="340" w:lineRule="exact"/>
              <w:ind w:firstLine="97"/>
              <w:jc w:val="both"/>
              <w:rPr>
                <w:rFonts w:ascii="Times New Roman" w:hAnsi="Times New Roman" w:cs="Times New Roman"/>
                <w:i/>
                <w:sz w:val="24"/>
                <w:szCs w:val="24"/>
              </w:rPr>
            </w:pPr>
            <w:r w:rsidRPr="00AC62EB">
              <w:rPr>
                <w:rFonts w:ascii="Times New Roman" w:hAnsi="Times New Roman" w:cs="Times New Roman"/>
                <w:i/>
                <w:sz w:val="24"/>
                <w:szCs w:val="24"/>
              </w:rPr>
              <w:t xml:space="preserve">Theo đề nghị của Vụ trưởng Vụ Tổ chức cán </w:t>
            </w:r>
            <w:proofErr w:type="gramStart"/>
            <w:r w:rsidRPr="00AC62EB">
              <w:rPr>
                <w:rFonts w:ascii="Times New Roman" w:hAnsi="Times New Roman" w:cs="Times New Roman"/>
                <w:i/>
                <w:sz w:val="24"/>
                <w:szCs w:val="24"/>
              </w:rPr>
              <w:t>bộ;</w:t>
            </w:r>
            <w:proofErr w:type="gramEnd"/>
          </w:p>
          <w:p w14:paraId="7F99C9ED" w14:textId="16C6F88F" w:rsidR="003D2844" w:rsidRPr="00AC62EB" w:rsidRDefault="003D2844" w:rsidP="00355FB0">
            <w:pPr>
              <w:spacing w:before="120" w:line="340" w:lineRule="exact"/>
              <w:ind w:firstLine="97"/>
              <w:jc w:val="both"/>
              <w:rPr>
                <w:rFonts w:ascii="Times New Roman" w:hAnsi="Times New Roman" w:cs="Times New Roman"/>
                <w:i/>
                <w:sz w:val="24"/>
                <w:szCs w:val="24"/>
                <w:lang w:eastAsia="ja-JP"/>
              </w:rPr>
            </w:pPr>
            <w:r w:rsidRPr="00AC62EB">
              <w:rPr>
                <w:rFonts w:ascii="Times New Roman" w:hAnsi="Times New Roman" w:cs="Times New Roman"/>
                <w:i/>
                <w:sz w:val="24"/>
                <w:szCs w:val="24"/>
              </w:rPr>
              <w:t>Bộ trưởng Bộ Tư pháp ban hành Thông tư hướng dẫn chức năng, nhiệm vụ</w:t>
            </w:r>
            <w:r w:rsidR="002950A3" w:rsidRPr="00AC62EB">
              <w:rPr>
                <w:rFonts w:ascii="Times New Roman" w:hAnsi="Times New Roman" w:cs="Times New Roman"/>
                <w:i/>
                <w:sz w:val="24"/>
                <w:szCs w:val="24"/>
              </w:rPr>
              <w:t xml:space="preserve">, </w:t>
            </w:r>
            <w:r w:rsidRPr="00AC62EB">
              <w:rPr>
                <w:rFonts w:ascii="Times New Roman" w:hAnsi="Times New Roman" w:cs="Times New Roman"/>
                <w:i/>
                <w:sz w:val="24"/>
                <w:szCs w:val="24"/>
              </w:rPr>
              <w:t xml:space="preserve">quyền hạn của Sở Tư pháp </w:t>
            </w:r>
            <w:r w:rsidRPr="00AC62EB">
              <w:rPr>
                <w:rFonts w:ascii="Times New Roman" w:hAnsi="Times New Roman" w:cs="Times New Roman"/>
                <w:i/>
                <w:sz w:val="24"/>
                <w:szCs w:val="24"/>
              </w:rPr>
              <w:lastRenderedPageBreak/>
              <w:t xml:space="preserve">thuộc Ủy ban nhân dân tỉnh, thành phố trực thuộc Trung ương </w:t>
            </w:r>
            <w:r w:rsidRPr="00AC62EB">
              <w:rPr>
                <w:rFonts w:ascii="Times New Roman" w:hAnsi="Times New Roman" w:cs="Times New Roman"/>
                <w:bCs/>
                <w:i/>
                <w:spacing w:val="-4"/>
                <w:sz w:val="24"/>
                <w:szCs w:val="24"/>
              </w:rPr>
              <w:t xml:space="preserve">và </w:t>
            </w:r>
            <w:r w:rsidRPr="00AC62EB">
              <w:rPr>
                <w:rFonts w:ascii="Times New Roman" w:hAnsi="Times New Roman" w:cs="Times New Roman"/>
                <w:i/>
                <w:sz w:val="24"/>
                <w:szCs w:val="24"/>
              </w:rPr>
              <w:t>chức năng, nhiệm vụ, quyền hạn trong lĩnh vực tư pháp của cơ quan chuyên môn thuộc Ủy ban nhân dân cấp xã</w:t>
            </w:r>
            <w:r w:rsidRPr="00AC62EB">
              <w:rPr>
                <w:rFonts w:ascii="Times New Roman" w:hAnsi="Times New Roman" w:cs="Times New Roman"/>
                <w:i/>
                <w:sz w:val="24"/>
                <w:szCs w:val="24"/>
                <w:lang w:eastAsia="ja-JP"/>
              </w:rPr>
              <w:t>.</w:t>
            </w:r>
          </w:p>
          <w:p w14:paraId="5FE4A703" w14:textId="77777777" w:rsidR="003D2844" w:rsidRPr="00AC62EB" w:rsidRDefault="003D2844" w:rsidP="00A236B9">
            <w:pPr>
              <w:spacing w:after="0" w:line="240" w:lineRule="auto"/>
              <w:jc w:val="center"/>
              <w:rPr>
                <w:rFonts w:ascii="Times New Roman" w:hAnsi="Times New Roman" w:cs="Times New Roman"/>
                <w:b/>
                <w:color w:val="000000" w:themeColor="text1"/>
                <w:sz w:val="24"/>
                <w:szCs w:val="24"/>
              </w:rPr>
            </w:pPr>
          </w:p>
        </w:tc>
        <w:tc>
          <w:tcPr>
            <w:tcW w:w="4513" w:type="dxa"/>
          </w:tcPr>
          <w:p w14:paraId="61E7FB73" w14:textId="5F60018C" w:rsidR="003D2844" w:rsidRPr="00AC62EB" w:rsidRDefault="003D2844" w:rsidP="003D2844">
            <w:pPr>
              <w:spacing w:after="0" w:line="240" w:lineRule="auto"/>
              <w:jc w:val="both"/>
              <w:rPr>
                <w:rFonts w:ascii="Times New Roman" w:hAnsi="Times New Roman" w:cs="Times New Roman"/>
                <w:b/>
                <w:color w:val="000000" w:themeColor="text1"/>
                <w:sz w:val="24"/>
                <w:szCs w:val="24"/>
              </w:rPr>
            </w:pPr>
            <w:r w:rsidRPr="00AC62EB">
              <w:rPr>
                <w:rFonts w:ascii="Times New Roman" w:hAnsi="Times New Roman" w:cs="Times New Roman"/>
                <w:noProof/>
                <w:sz w:val="24"/>
                <w:szCs w:val="24"/>
              </w:rPr>
              <w:lastRenderedPageBreak/>
              <w:t>Cập nhật căn cứ theo VBQPPL mới.</w:t>
            </w:r>
          </w:p>
        </w:tc>
      </w:tr>
      <w:tr w:rsidR="009C2360" w:rsidRPr="00AC62EB" w14:paraId="04B4F422" w14:textId="1143C7E3" w:rsidTr="00355FB0">
        <w:tc>
          <w:tcPr>
            <w:tcW w:w="5319" w:type="dxa"/>
          </w:tcPr>
          <w:p w14:paraId="243DE761" w14:textId="4FD023AA" w:rsidR="009C2360" w:rsidRPr="00AC62EB" w:rsidRDefault="009C2360" w:rsidP="00A236B9">
            <w:pPr>
              <w:spacing w:after="0" w:line="240" w:lineRule="auto"/>
              <w:jc w:val="center"/>
              <w:rPr>
                <w:rFonts w:ascii="Times New Roman" w:hAnsi="Times New Roman" w:cs="Times New Roman"/>
                <w:b/>
                <w:bCs/>
                <w:color w:val="000000" w:themeColor="text1"/>
                <w:spacing w:val="-8"/>
                <w:sz w:val="24"/>
                <w:szCs w:val="24"/>
              </w:rPr>
            </w:pPr>
            <w:r w:rsidRPr="00AC62EB">
              <w:rPr>
                <w:rFonts w:ascii="Times New Roman" w:hAnsi="Times New Roman" w:cs="Times New Roman"/>
                <w:b/>
                <w:bCs/>
                <w:color w:val="000000" w:themeColor="text1"/>
                <w:sz w:val="24"/>
                <w:szCs w:val="24"/>
              </w:rPr>
              <w:t xml:space="preserve">Chương I. </w:t>
            </w:r>
            <w:r w:rsidR="005C30BD" w:rsidRPr="00AC62EB">
              <w:rPr>
                <w:rFonts w:ascii="Times New Roman" w:hAnsi="Times New Roman" w:cs="Times New Roman"/>
                <w:b/>
                <w:bCs/>
                <w:color w:val="000000" w:themeColor="text1"/>
                <w:sz w:val="24"/>
                <w:szCs w:val="24"/>
              </w:rPr>
              <w:t>SỞ TƯ PHÁP</w:t>
            </w:r>
          </w:p>
        </w:tc>
        <w:tc>
          <w:tcPr>
            <w:tcW w:w="5189" w:type="dxa"/>
          </w:tcPr>
          <w:p w14:paraId="75E2466F" w14:textId="2480B658" w:rsidR="009C2360" w:rsidRPr="00AC62EB" w:rsidRDefault="009C2360" w:rsidP="00A236B9">
            <w:pPr>
              <w:spacing w:after="0" w:line="240" w:lineRule="auto"/>
              <w:jc w:val="center"/>
              <w:rPr>
                <w:rFonts w:ascii="Times New Roman" w:hAnsi="Times New Roman" w:cs="Times New Roman"/>
                <w:b/>
                <w:color w:val="000000" w:themeColor="text1"/>
                <w:spacing w:val="-8"/>
                <w:sz w:val="24"/>
                <w:szCs w:val="24"/>
              </w:rPr>
            </w:pPr>
            <w:r w:rsidRPr="00AC62EB">
              <w:rPr>
                <w:rFonts w:ascii="Times New Roman" w:hAnsi="Times New Roman" w:cs="Times New Roman"/>
                <w:b/>
                <w:color w:val="000000" w:themeColor="text1"/>
                <w:sz w:val="24"/>
                <w:szCs w:val="24"/>
              </w:rPr>
              <w:t xml:space="preserve">Chương I. </w:t>
            </w:r>
            <w:r w:rsidR="005C30BD" w:rsidRPr="00AC62EB">
              <w:rPr>
                <w:rFonts w:ascii="Times New Roman" w:hAnsi="Times New Roman" w:cs="Times New Roman"/>
                <w:b/>
                <w:color w:val="000000" w:themeColor="text1"/>
                <w:sz w:val="24"/>
                <w:szCs w:val="24"/>
              </w:rPr>
              <w:t>SỞ TƯ PHÁP</w:t>
            </w:r>
          </w:p>
        </w:tc>
        <w:tc>
          <w:tcPr>
            <w:tcW w:w="4513" w:type="dxa"/>
          </w:tcPr>
          <w:p w14:paraId="705800C4" w14:textId="77777777" w:rsidR="009C2360" w:rsidRPr="00AC62EB" w:rsidRDefault="009C2360" w:rsidP="00A236B9">
            <w:pPr>
              <w:spacing w:after="0" w:line="240" w:lineRule="auto"/>
              <w:jc w:val="center"/>
              <w:rPr>
                <w:rFonts w:ascii="Times New Roman" w:hAnsi="Times New Roman" w:cs="Times New Roman"/>
                <w:b/>
                <w:color w:val="000000" w:themeColor="text1"/>
                <w:sz w:val="24"/>
                <w:szCs w:val="24"/>
              </w:rPr>
            </w:pPr>
          </w:p>
        </w:tc>
      </w:tr>
      <w:tr w:rsidR="009C2360" w:rsidRPr="00AC62EB" w14:paraId="047C5873" w14:textId="7B224CF8" w:rsidTr="00355FB0">
        <w:tc>
          <w:tcPr>
            <w:tcW w:w="5319" w:type="dxa"/>
          </w:tcPr>
          <w:p w14:paraId="43E2DD19" w14:textId="77777777" w:rsidR="00433B77" w:rsidRPr="00AC62EB" w:rsidRDefault="009C2360" w:rsidP="00A236B9">
            <w:pPr>
              <w:spacing w:after="0" w:line="240" w:lineRule="auto"/>
              <w:ind w:firstLine="34"/>
              <w:jc w:val="both"/>
              <w:rPr>
                <w:rFonts w:ascii="Times New Roman" w:hAnsi="Times New Roman" w:cs="Times New Roman"/>
                <w:b/>
                <w:bCs/>
                <w:sz w:val="24"/>
                <w:szCs w:val="24"/>
              </w:rPr>
            </w:pPr>
            <w:r w:rsidRPr="00AC62EB">
              <w:rPr>
                <w:rFonts w:ascii="Times New Roman" w:hAnsi="Times New Roman" w:cs="Times New Roman"/>
                <w:b/>
                <w:bCs/>
                <w:sz w:val="24"/>
                <w:szCs w:val="24"/>
              </w:rPr>
              <w:t>Điều 1. Phạm vi điều chỉnh và đối tượng áp dụng</w:t>
            </w:r>
          </w:p>
          <w:p w14:paraId="6AAC6D4E" w14:textId="459D244B" w:rsidR="008B0F92" w:rsidRPr="00AC62EB" w:rsidRDefault="005B76E6" w:rsidP="00A236B9">
            <w:pPr>
              <w:spacing w:after="0" w:line="240" w:lineRule="auto"/>
              <w:ind w:firstLine="34"/>
              <w:jc w:val="both"/>
              <w:rPr>
                <w:rFonts w:ascii="Times New Roman" w:hAnsi="Times New Roman" w:cs="Times New Roman"/>
                <w:sz w:val="24"/>
                <w:szCs w:val="24"/>
              </w:rPr>
            </w:pPr>
            <w:r w:rsidRPr="00AC62EB">
              <w:rPr>
                <w:rFonts w:ascii="Times New Roman" w:hAnsi="Times New Roman" w:cs="Times New Roman"/>
                <w:sz w:val="24"/>
                <w:szCs w:val="24"/>
                <w:lang w:val="vi-VN"/>
              </w:rPr>
              <w:t>1. Sở Tư pháp là cơ quan chuyên môn thuộc Ủy ban nhân dân cấp tỉnh,</w:t>
            </w:r>
            <w:r w:rsidR="00A12A9A" w:rsidRPr="00AC62EB">
              <w:rPr>
                <w:rFonts w:ascii="Times New Roman" w:hAnsi="Times New Roman" w:cs="Times New Roman"/>
                <w:sz w:val="24"/>
                <w:szCs w:val="24"/>
              </w:rPr>
              <w:t xml:space="preserve"> </w:t>
            </w:r>
            <w:r w:rsidRPr="00AC62EB">
              <w:rPr>
                <w:rFonts w:ascii="Times New Roman" w:hAnsi="Times New Roman" w:cs="Times New Roman"/>
                <w:sz w:val="24"/>
                <w:szCs w:val="24"/>
              </w:rPr>
              <w:t xml:space="preserve">có chức năng </w:t>
            </w:r>
            <w:r w:rsidRPr="00AC62EB">
              <w:rPr>
                <w:rFonts w:ascii="Times New Roman" w:hAnsi="Times New Roman" w:cs="Times New Roman"/>
                <w:sz w:val="24"/>
                <w:szCs w:val="24"/>
                <w:lang w:val="vi-VN"/>
              </w:rPr>
              <w:t>tham mưu</w:t>
            </w:r>
            <w:r w:rsidR="00A12A9A" w:rsidRPr="00AC62EB">
              <w:rPr>
                <w:rFonts w:ascii="Times New Roman" w:hAnsi="Times New Roman" w:cs="Times New Roman"/>
                <w:sz w:val="24"/>
                <w:szCs w:val="24"/>
              </w:rPr>
              <w:t xml:space="preserve"> </w:t>
            </w:r>
            <w:r w:rsidRPr="00AC62EB">
              <w:rPr>
                <w:rFonts w:ascii="Times New Roman" w:hAnsi="Times New Roman" w:cs="Times New Roman"/>
                <w:sz w:val="24"/>
                <w:szCs w:val="24"/>
                <w:lang w:val="vi-VN"/>
              </w:rPr>
              <w:t xml:space="preserve">Ủy ban nhân dân cấp tỉnh quản lý nhà nước </w:t>
            </w:r>
            <w:r w:rsidRPr="00AC62EB">
              <w:rPr>
                <w:rFonts w:ascii="Times New Roman" w:hAnsi="Times New Roman" w:cs="Times New Roman"/>
                <w:sz w:val="24"/>
                <w:szCs w:val="24"/>
              </w:rPr>
              <w:t>về</w:t>
            </w:r>
            <w:r w:rsidRPr="00AC62EB">
              <w:rPr>
                <w:rFonts w:ascii="Times New Roman" w:hAnsi="Times New Roman" w:cs="Times New Roman"/>
                <w:sz w:val="24"/>
                <w:szCs w:val="24"/>
                <w:lang w:val="vi-VN"/>
              </w:rPr>
              <w:t xml:space="preserve">: công tác xây dựng và thi hành pháp luật; theo dõi </w:t>
            </w:r>
            <w:r w:rsidRPr="00AC62EB">
              <w:rPr>
                <w:rFonts w:ascii="Times New Roman" w:hAnsi="Times New Roman" w:cs="Times New Roman"/>
                <w:sz w:val="24"/>
                <w:szCs w:val="24"/>
              </w:rPr>
              <w:t xml:space="preserve">tình hình </w:t>
            </w:r>
            <w:r w:rsidRPr="00AC62EB">
              <w:rPr>
                <w:rFonts w:ascii="Times New Roman" w:hAnsi="Times New Roman" w:cs="Times New Roman"/>
                <w:sz w:val="24"/>
                <w:szCs w:val="24"/>
                <w:lang w:val="vi-VN"/>
              </w:rPr>
              <w:t>thi hành pháp luật; kiểm tra, xử lý, rà soát, hệ thống hóa văn bản quy phạm pháp luật; phổ biến, giáo dục pháp luật; hòa giải ở cơ sở; pháp chế; chứng thực; nuôi con nuôi; hộ tịch; quốc tịch; lý lịch tư pháp; bồi thường nhà nước;</w:t>
            </w:r>
            <w:r w:rsidRPr="00AC62EB">
              <w:rPr>
                <w:rFonts w:ascii="Times New Roman" w:hAnsi="Times New Roman" w:cs="Times New Roman"/>
                <w:sz w:val="24"/>
                <w:szCs w:val="24"/>
              </w:rPr>
              <w:t xml:space="preserve"> </w:t>
            </w:r>
            <w:r w:rsidRPr="00AC62EB">
              <w:rPr>
                <w:rFonts w:ascii="Times New Roman" w:hAnsi="Times New Roman" w:cs="Times New Roman"/>
                <w:sz w:val="24"/>
                <w:szCs w:val="24"/>
                <w:lang w:val="vi-VN"/>
              </w:rPr>
              <w:t xml:space="preserve">trợ giúp pháp lý; luật sư, tư vấn pháp luật; công chứng; giám định tư pháp; đấu giá tài sản; trọng tài thương mại; hòa giải thương mại; thừa phát lại; quản tài viên, doanh nghiệp quản lý, thanh lý tài sản và hành nghề quản lý, thanh lý tài sản; đăng ký biện pháp bảo đảm; quản lý công tác thi hành pháp luật về xử lý vi phạm hành chính; công tác tư pháp khác và các dịch vụ sự nghiệp công thuộc </w:t>
            </w:r>
            <w:r w:rsidRPr="00AC62EB">
              <w:rPr>
                <w:rFonts w:ascii="Times New Roman" w:hAnsi="Times New Roman" w:cs="Times New Roman"/>
                <w:sz w:val="24"/>
                <w:szCs w:val="24"/>
              </w:rPr>
              <w:t>n</w:t>
            </w:r>
            <w:r w:rsidRPr="00AC62EB">
              <w:rPr>
                <w:rFonts w:ascii="Times New Roman" w:hAnsi="Times New Roman" w:cs="Times New Roman"/>
                <w:sz w:val="24"/>
                <w:szCs w:val="24"/>
                <w:lang w:val="vi-VN"/>
              </w:rPr>
              <w:t>gành, lĩnh vực theo quy định pháp luật</w:t>
            </w:r>
            <w:r w:rsidR="008B0F92" w:rsidRPr="00AC62EB">
              <w:rPr>
                <w:rFonts w:ascii="Times New Roman" w:hAnsi="Times New Roman" w:cs="Times New Roman"/>
                <w:sz w:val="24"/>
                <w:szCs w:val="24"/>
              </w:rPr>
              <w:t>.</w:t>
            </w:r>
          </w:p>
        </w:tc>
        <w:tc>
          <w:tcPr>
            <w:tcW w:w="5189" w:type="dxa"/>
          </w:tcPr>
          <w:p w14:paraId="1E31D008" w14:textId="77777777" w:rsidR="005B76E6" w:rsidRPr="00AC62EB" w:rsidRDefault="009C2360" w:rsidP="00A236B9">
            <w:pPr>
              <w:spacing w:after="0" w:line="240" w:lineRule="auto"/>
              <w:ind w:firstLine="34"/>
              <w:jc w:val="both"/>
              <w:rPr>
                <w:rFonts w:ascii="Times New Roman" w:hAnsi="Times New Roman" w:cs="Times New Roman"/>
                <w:b/>
                <w:bCs/>
                <w:sz w:val="24"/>
                <w:szCs w:val="24"/>
              </w:rPr>
            </w:pPr>
            <w:r w:rsidRPr="00AC62EB">
              <w:rPr>
                <w:rFonts w:ascii="Times New Roman" w:hAnsi="Times New Roman" w:cs="Times New Roman"/>
                <w:b/>
                <w:bCs/>
                <w:sz w:val="24"/>
                <w:szCs w:val="24"/>
              </w:rPr>
              <w:t>Điều 1. Phạm vi điều chỉnh và đối tượng áp dụng</w:t>
            </w:r>
          </w:p>
          <w:p w14:paraId="23388AD9" w14:textId="196FFE3A" w:rsidR="005B76E6" w:rsidRPr="00AC62EB" w:rsidRDefault="005B76E6" w:rsidP="00A236B9">
            <w:pPr>
              <w:spacing w:after="0" w:line="240" w:lineRule="auto"/>
              <w:jc w:val="both"/>
              <w:rPr>
                <w:rFonts w:ascii="Times New Roman" w:hAnsi="Times New Roman" w:cs="Times New Roman"/>
                <w:color w:val="000000"/>
                <w:sz w:val="24"/>
                <w:szCs w:val="24"/>
                <w:shd w:val="clear" w:color="auto" w:fill="FFFFFF"/>
              </w:rPr>
            </w:pPr>
            <w:r w:rsidRPr="00AC62EB">
              <w:rPr>
                <w:rFonts w:ascii="Times New Roman" w:hAnsi="Times New Roman" w:cs="Times New Roman"/>
                <w:sz w:val="24"/>
                <w:szCs w:val="24"/>
                <w:lang w:val="vi-VN"/>
              </w:rPr>
              <w:t xml:space="preserve">1. Sở Tư pháp là cơ quan chuyên môn thuộc Ủy ban nhân dân cấp tỉnh, </w:t>
            </w:r>
            <w:r w:rsidRPr="00AC62EB">
              <w:rPr>
                <w:rFonts w:ascii="Times New Roman" w:hAnsi="Times New Roman" w:cs="Times New Roman"/>
                <w:b/>
                <w:i/>
                <w:sz w:val="24"/>
                <w:szCs w:val="24"/>
                <w:lang w:val="vi-VN"/>
              </w:rPr>
              <w:t>thực hiện</w:t>
            </w:r>
            <w:r w:rsidRPr="00AC62EB">
              <w:rPr>
                <w:rFonts w:ascii="Times New Roman" w:hAnsi="Times New Roman" w:cs="Times New Roman"/>
                <w:sz w:val="24"/>
                <w:szCs w:val="24"/>
                <w:lang w:val="vi-VN"/>
              </w:rPr>
              <w:t xml:space="preserve"> chức năng tham mưu, </w:t>
            </w:r>
            <w:r w:rsidRPr="00AC62EB">
              <w:rPr>
                <w:rFonts w:ascii="Times New Roman" w:hAnsi="Times New Roman" w:cs="Times New Roman"/>
                <w:b/>
                <w:i/>
                <w:sz w:val="24"/>
                <w:szCs w:val="24"/>
                <w:lang w:val="vi-VN"/>
              </w:rPr>
              <w:t>giúp</w:t>
            </w:r>
            <w:r w:rsidRPr="00AC62EB">
              <w:rPr>
                <w:rFonts w:ascii="Times New Roman" w:hAnsi="Times New Roman" w:cs="Times New Roman"/>
                <w:sz w:val="24"/>
                <w:szCs w:val="24"/>
                <w:lang w:val="vi-VN"/>
              </w:rPr>
              <w:t xml:space="preserve"> Ủy ban nhân dân cấp tỉnh quản lý nhà nước về: </w:t>
            </w:r>
            <w:r w:rsidRPr="00AC62EB">
              <w:rPr>
                <w:rFonts w:ascii="Times New Roman" w:hAnsi="Times New Roman" w:cs="Times New Roman"/>
                <w:color w:val="000000"/>
                <w:sz w:val="24"/>
                <w:szCs w:val="24"/>
                <w:shd w:val="clear" w:color="auto" w:fill="FFFFFF"/>
                <w:lang w:val="vi-VN"/>
              </w:rPr>
              <w:t xml:space="preserve">Công tác xây dựng và tổ chức thi hành pháp luật; theo dõi </w:t>
            </w:r>
            <w:r w:rsidRPr="00AC62EB">
              <w:rPr>
                <w:rFonts w:ascii="Times New Roman" w:hAnsi="Times New Roman" w:cs="Times New Roman"/>
                <w:b/>
                <w:bCs/>
                <w:i/>
                <w:color w:val="000000"/>
                <w:sz w:val="24"/>
                <w:szCs w:val="24"/>
                <w:shd w:val="clear" w:color="auto" w:fill="FFFFFF"/>
                <w:lang w:val="vi-VN"/>
              </w:rPr>
              <w:t>việc</w:t>
            </w:r>
            <w:r w:rsidRPr="00AC62EB">
              <w:rPr>
                <w:rFonts w:ascii="Times New Roman" w:hAnsi="Times New Roman" w:cs="Times New Roman"/>
                <w:b/>
                <w:bCs/>
                <w:color w:val="000000"/>
                <w:sz w:val="24"/>
                <w:szCs w:val="24"/>
                <w:shd w:val="clear" w:color="auto" w:fill="FFFFFF"/>
                <w:lang w:val="vi-VN"/>
              </w:rPr>
              <w:t xml:space="preserve"> </w:t>
            </w:r>
            <w:r w:rsidRPr="00AC62EB">
              <w:rPr>
                <w:rFonts w:ascii="Times New Roman" w:hAnsi="Times New Roman" w:cs="Times New Roman"/>
                <w:color w:val="000000"/>
                <w:sz w:val="24"/>
                <w:szCs w:val="24"/>
                <w:shd w:val="clear" w:color="auto" w:fill="FFFFFF"/>
                <w:lang w:val="vi-VN"/>
              </w:rPr>
              <w:t xml:space="preserve">thi hành </w:t>
            </w:r>
            <w:r w:rsidR="00BC693C" w:rsidRPr="00AC62EB">
              <w:rPr>
                <w:rFonts w:ascii="Times New Roman" w:hAnsi="Times New Roman" w:cs="Times New Roman"/>
                <w:b/>
                <w:i/>
                <w:color w:val="000000"/>
                <w:sz w:val="24"/>
                <w:szCs w:val="24"/>
                <w:shd w:val="clear" w:color="auto" w:fill="FFFFFF"/>
              </w:rPr>
              <w:t>văn bản quy phạm</w:t>
            </w:r>
            <w:r w:rsidR="00BC693C" w:rsidRPr="00AC62EB">
              <w:rPr>
                <w:rFonts w:ascii="Times New Roman" w:hAnsi="Times New Roman" w:cs="Times New Roman"/>
                <w:color w:val="000000"/>
                <w:sz w:val="24"/>
                <w:szCs w:val="24"/>
                <w:shd w:val="clear" w:color="auto" w:fill="FFFFFF"/>
              </w:rPr>
              <w:t xml:space="preserve"> </w:t>
            </w:r>
            <w:r w:rsidRPr="00AC62EB">
              <w:rPr>
                <w:rFonts w:ascii="Times New Roman" w:hAnsi="Times New Roman" w:cs="Times New Roman"/>
                <w:color w:val="000000"/>
                <w:sz w:val="24"/>
                <w:szCs w:val="24"/>
                <w:shd w:val="clear" w:color="auto" w:fill="FFFFFF"/>
                <w:lang w:val="vi-VN"/>
              </w:rPr>
              <w:t xml:space="preserve">pháp luật; kiểm tra, xử lý, </w:t>
            </w:r>
            <w:r w:rsidRPr="00AC62EB">
              <w:rPr>
                <w:rFonts w:ascii="Times New Roman" w:hAnsi="Times New Roman" w:cs="Times New Roman"/>
                <w:b/>
                <w:i/>
                <w:color w:val="000000"/>
                <w:sz w:val="24"/>
                <w:szCs w:val="24"/>
                <w:shd w:val="clear" w:color="auto" w:fill="FFFFFF"/>
                <w:lang w:val="vi-VN"/>
              </w:rPr>
              <w:t>rà soát, hệ thống hóa</w:t>
            </w:r>
            <w:r w:rsidRPr="00AC62EB">
              <w:rPr>
                <w:rFonts w:ascii="Times New Roman" w:hAnsi="Times New Roman" w:cs="Times New Roman"/>
                <w:color w:val="000000"/>
                <w:sz w:val="24"/>
                <w:szCs w:val="24"/>
                <w:shd w:val="clear" w:color="auto" w:fill="FFFFFF"/>
                <w:lang w:val="vi-VN"/>
              </w:rPr>
              <w:t xml:space="preserve"> văn bản quy phạm pháp luật; phổ biến, giáo dục pháp luật, hòa giải cơ sở; hộ tịch; quốc tịch; nuôi con nuôi; luật sư, tư vấn pháp luật; trợ giúp pháp lý; công chứng, chứng thực; giám định tư pháp; đấu giá tài sản; trọng tài thương mại; hòa giải thương mại; quản tài viên, doanh nghiệp quản lý, thanh lý tài sản và hành nghề quản lý, thanh lý tài sản; thừa phát lại; đăng ký biện pháp bảo đảm; bồi thường nhà nước; pháp chế; quản lý công tác thi hành pháp luật về xử lý vi phạm hành chính và công tác tư pháp khác theo quy định của pháp luật.</w:t>
            </w:r>
          </w:p>
          <w:p w14:paraId="2FA985AB" w14:textId="77777777" w:rsidR="00433B77" w:rsidRPr="00AC62EB" w:rsidRDefault="00433B77" w:rsidP="00A236B9">
            <w:pPr>
              <w:spacing w:after="0" w:line="240" w:lineRule="auto"/>
              <w:ind w:firstLine="34"/>
              <w:jc w:val="both"/>
              <w:rPr>
                <w:rFonts w:ascii="Times New Roman" w:hAnsi="Times New Roman" w:cs="Times New Roman"/>
                <w:sz w:val="24"/>
                <w:szCs w:val="24"/>
              </w:rPr>
            </w:pPr>
          </w:p>
          <w:p w14:paraId="7E0E450F" w14:textId="531917B5" w:rsidR="009C2360" w:rsidRPr="00AC62EB" w:rsidRDefault="009C2360" w:rsidP="00A236B9">
            <w:pPr>
              <w:spacing w:after="0" w:line="240" w:lineRule="auto"/>
              <w:jc w:val="both"/>
              <w:rPr>
                <w:rFonts w:ascii="Times New Roman" w:hAnsi="Times New Roman" w:cs="Times New Roman"/>
                <w:b/>
                <w:color w:val="000000" w:themeColor="text1"/>
                <w:sz w:val="24"/>
                <w:szCs w:val="24"/>
              </w:rPr>
            </w:pPr>
          </w:p>
        </w:tc>
        <w:tc>
          <w:tcPr>
            <w:tcW w:w="4513" w:type="dxa"/>
          </w:tcPr>
          <w:p w14:paraId="551EE10F" w14:textId="6E245846" w:rsidR="005B76E6" w:rsidRPr="00AC62EB" w:rsidRDefault="00433B77" w:rsidP="00A236B9">
            <w:pPr>
              <w:pStyle w:val="FootnoteText"/>
              <w:spacing w:before="0" w:after="0"/>
              <w:ind w:firstLine="0"/>
              <w:rPr>
                <w:bCs/>
                <w:iCs/>
                <w:sz w:val="24"/>
                <w:szCs w:val="24"/>
                <w:lang w:val="en-US"/>
              </w:rPr>
            </w:pPr>
            <w:r w:rsidRPr="00AC62EB">
              <w:rPr>
                <w:bCs/>
                <w:iCs/>
                <w:sz w:val="24"/>
                <w:szCs w:val="24"/>
              </w:rPr>
              <w:t>S</w:t>
            </w:r>
            <w:r w:rsidR="005B76E6" w:rsidRPr="00AC62EB">
              <w:rPr>
                <w:bCs/>
                <w:iCs/>
                <w:noProof/>
                <w:sz w:val="24"/>
                <w:szCs w:val="24"/>
                <w:lang w:val="en-US"/>
              </w:rPr>
              <w:t xml:space="preserve">ửa lại để phù hợp với khoản 2 Điều 8 </w:t>
            </w:r>
            <w:r w:rsidR="00AA2AC7" w:rsidRPr="00AC62EB">
              <w:rPr>
                <w:bCs/>
                <w:iCs/>
                <w:noProof/>
                <w:sz w:val="24"/>
                <w:szCs w:val="24"/>
                <w:lang w:val="en-US"/>
              </w:rPr>
              <w:t xml:space="preserve">Dự thảo </w:t>
            </w:r>
            <w:r w:rsidR="005B76E6" w:rsidRPr="00AC62EB">
              <w:rPr>
                <w:bCs/>
                <w:iCs/>
                <w:noProof/>
                <w:sz w:val="24"/>
                <w:szCs w:val="24"/>
                <w:lang w:val="en-US"/>
              </w:rPr>
              <w:t>Nghị định</w:t>
            </w:r>
            <w:r w:rsidR="00AA2AC7" w:rsidRPr="00AC62EB">
              <w:rPr>
                <w:bCs/>
                <w:iCs/>
                <w:noProof/>
                <w:sz w:val="24"/>
                <w:szCs w:val="24"/>
                <w:lang w:val="en-US"/>
              </w:rPr>
              <w:t xml:space="preserve"> thay thế Nghị định</w:t>
            </w:r>
            <w:r w:rsidR="005B76E6" w:rsidRPr="00AC62EB">
              <w:rPr>
                <w:bCs/>
                <w:iCs/>
                <w:noProof/>
                <w:sz w:val="24"/>
                <w:szCs w:val="24"/>
                <w:lang w:val="en-US"/>
              </w:rPr>
              <w:t xml:space="preserve"> số 45/2025/NĐ-CP</w:t>
            </w:r>
            <w:r w:rsidR="00AA2AC7" w:rsidRPr="00AC62EB">
              <w:rPr>
                <w:bCs/>
                <w:iCs/>
                <w:noProof/>
                <w:sz w:val="24"/>
                <w:szCs w:val="24"/>
                <w:lang w:val="en-US"/>
              </w:rPr>
              <w:t xml:space="preserve"> (đang trình Chính phủ)</w:t>
            </w:r>
            <w:r w:rsidR="005B76E6" w:rsidRPr="00AC62EB">
              <w:rPr>
                <w:bCs/>
                <w:iCs/>
                <w:noProof/>
                <w:sz w:val="24"/>
                <w:szCs w:val="24"/>
                <w:lang w:val="en-US"/>
              </w:rPr>
              <w:t>.</w:t>
            </w:r>
          </w:p>
          <w:p w14:paraId="6DEFCA57" w14:textId="77777777" w:rsidR="009C2360" w:rsidRPr="00AC62EB" w:rsidRDefault="009C2360" w:rsidP="00A236B9">
            <w:pPr>
              <w:pStyle w:val="FootnoteText"/>
              <w:spacing w:before="0" w:after="0"/>
              <w:ind w:firstLine="0"/>
              <w:rPr>
                <w:b/>
                <w:bCs/>
                <w:sz w:val="24"/>
                <w:szCs w:val="24"/>
              </w:rPr>
            </w:pPr>
          </w:p>
        </w:tc>
      </w:tr>
      <w:tr w:rsidR="009C2360" w:rsidRPr="00AC62EB" w14:paraId="0FA779DB" w14:textId="6FCDAFCB" w:rsidTr="00355FB0">
        <w:tc>
          <w:tcPr>
            <w:tcW w:w="5319" w:type="dxa"/>
          </w:tcPr>
          <w:p w14:paraId="36343559" w14:textId="606F8ECA" w:rsidR="008B0F92" w:rsidRPr="00AC62EB" w:rsidRDefault="008B0F92" w:rsidP="00A236B9">
            <w:pPr>
              <w:spacing w:after="0" w:line="240" w:lineRule="auto"/>
              <w:ind w:firstLine="34"/>
              <w:jc w:val="both"/>
              <w:rPr>
                <w:rFonts w:ascii="Times New Roman" w:hAnsi="Times New Roman" w:cs="Times New Roman"/>
                <w:b/>
                <w:bCs/>
                <w:sz w:val="24"/>
                <w:szCs w:val="24"/>
              </w:rPr>
            </w:pPr>
            <w:r w:rsidRPr="00AC62EB">
              <w:rPr>
                <w:rFonts w:ascii="Times New Roman" w:hAnsi="Times New Roman" w:cs="Times New Roman"/>
                <w:sz w:val="24"/>
                <w:szCs w:val="24"/>
                <w:lang w:val="vi-VN"/>
              </w:rPr>
              <w:t>2. Sở Tư pháp có tư cách pháp nhân, có con dấu và tài khoản riêng; chịu sự chỉ đạo, quản lý về tổ chức, biên chế của Ủy ban nhân dân cấp tỉnh</w:t>
            </w:r>
            <w:r w:rsidRPr="00AC62EB">
              <w:rPr>
                <w:rFonts w:ascii="Times New Roman" w:hAnsi="Times New Roman" w:cs="Times New Roman"/>
                <w:sz w:val="24"/>
                <w:szCs w:val="24"/>
              </w:rPr>
              <w:t xml:space="preserve"> theo thẩm quyền</w:t>
            </w:r>
            <w:r w:rsidRPr="00AC62EB">
              <w:rPr>
                <w:rFonts w:ascii="Times New Roman" w:hAnsi="Times New Roman" w:cs="Times New Roman"/>
                <w:sz w:val="24"/>
                <w:szCs w:val="24"/>
                <w:lang w:val="vi-VN"/>
              </w:rPr>
              <w:t xml:space="preserve">; </w:t>
            </w:r>
            <w:r w:rsidRPr="00AC62EB">
              <w:rPr>
                <w:rFonts w:ascii="Times New Roman" w:hAnsi="Times New Roman" w:cs="Times New Roman"/>
                <w:sz w:val="24"/>
                <w:szCs w:val="24"/>
              </w:rPr>
              <w:t xml:space="preserve">chịu </w:t>
            </w:r>
            <w:r w:rsidRPr="00AC62EB">
              <w:rPr>
                <w:rFonts w:ascii="Times New Roman" w:hAnsi="Times New Roman" w:cs="Times New Roman"/>
                <w:sz w:val="24"/>
                <w:szCs w:val="24"/>
                <w:lang w:val="vi-VN"/>
              </w:rPr>
              <w:t>sự chỉ đạo, hướng dẫn, kiểm tra, thanh tra về chuyên môn, nghiệp vụ của Bộ Tư pháp.</w:t>
            </w:r>
          </w:p>
          <w:p w14:paraId="6115EB86" w14:textId="77D4667D" w:rsidR="009C2360" w:rsidRPr="00AC62EB" w:rsidRDefault="009C2360" w:rsidP="00A236B9">
            <w:pPr>
              <w:spacing w:after="0" w:line="240" w:lineRule="auto"/>
              <w:ind w:firstLine="34"/>
              <w:jc w:val="both"/>
              <w:rPr>
                <w:rFonts w:ascii="Times New Roman" w:hAnsi="Times New Roman" w:cs="Times New Roman"/>
                <w:sz w:val="24"/>
                <w:szCs w:val="24"/>
              </w:rPr>
            </w:pPr>
          </w:p>
        </w:tc>
        <w:tc>
          <w:tcPr>
            <w:tcW w:w="5189" w:type="dxa"/>
          </w:tcPr>
          <w:p w14:paraId="3055C9D0" w14:textId="4BFE4888" w:rsidR="008B0F92" w:rsidRPr="00AC62EB" w:rsidRDefault="008B0F92" w:rsidP="00A236B9">
            <w:pPr>
              <w:spacing w:after="0" w:line="240" w:lineRule="auto"/>
              <w:ind w:firstLine="34"/>
              <w:jc w:val="both"/>
              <w:rPr>
                <w:rFonts w:ascii="Times New Roman" w:hAnsi="Times New Roman" w:cs="Times New Roman"/>
                <w:b/>
                <w:bCs/>
                <w:sz w:val="24"/>
                <w:szCs w:val="24"/>
              </w:rPr>
            </w:pPr>
            <w:r w:rsidRPr="00AC62EB">
              <w:rPr>
                <w:rFonts w:ascii="Times New Roman" w:hAnsi="Times New Roman" w:cs="Times New Roman"/>
                <w:sz w:val="24"/>
                <w:szCs w:val="24"/>
                <w:lang w:val="vi-VN"/>
              </w:rPr>
              <w:t xml:space="preserve">2. Sở Tư pháp có tư cách pháp nhân, có con dấu và tài khoản riêng; chịu sự chỉ đạo, quản lý về tổ chức, biên chế của Ủy ban nhân dân cấp tỉnh theo thẩm </w:t>
            </w:r>
            <w:r w:rsidRPr="00AC62EB">
              <w:rPr>
                <w:rFonts w:ascii="Times New Roman" w:hAnsi="Times New Roman" w:cs="Times New Roman"/>
                <w:spacing w:val="-8"/>
                <w:sz w:val="24"/>
                <w:szCs w:val="24"/>
                <w:lang w:val="vi-VN"/>
              </w:rPr>
              <w:t>quyền; chịu sự chỉ đạo, hướng dẫn, kiểm tra chuyên môn, nghiệp vụ của Bộ Tư pháp.</w:t>
            </w:r>
          </w:p>
          <w:p w14:paraId="5856A93D" w14:textId="662C0142" w:rsidR="009C2360" w:rsidRPr="00AC62EB" w:rsidRDefault="009C2360" w:rsidP="00A236B9">
            <w:pPr>
              <w:spacing w:after="0" w:line="240" w:lineRule="auto"/>
              <w:jc w:val="both"/>
              <w:rPr>
                <w:rFonts w:ascii="Times New Roman" w:hAnsi="Times New Roman" w:cs="Times New Roman"/>
                <w:sz w:val="24"/>
                <w:szCs w:val="24"/>
              </w:rPr>
            </w:pPr>
          </w:p>
        </w:tc>
        <w:tc>
          <w:tcPr>
            <w:tcW w:w="4513" w:type="dxa"/>
          </w:tcPr>
          <w:p w14:paraId="4FBA1EF8" w14:textId="63755B62" w:rsidR="008B0F92" w:rsidRPr="00AC62EB" w:rsidRDefault="00AA2AC7" w:rsidP="00AA2AC7">
            <w:pPr>
              <w:spacing w:after="0" w:line="240" w:lineRule="auto"/>
              <w:jc w:val="both"/>
              <w:rPr>
                <w:rFonts w:ascii="Times New Roman" w:hAnsi="Times New Roman" w:cs="Times New Roman"/>
                <w:bCs/>
                <w:iCs/>
                <w:sz w:val="24"/>
                <w:szCs w:val="24"/>
              </w:rPr>
            </w:pPr>
            <w:r w:rsidRPr="00AC62EB">
              <w:rPr>
                <w:rFonts w:ascii="Times New Roman" w:hAnsi="Times New Roman" w:cs="Times New Roman"/>
                <w:bCs/>
                <w:iCs/>
                <w:noProof/>
                <w:sz w:val="24"/>
                <w:szCs w:val="24"/>
              </w:rPr>
              <w:t>Không quy định</w:t>
            </w:r>
            <w:r w:rsidR="008B0F92" w:rsidRPr="00AC62EB">
              <w:rPr>
                <w:rFonts w:ascii="Times New Roman" w:hAnsi="Times New Roman" w:cs="Times New Roman"/>
                <w:bCs/>
                <w:iCs/>
                <w:noProof/>
                <w:sz w:val="24"/>
                <w:szCs w:val="24"/>
              </w:rPr>
              <w:t xml:space="preserve"> </w:t>
            </w:r>
            <w:r w:rsidRPr="00AC62EB">
              <w:rPr>
                <w:rFonts w:ascii="Times New Roman" w:hAnsi="Times New Roman" w:cs="Times New Roman"/>
                <w:bCs/>
                <w:iCs/>
                <w:noProof/>
                <w:sz w:val="24"/>
                <w:szCs w:val="24"/>
              </w:rPr>
              <w:t>“</w:t>
            </w:r>
            <w:r w:rsidR="008B0F92" w:rsidRPr="00AC62EB">
              <w:rPr>
                <w:rFonts w:ascii="Times New Roman" w:hAnsi="Times New Roman" w:cs="Times New Roman"/>
                <w:bCs/>
                <w:iCs/>
                <w:noProof/>
                <w:sz w:val="24"/>
                <w:szCs w:val="24"/>
              </w:rPr>
              <w:t>thanh tra</w:t>
            </w:r>
            <w:r w:rsidRPr="00AC62EB">
              <w:rPr>
                <w:rFonts w:ascii="Times New Roman" w:hAnsi="Times New Roman" w:cs="Times New Roman"/>
                <w:bCs/>
                <w:iCs/>
                <w:noProof/>
                <w:sz w:val="24"/>
                <w:szCs w:val="24"/>
              </w:rPr>
              <w:t>”</w:t>
            </w:r>
            <w:r w:rsidR="008B0F92" w:rsidRPr="00AC62EB">
              <w:rPr>
                <w:rFonts w:ascii="Times New Roman" w:hAnsi="Times New Roman" w:cs="Times New Roman"/>
                <w:bCs/>
                <w:iCs/>
                <w:noProof/>
                <w:sz w:val="24"/>
                <w:szCs w:val="24"/>
              </w:rPr>
              <w:t xml:space="preserve"> để ph</w:t>
            </w:r>
            <w:r w:rsidRPr="00AC62EB">
              <w:rPr>
                <w:rFonts w:ascii="Times New Roman" w:hAnsi="Times New Roman" w:cs="Times New Roman"/>
                <w:bCs/>
                <w:iCs/>
                <w:noProof/>
                <w:sz w:val="24"/>
                <w:szCs w:val="24"/>
              </w:rPr>
              <w:t xml:space="preserve">ù hợp với Kết luận số 134-KL/TW </w:t>
            </w:r>
            <w:r w:rsidRPr="00AC62EB">
              <w:rPr>
                <w:rFonts w:ascii="Times New Roman" w:hAnsi="Times New Roman" w:cs="Times New Roman"/>
                <w:bCs/>
                <w:spacing w:val="-4"/>
                <w:sz w:val="24"/>
                <w:szCs w:val="24"/>
              </w:rPr>
              <w:t xml:space="preserve">Hướng dẫn chức năng, nhiệm vụ, quyền hạn của Sở Tư pháp thuộc Ủy ban nhân dân cấp tỉnh và </w:t>
            </w:r>
            <w:r w:rsidRPr="00AC62EB">
              <w:rPr>
                <w:rFonts w:ascii="Times New Roman" w:hAnsi="Times New Roman" w:cs="Times New Roman"/>
                <w:sz w:val="24"/>
                <w:szCs w:val="24"/>
              </w:rPr>
              <w:t>chức năng, nhiệm vụ, quyền hạn trong lĩnh vực tư pháp của cơ quan chuyên môn thuộc Ủy ban nhân dân cấp xã</w:t>
            </w:r>
          </w:p>
          <w:p w14:paraId="40DDEEC4" w14:textId="77777777" w:rsidR="009C2360" w:rsidRPr="00AC62EB" w:rsidRDefault="009C2360" w:rsidP="00A236B9">
            <w:pPr>
              <w:spacing w:after="0" w:line="240" w:lineRule="auto"/>
              <w:jc w:val="both"/>
              <w:rPr>
                <w:rFonts w:ascii="Times New Roman" w:hAnsi="Times New Roman" w:cs="Times New Roman"/>
                <w:spacing w:val="-4"/>
                <w:sz w:val="24"/>
                <w:szCs w:val="24"/>
              </w:rPr>
            </w:pPr>
          </w:p>
        </w:tc>
      </w:tr>
      <w:tr w:rsidR="009C2360" w:rsidRPr="00AC62EB" w14:paraId="53DF326A" w14:textId="1D1D9DF6" w:rsidTr="00355FB0">
        <w:tc>
          <w:tcPr>
            <w:tcW w:w="5319" w:type="dxa"/>
          </w:tcPr>
          <w:p w14:paraId="3A2CB03E" w14:textId="77777777" w:rsidR="008B0F92" w:rsidRPr="00AC62EB" w:rsidRDefault="009C2360" w:rsidP="00A236B9">
            <w:pPr>
              <w:pStyle w:val="Normal1"/>
              <w:spacing w:before="120" w:after="120"/>
              <w:jc w:val="both"/>
              <w:rPr>
                <w:b/>
                <w:color w:val="auto"/>
                <w:sz w:val="24"/>
                <w:szCs w:val="24"/>
                <w:lang w:val="vi-VN"/>
              </w:rPr>
            </w:pPr>
            <w:r w:rsidRPr="00AC62EB">
              <w:rPr>
                <w:sz w:val="24"/>
                <w:szCs w:val="24"/>
              </w:rPr>
              <w:t xml:space="preserve"> </w:t>
            </w:r>
            <w:r w:rsidR="008B0F92" w:rsidRPr="00AC62EB">
              <w:rPr>
                <w:b/>
                <w:color w:val="auto"/>
                <w:sz w:val="24"/>
                <w:szCs w:val="24"/>
                <w:lang w:val="vi-VN"/>
              </w:rPr>
              <w:t xml:space="preserve">Điều 2. Nhiệm vụ và quyền hạn </w:t>
            </w:r>
          </w:p>
          <w:p w14:paraId="09D585BE" w14:textId="77777777" w:rsidR="008B0F92" w:rsidRPr="00AC62EB" w:rsidRDefault="008B0F92" w:rsidP="00A236B9">
            <w:pPr>
              <w:pStyle w:val="Normal1"/>
              <w:spacing w:before="120" w:after="120"/>
              <w:jc w:val="both"/>
              <w:rPr>
                <w:color w:val="auto"/>
                <w:sz w:val="24"/>
                <w:szCs w:val="24"/>
                <w:lang w:val="vi-VN"/>
              </w:rPr>
            </w:pPr>
            <w:r w:rsidRPr="00AC62EB">
              <w:rPr>
                <w:color w:val="auto"/>
                <w:sz w:val="24"/>
                <w:szCs w:val="24"/>
                <w:lang w:val="vi-VN"/>
              </w:rPr>
              <w:t>1. Trình Ủy ban nhân dân cấp tỉnh:</w:t>
            </w:r>
          </w:p>
          <w:p w14:paraId="37221E58" w14:textId="3F49B5F0" w:rsidR="008B0F92" w:rsidRPr="00AC62EB" w:rsidRDefault="008B0F92" w:rsidP="00A236B9">
            <w:pPr>
              <w:pStyle w:val="Normal1"/>
              <w:spacing w:before="120" w:after="120"/>
              <w:jc w:val="both"/>
              <w:rPr>
                <w:color w:val="auto"/>
                <w:sz w:val="24"/>
                <w:szCs w:val="24"/>
                <w:lang w:val="vi-VN"/>
              </w:rPr>
            </w:pPr>
            <w:r w:rsidRPr="00AC62EB">
              <w:rPr>
                <w:color w:val="auto"/>
                <w:sz w:val="24"/>
                <w:szCs w:val="24"/>
                <w:lang w:val="vi-VN"/>
              </w:rPr>
              <w:t>a) Dự thảo nghị quyết, quyết định, chỉ thị và các văn bản khác thuộc phạm vi thẩm quyền</w:t>
            </w:r>
            <w:r w:rsidRPr="00AC62EB">
              <w:rPr>
                <w:color w:val="auto"/>
                <w:sz w:val="24"/>
                <w:szCs w:val="24"/>
                <w:lang w:val="vi-VN" w:eastAsia="ja-JP"/>
              </w:rPr>
              <w:t xml:space="preserve"> ban hành</w:t>
            </w:r>
            <w:r w:rsidRPr="00AC62EB">
              <w:rPr>
                <w:color w:val="auto"/>
                <w:sz w:val="24"/>
                <w:szCs w:val="24"/>
                <w:lang w:val="vi-VN"/>
              </w:rPr>
              <w:t xml:space="preserve"> của</w:t>
            </w:r>
            <w:r w:rsidRPr="00AC62EB">
              <w:rPr>
                <w:color w:val="auto"/>
                <w:sz w:val="24"/>
                <w:szCs w:val="24"/>
                <w:lang w:val="vi-VN" w:eastAsia="ja-JP"/>
              </w:rPr>
              <w:t xml:space="preserve"> Hội đồng nhân dân và</w:t>
            </w:r>
            <w:r w:rsidRPr="00AC62EB">
              <w:rPr>
                <w:color w:val="auto"/>
                <w:sz w:val="24"/>
                <w:szCs w:val="24"/>
                <w:lang w:val="vi-VN"/>
              </w:rPr>
              <w:t xml:space="preserve"> Ủy ban nhân dân cấp tỉnh trong lĩnh vực tư pháp;</w:t>
            </w:r>
          </w:p>
          <w:p w14:paraId="32F2F2E2" w14:textId="77777777" w:rsidR="008B0F92" w:rsidRPr="00AC62EB" w:rsidRDefault="008B0F92" w:rsidP="00A236B9">
            <w:pPr>
              <w:pStyle w:val="Normal1"/>
              <w:spacing w:before="120" w:after="120"/>
              <w:jc w:val="both"/>
              <w:rPr>
                <w:color w:val="auto"/>
                <w:sz w:val="24"/>
                <w:szCs w:val="24"/>
                <w:lang w:val="vi-VN"/>
              </w:rPr>
            </w:pPr>
            <w:r w:rsidRPr="00AC62EB">
              <w:rPr>
                <w:color w:val="auto"/>
                <w:sz w:val="24"/>
                <w:szCs w:val="24"/>
                <w:lang w:val="vi-VN"/>
              </w:rPr>
              <w:t xml:space="preserve">b) Dự thảo kế hoạch dài hạn, 05 năm, hàng năm và các đề án, dự án, chương trình, biện pháp tổ chức thực hiện các nhiệm vụ cải cách hành chính nhà nước, cải cách tư pháp, xây dựng, hoàn thiện pháp luật thuộc </w:t>
            </w:r>
            <w:r w:rsidRPr="00AC62EB">
              <w:rPr>
                <w:color w:val="auto"/>
                <w:sz w:val="24"/>
                <w:szCs w:val="24"/>
                <w:lang w:val="vi-VN" w:eastAsia="ja-JP"/>
              </w:rPr>
              <w:t>thẩm quyền quyết định của Hội đồng nhân dân, Ủy ban nhân dân cấp tỉnh trong lĩnh vực tư pháp</w:t>
            </w:r>
            <w:r w:rsidRPr="00AC62EB">
              <w:rPr>
                <w:color w:val="auto"/>
                <w:sz w:val="24"/>
                <w:szCs w:val="24"/>
                <w:lang w:val="vi-VN"/>
              </w:rPr>
              <w:t xml:space="preserve">; </w:t>
            </w:r>
          </w:p>
          <w:p w14:paraId="2D5C8492" w14:textId="77777777" w:rsidR="008B0F92" w:rsidRPr="00AC62EB" w:rsidRDefault="008B0F92"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c) Dự thảo quyết định thành lập, tổ chức lại, giải thể các tổ chức, đơn vị thuộc Sở Tư pháp, dự thảo quyết định quy định cụ thể chức năng, nhiệm vụ, quyền hạn và cơ cấu tổ chức của Sở theo quy định pháp luật.</w:t>
            </w:r>
          </w:p>
          <w:p w14:paraId="733C7086" w14:textId="51569EEB" w:rsidR="009C2360" w:rsidRPr="00AC62EB" w:rsidRDefault="009C2360" w:rsidP="00A236B9">
            <w:pPr>
              <w:spacing w:after="0" w:line="240" w:lineRule="auto"/>
              <w:ind w:firstLine="34"/>
              <w:jc w:val="both"/>
              <w:rPr>
                <w:rFonts w:ascii="Times New Roman" w:hAnsi="Times New Roman" w:cs="Times New Roman"/>
                <w:spacing w:val="-4"/>
                <w:sz w:val="24"/>
                <w:szCs w:val="24"/>
                <w:lang w:val="vi-VN"/>
              </w:rPr>
            </w:pPr>
          </w:p>
        </w:tc>
        <w:tc>
          <w:tcPr>
            <w:tcW w:w="5189" w:type="dxa"/>
          </w:tcPr>
          <w:p w14:paraId="6CED4240" w14:textId="77777777" w:rsidR="008B0F92" w:rsidRPr="00AC62EB" w:rsidRDefault="008B0F92" w:rsidP="00A236B9">
            <w:pPr>
              <w:pStyle w:val="Normal1"/>
              <w:spacing w:before="120"/>
              <w:jc w:val="both"/>
              <w:outlineLvl w:val="0"/>
              <w:rPr>
                <w:b/>
                <w:color w:val="auto"/>
                <w:sz w:val="24"/>
                <w:szCs w:val="24"/>
                <w:lang w:val="vi-VN"/>
              </w:rPr>
            </w:pPr>
            <w:r w:rsidRPr="00AC62EB">
              <w:rPr>
                <w:b/>
                <w:color w:val="auto"/>
                <w:sz w:val="24"/>
                <w:szCs w:val="24"/>
                <w:lang w:val="vi-VN"/>
              </w:rPr>
              <w:t xml:space="preserve">Điều 2. Nhiệm vụ và quyền hạn </w:t>
            </w:r>
          </w:p>
          <w:p w14:paraId="65138071" w14:textId="77777777" w:rsidR="008B0F92" w:rsidRPr="00AC62EB" w:rsidRDefault="008B0F92" w:rsidP="00A236B9">
            <w:pPr>
              <w:pStyle w:val="Normal1"/>
              <w:spacing w:before="120"/>
              <w:jc w:val="both"/>
              <w:outlineLvl w:val="1"/>
              <w:rPr>
                <w:color w:val="auto"/>
                <w:sz w:val="24"/>
                <w:szCs w:val="24"/>
                <w:lang w:val="vi-VN"/>
              </w:rPr>
            </w:pPr>
            <w:r w:rsidRPr="00AC62EB">
              <w:rPr>
                <w:color w:val="auto"/>
                <w:sz w:val="24"/>
                <w:szCs w:val="24"/>
                <w:lang w:val="vi-VN"/>
              </w:rPr>
              <w:t>1. Trình Ủy ban nhân dân cấp tỉnh:</w:t>
            </w:r>
          </w:p>
          <w:p w14:paraId="38335E2C" w14:textId="7F4DD471" w:rsidR="008B0F92" w:rsidRPr="00AC62EB" w:rsidRDefault="008B0F92" w:rsidP="00A236B9">
            <w:pPr>
              <w:pStyle w:val="Normal1"/>
              <w:spacing w:before="120"/>
              <w:jc w:val="both"/>
              <w:rPr>
                <w:color w:val="auto"/>
                <w:sz w:val="24"/>
                <w:szCs w:val="24"/>
                <w:lang w:val="vi-VN"/>
              </w:rPr>
            </w:pPr>
            <w:r w:rsidRPr="00AC62EB">
              <w:rPr>
                <w:color w:val="auto"/>
                <w:sz w:val="24"/>
                <w:szCs w:val="24"/>
                <w:lang w:val="vi-VN"/>
              </w:rPr>
              <w:t xml:space="preserve">a) </w:t>
            </w:r>
            <w:r w:rsidRPr="00AC62EB">
              <w:rPr>
                <w:b/>
                <w:i/>
                <w:color w:val="auto"/>
                <w:sz w:val="24"/>
                <w:szCs w:val="24"/>
                <w:lang w:val="vi-VN"/>
              </w:rPr>
              <w:t>Dự thảo nghị quyết của Hội đồng nhân dân cấp tỉnh, dự thảo quyết định của Ủy ban nhân dân cấp tỉnh</w:t>
            </w:r>
            <w:r w:rsidR="003D2844" w:rsidRPr="00AC62EB">
              <w:rPr>
                <w:b/>
                <w:i/>
                <w:color w:val="auto"/>
                <w:sz w:val="24"/>
                <w:szCs w:val="24"/>
                <w:lang w:val="vi-VN"/>
              </w:rPr>
              <w:t>, quyết định của Chủ tịch Ủy ban nhân dân cấp tỉnh</w:t>
            </w:r>
            <w:r w:rsidRPr="00AC62EB">
              <w:rPr>
                <w:color w:val="auto"/>
                <w:sz w:val="24"/>
                <w:szCs w:val="24"/>
                <w:lang w:val="vi-VN"/>
              </w:rPr>
              <w:t xml:space="preserve"> liên quan đến ngành, lĩnh vực tư pháp trên địa bàn cấp tỉnh;</w:t>
            </w:r>
          </w:p>
          <w:p w14:paraId="25B07FC6" w14:textId="5F787D6C" w:rsidR="008B0F92" w:rsidRPr="00AC62EB" w:rsidRDefault="008B0F92" w:rsidP="00A236B9">
            <w:pPr>
              <w:pStyle w:val="Normal1"/>
              <w:spacing w:before="120"/>
              <w:jc w:val="both"/>
              <w:rPr>
                <w:color w:val="auto"/>
                <w:sz w:val="24"/>
                <w:szCs w:val="24"/>
                <w:lang w:val="vi-VN"/>
              </w:rPr>
            </w:pPr>
            <w:r w:rsidRPr="00AC62EB">
              <w:rPr>
                <w:color w:val="auto"/>
                <w:sz w:val="24"/>
                <w:szCs w:val="24"/>
                <w:lang w:val="vi-VN"/>
              </w:rPr>
              <w:t>b) Dự thảo kế hoạch phát triển, chương trình, biện pháp tổ chức thực hiện các nhiệm vụ về ngành, lĩnh vực tư pháp trên địa bàn cấp tỉnh;</w:t>
            </w:r>
          </w:p>
          <w:p w14:paraId="7F2294D6" w14:textId="7AB7B7DA" w:rsidR="008B0F92" w:rsidRPr="00AC62EB" w:rsidRDefault="008B0F92" w:rsidP="00A236B9">
            <w:pPr>
              <w:shd w:val="clear" w:color="auto" w:fill="FFFFFF"/>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c) Dự thảo quyết định quy định cụ thể chức năng, nhiệm vụ, quyền hạn và cơ cấu tổ chức của Sở Tư pháp; dự thảo </w:t>
            </w:r>
            <w:r w:rsidRPr="00AC62EB">
              <w:rPr>
                <w:rFonts w:ascii="Times New Roman" w:hAnsi="Times New Roman" w:cs="Times New Roman"/>
                <w:color w:val="000000"/>
                <w:sz w:val="24"/>
                <w:szCs w:val="24"/>
                <w:shd w:val="clear" w:color="auto" w:fill="FFFFFF"/>
                <w:lang w:val="vi-VN"/>
              </w:rPr>
              <w:t xml:space="preserve">Quyết định thành lập, tổ chức lại, giải thể đơn vị sự nghiệp công lập thuộc sở theo quy định của pháp luật; </w:t>
            </w:r>
            <w:r w:rsidRPr="00AC62EB">
              <w:rPr>
                <w:rFonts w:ascii="Times New Roman" w:hAnsi="Times New Roman" w:cs="Times New Roman"/>
                <w:b/>
                <w:i/>
                <w:color w:val="000000"/>
                <w:sz w:val="24"/>
                <w:szCs w:val="24"/>
                <w:shd w:val="clear" w:color="auto" w:fill="FFFFFF"/>
                <w:lang w:val="vi-VN"/>
              </w:rPr>
              <w:t>d</w:t>
            </w:r>
            <w:r w:rsidRPr="00AC62EB">
              <w:rPr>
                <w:rFonts w:ascii="Times New Roman" w:hAnsi="Times New Roman" w:cs="Times New Roman"/>
                <w:b/>
                <w:i/>
                <w:sz w:val="24"/>
                <w:szCs w:val="24"/>
                <w:lang w:val="vi-VN"/>
              </w:rPr>
              <w:t xml:space="preserve">ự thảo quyết định quy định chức năng, nhiệm vụ, quyền hạn và cơ cấu tổ chức của chi cục và đơn vị sự nghiệp công lập thuộc Sở Tư pháp, </w:t>
            </w:r>
            <w:r w:rsidRPr="00AC62EB">
              <w:rPr>
                <w:rFonts w:ascii="Times New Roman" w:hAnsi="Times New Roman" w:cs="Times New Roman"/>
                <w:b/>
                <w:i/>
                <w:color w:val="000000"/>
                <w:sz w:val="24"/>
                <w:szCs w:val="24"/>
                <w:shd w:val="clear" w:color="auto" w:fill="FFFFFF"/>
                <w:lang w:val="vi-VN"/>
              </w:rPr>
              <w:t>trừ trường hợp pháp luật chuyên ngành có quy định khác</w:t>
            </w:r>
            <w:r w:rsidRPr="00AC62EB">
              <w:rPr>
                <w:rFonts w:ascii="Times New Roman" w:hAnsi="Times New Roman" w:cs="Times New Roman"/>
                <w:sz w:val="24"/>
                <w:szCs w:val="24"/>
                <w:lang w:val="vi-VN"/>
              </w:rPr>
              <w:t>;</w:t>
            </w:r>
          </w:p>
          <w:p w14:paraId="0671B952" w14:textId="67DBE4DD" w:rsidR="009C2360" w:rsidRPr="00AC62EB" w:rsidRDefault="008B0F92" w:rsidP="003D2844">
            <w:pPr>
              <w:shd w:val="clear" w:color="auto" w:fill="FFFFFF"/>
              <w:spacing w:before="120" w:line="240" w:lineRule="auto"/>
              <w:jc w:val="both"/>
              <w:rPr>
                <w:rFonts w:ascii="Times New Roman" w:hAnsi="Times New Roman" w:cs="Times New Roman"/>
                <w:b/>
                <w:i/>
                <w:sz w:val="24"/>
                <w:szCs w:val="24"/>
                <w:lang w:val="vi-VN"/>
              </w:rPr>
            </w:pPr>
            <w:r w:rsidRPr="00AC62EB">
              <w:rPr>
                <w:rFonts w:ascii="Times New Roman" w:hAnsi="Times New Roman" w:cs="Times New Roman"/>
                <w:b/>
                <w:i/>
                <w:sz w:val="24"/>
                <w:szCs w:val="24"/>
                <w:lang w:val="vi-VN"/>
              </w:rPr>
              <w:t>d) Dự thảo quyết định thực hiện xã hội hóa các hoạt động cung ứng dịch vụ sự nghiệp công theo ngành, lĩnh vực tư pháp thuộc thẩm quyền của Ủy ban nhân dân cấp tỉnh.</w:t>
            </w:r>
          </w:p>
        </w:tc>
        <w:tc>
          <w:tcPr>
            <w:tcW w:w="4513" w:type="dxa"/>
          </w:tcPr>
          <w:p w14:paraId="11013C35" w14:textId="77777777" w:rsidR="00A236B9" w:rsidRPr="00AC62EB" w:rsidRDefault="00A236B9" w:rsidP="00A236B9">
            <w:pPr>
              <w:spacing w:after="0" w:line="240" w:lineRule="auto"/>
              <w:ind w:firstLine="34"/>
              <w:jc w:val="both"/>
              <w:rPr>
                <w:rFonts w:ascii="Times New Roman" w:hAnsi="Times New Roman" w:cs="Times New Roman"/>
                <w:b/>
                <w:i/>
                <w:iCs/>
                <w:sz w:val="24"/>
                <w:szCs w:val="24"/>
                <w:lang w:val="vi-VN"/>
              </w:rPr>
            </w:pPr>
          </w:p>
          <w:p w14:paraId="0969E5EE" w14:textId="77777777" w:rsidR="00A236B9" w:rsidRPr="00AC62EB" w:rsidRDefault="00A236B9" w:rsidP="00A236B9">
            <w:pPr>
              <w:spacing w:after="0" w:line="240" w:lineRule="auto"/>
              <w:ind w:firstLine="34"/>
              <w:jc w:val="both"/>
              <w:rPr>
                <w:rFonts w:ascii="Times New Roman" w:hAnsi="Times New Roman" w:cs="Times New Roman"/>
                <w:b/>
                <w:i/>
                <w:iCs/>
                <w:sz w:val="24"/>
                <w:szCs w:val="24"/>
                <w:lang w:val="vi-VN"/>
              </w:rPr>
            </w:pPr>
          </w:p>
          <w:p w14:paraId="147079C3" w14:textId="77777777" w:rsidR="00A236B9" w:rsidRPr="00AC62EB" w:rsidRDefault="00A236B9" w:rsidP="00A236B9">
            <w:pPr>
              <w:spacing w:after="0" w:line="240" w:lineRule="auto"/>
              <w:ind w:firstLine="34"/>
              <w:jc w:val="both"/>
              <w:rPr>
                <w:rFonts w:ascii="Times New Roman" w:hAnsi="Times New Roman" w:cs="Times New Roman"/>
                <w:b/>
                <w:i/>
                <w:iCs/>
                <w:sz w:val="24"/>
                <w:szCs w:val="24"/>
                <w:lang w:val="vi-VN"/>
              </w:rPr>
            </w:pPr>
          </w:p>
          <w:p w14:paraId="7BFCC8A1" w14:textId="4287B180" w:rsidR="009C2360" w:rsidRPr="00AC62EB" w:rsidRDefault="008B0F92" w:rsidP="00A236B9">
            <w:pPr>
              <w:spacing w:after="0" w:line="240" w:lineRule="auto"/>
              <w:jc w:val="both"/>
              <w:rPr>
                <w:rFonts w:ascii="Times New Roman" w:hAnsi="Times New Roman" w:cs="Times New Roman"/>
                <w:iCs/>
                <w:noProof/>
                <w:sz w:val="24"/>
                <w:szCs w:val="24"/>
                <w:lang w:val="vi-VN"/>
              </w:rPr>
            </w:pPr>
            <w:r w:rsidRPr="00AC62EB">
              <w:rPr>
                <w:rFonts w:ascii="Times New Roman" w:hAnsi="Times New Roman" w:cs="Times New Roman"/>
                <w:iCs/>
                <w:sz w:val="24"/>
                <w:szCs w:val="24"/>
                <w:lang w:val="vi-VN"/>
              </w:rPr>
              <w:t xml:space="preserve">Điểm a: </w:t>
            </w:r>
            <w:r w:rsidR="00AA2AC7" w:rsidRPr="00AC62EB">
              <w:rPr>
                <w:rFonts w:ascii="Times New Roman" w:hAnsi="Times New Roman" w:cs="Times New Roman"/>
                <w:iCs/>
                <w:noProof/>
                <w:sz w:val="24"/>
                <w:szCs w:val="24"/>
                <w:lang w:val="vi-VN"/>
              </w:rPr>
              <w:t>Chỉnh lý để phù hợp với</w:t>
            </w:r>
            <w:r w:rsidRPr="00AC62EB">
              <w:rPr>
                <w:rFonts w:ascii="Times New Roman" w:hAnsi="Times New Roman" w:cs="Times New Roman"/>
                <w:iCs/>
                <w:noProof/>
                <w:sz w:val="24"/>
                <w:szCs w:val="24"/>
                <w:lang w:val="vi-VN"/>
              </w:rPr>
              <w:t xml:space="preserve"> khoản 1 Điều 4 </w:t>
            </w:r>
            <w:r w:rsidR="00AA2AC7" w:rsidRPr="00AC62EB">
              <w:rPr>
                <w:rFonts w:ascii="Times New Roman" w:hAnsi="Times New Roman" w:cs="Times New Roman"/>
                <w:bCs/>
                <w:iCs/>
                <w:noProof/>
                <w:sz w:val="24"/>
                <w:szCs w:val="24"/>
                <w:lang w:val="vi-VN"/>
              </w:rPr>
              <w:t>Dự thảo Nghị định thay thế Nghị định số 45/2025/NĐ-CP (đang trình Chính phủ).</w:t>
            </w:r>
          </w:p>
          <w:p w14:paraId="16B5116B" w14:textId="77777777" w:rsidR="00A236B9" w:rsidRPr="00AC62EB" w:rsidRDefault="00A236B9" w:rsidP="00A236B9">
            <w:pPr>
              <w:pStyle w:val="CommentText"/>
              <w:rPr>
                <w:rFonts w:ascii="Times New Roman" w:hAnsi="Times New Roman"/>
                <w:iCs/>
                <w:sz w:val="24"/>
                <w:szCs w:val="24"/>
              </w:rPr>
            </w:pPr>
          </w:p>
          <w:p w14:paraId="2BF63588" w14:textId="6A3A46E9" w:rsidR="008B0F92" w:rsidRPr="00AC62EB" w:rsidRDefault="008B0F92" w:rsidP="00A236B9">
            <w:pPr>
              <w:pStyle w:val="CommentText"/>
              <w:rPr>
                <w:rFonts w:ascii="Times New Roman" w:hAnsi="Times New Roman"/>
                <w:iCs/>
                <w:sz w:val="24"/>
                <w:szCs w:val="24"/>
              </w:rPr>
            </w:pPr>
            <w:r w:rsidRPr="00AC62EB">
              <w:rPr>
                <w:rFonts w:ascii="Times New Roman" w:hAnsi="Times New Roman"/>
                <w:iCs/>
                <w:sz w:val="24"/>
                <w:szCs w:val="24"/>
              </w:rPr>
              <w:t xml:space="preserve">Điểm </w:t>
            </w:r>
            <w:r w:rsidR="00AA2AC7" w:rsidRPr="00AC62EB">
              <w:rPr>
                <w:rFonts w:ascii="Times New Roman" w:hAnsi="Times New Roman"/>
                <w:iCs/>
                <w:sz w:val="24"/>
                <w:szCs w:val="24"/>
                <w:lang w:val="en-US"/>
              </w:rPr>
              <w:t>c</w:t>
            </w:r>
            <w:r w:rsidRPr="00AC62EB">
              <w:rPr>
                <w:rFonts w:ascii="Times New Roman" w:hAnsi="Times New Roman"/>
                <w:iCs/>
                <w:sz w:val="24"/>
                <w:szCs w:val="24"/>
              </w:rPr>
              <w:t xml:space="preserve">: </w:t>
            </w:r>
            <w:r w:rsidR="00AA2AC7" w:rsidRPr="00AC62EB">
              <w:rPr>
                <w:rFonts w:ascii="Times New Roman" w:hAnsi="Times New Roman"/>
                <w:iCs/>
                <w:sz w:val="24"/>
                <w:szCs w:val="24"/>
                <w:lang w:val="en-US"/>
              </w:rPr>
              <w:t xml:space="preserve">Chỉnh lý để phù hợp với </w:t>
            </w:r>
            <w:r w:rsidRPr="00AC62EB">
              <w:rPr>
                <w:rFonts w:ascii="Times New Roman" w:hAnsi="Times New Roman"/>
                <w:iCs/>
                <w:noProof/>
                <w:sz w:val="24"/>
                <w:szCs w:val="24"/>
                <w:lang w:val="en-US"/>
              </w:rPr>
              <w:t xml:space="preserve">Khoản 2 Điều </w:t>
            </w:r>
            <w:r w:rsidR="00AA4BF7" w:rsidRPr="00AC62EB">
              <w:rPr>
                <w:rFonts w:ascii="Times New Roman" w:hAnsi="Times New Roman"/>
                <w:iCs/>
                <w:noProof/>
                <w:sz w:val="24"/>
                <w:szCs w:val="24"/>
                <w:lang w:val="en-US"/>
              </w:rPr>
              <w:t xml:space="preserve">19 </w:t>
            </w:r>
            <w:r w:rsidR="00AA2AC7" w:rsidRPr="00AC62EB">
              <w:rPr>
                <w:rFonts w:ascii="Times New Roman" w:hAnsi="Times New Roman"/>
                <w:bCs/>
                <w:iCs/>
                <w:noProof/>
                <w:sz w:val="24"/>
                <w:szCs w:val="24"/>
                <w:lang w:val="en-US"/>
              </w:rPr>
              <w:t>Dự thảo Nghị định thay thế Nghị định số 45/2025/NĐ-CP (đang trình Chính phủ</w:t>
            </w:r>
            <w:r w:rsidR="007D1C91" w:rsidRPr="00AC62EB">
              <w:rPr>
                <w:rFonts w:ascii="Times New Roman" w:hAnsi="Times New Roman"/>
                <w:bCs/>
                <w:iCs/>
                <w:noProof/>
                <w:sz w:val="24"/>
                <w:szCs w:val="24"/>
                <w:lang w:val="en-US"/>
              </w:rPr>
              <w:t>)</w:t>
            </w:r>
            <w:r w:rsidRPr="00AC62EB">
              <w:rPr>
                <w:rFonts w:ascii="Times New Roman" w:hAnsi="Times New Roman"/>
                <w:iCs/>
                <w:noProof/>
                <w:sz w:val="24"/>
                <w:szCs w:val="24"/>
                <w:lang w:val="en-US"/>
              </w:rPr>
              <w:t>.</w:t>
            </w:r>
          </w:p>
          <w:p w14:paraId="6B4844C1" w14:textId="77777777" w:rsidR="00A236B9" w:rsidRPr="00AC62EB" w:rsidRDefault="00A236B9" w:rsidP="00A236B9">
            <w:pPr>
              <w:pStyle w:val="FootnoteText"/>
              <w:spacing w:before="0" w:after="0"/>
              <w:ind w:firstLine="0"/>
              <w:rPr>
                <w:iCs/>
                <w:sz w:val="24"/>
                <w:szCs w:val="24"/>
              </w:rPr>
            </w:pPr>
          </w:p>
          <w:p w14:paraId="6F687AED" w14:textId="67719D6B" w:rsidR="008B0F92" w:rsidRPr="00AC62EB" w:rsidRDefault="008B0F92" w:rsidP="00A236B9">
            <w:pPr>
              <w:pStyle w:val="FootnoteText"/>
              <w:spacing w:before="0" w:after="0"/>
              <w:ind w:firstLine="0"/>
              <w:rPr>
                <w:iCs/>
                <w:sz w:val="24"/>
                <w:szCs w:val="24"/>
                <w:lang w:val="en-US"/>
              </w:rPr>
            </w:pPr>
            <w:r w:rsidRPr="00AC62EB">
              <w:rPr>
                <w:iCs/>
                <w:sz w:val="24"/>
                <w:szCs w:val="24"/>
              </w:rPr>
              <w:t xml:space="preserve">Điểm </w:t>
            </w:r>
            <w:r w:rsidR="00AA2AC7" w:rsidRPr="00AC62EB">
              <w:rPr>
                <w:iCs/>
                <w:sz w:val="24"/>
                <w:szCs w:val="24"/>
                <w:lang w:val="en-US"/>
              </w:rPr>
              <w:t>d</w:t>
            </w:r>
            <w:r w:rsidRPr="00AC62EB">
              <w:rPr>
                <w:iCs/>
                <w:sz w:val="24"/>
                <w:szCs w:val="24"/>
              </w:rPr>
              <w:t xml:space="preserve">: </w:t>
            </w:r>
            <w:r w:rsidR="00AA2AC7" w:rsidRPr="00AC62EB">
              <w:rPr>
                <w:iCs/>
                <w:sz w:val="24"/>
                <w:szCs w:val="24"/>
                <w:lang w:val="en-US"/>
              </w:rPr>
              <w:t xml:space="preserve">Chỉnh lý để phù hợp với </w:t>
            </w:r>
            <w:r w:rsidRPr="00AC62EB">
              <w:rPr>
                <w:iCs/>
                <w:sz w:val="24"/>
                <w:szCs w:val="24"/>
                <w:lang w:val="en-US"/>
              </w:rPr>
              <w:t xml:space="preserve">Điểm d khoản 1 Điều 4 </w:t>
            </w:r>
            <w:r w:rsidR="00AA2AC7" w:rsidRPr="00AC62EB">
              <w:rPr>
                <w:bCs/>
                <w:iCs/>
                <w:noProof/>
                <w:sz w:val="24"/>
                <w:szCs w:val="24"/>
                <w:lang w:val="en-US"/>
              </w:rPr>
              <w:t>Dự thảo Nghị định thay thế Nghị định số 45/2025/NĐ-CP (đang trình Chính phủ)</w:t>
            </w:r>
            <w:r w:rsidRPr="00AC62EB">
              <w:rPr>
                <w:iCs/>
                <w:sz w:val="24"/>
                <w:szCs w:val="24"/>
                <w:lang w:val="en-US"/>
              </w:rPr>
              <w:t>.</w:t>
            </w:r>
          </w:p>
          <w:p w14:paraId="1441A828" w14:textId="1640BF86" w:rsidR="008B0F92" w:rsidRPr="00AC62EB" w:rsidRDefault="008B0F92" w:rsidP="00A236B9">
            <w:pPr>
              <w:spacing w:after="0" w:line="240" w:lineRule="auto"/>
              <w:ind w:firstLine="34"/>
              <w:jc w:val="both"/>
              <w:rPr>
                <w:rFonts w:ascii="Times New Roman" w:hAnsi="Times New Roman" w:cs="Times New Roman"/>
                <w:b/>
                <w:sz w:val="24"/>
                <w:szCs w:val="24"/>
              </w:rPr>
            </w:pPr>
          </w:p>
        </w:tc>
      </w:tr>
      <w:tr w:rsidR="009C2360" w:rsidRPr="00AC62EB" w14:paraId="7D72F755" w14:textId="35DCCC71" w:rsidTr="00355FB0">
        <w:tc>
          <w:tcPr>
            <w:tcW w:w="5319" w:type="dxa"/>
          </w:tcPr>
          <w:p w14:paraId="55CF5BED" w14:textId="77777777" w:rsidR="008B0F92" w:rsidRPr="00AC62EB" w:rsidRDefault="008B0F92"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2. Trình Chủ tịch Ủy ban nhân dân cấp tỉnh:</w:t>
            </w:r>
          </w:p>
          <w:p w14:paraId="0F067748" w14:textId="77777777" w:rsidR="008B0F92" w:rsidRPr="00AC62EB" w:rsidRDefault="008B0F92" w:rsidP="00A236B9">
            <w:pPr>
              <w:pStyle w:val="BodyTextIndent2"/>
              <w:spacing w:before="120" w:after="120" w:line="240" w:lineRule="auto"/>
              <w:ind w:firstLine="0"/>
              <w:rPr>
                <w:rFonts w:ascii="Times New Roman" w:hAnsi="Times New Roman"/>
                <w:color w:val="000000"/>
                <w:sz w:val="24"/>
                <w:szCs w:val="24"/>
                <w:lang w:val="vi-VN"/>
              </w:rPr>
            </w:pPr>
            <w:r w:rsidRPr="00AC62EB">
              <w:rPr>
                <w:rFonts w:ascii="Times New Roman" w:hAnsi="Times New Roman"/>
                <w:color w:val="000000"/>
                <w:sz w:val="24"/>
                <w:szCs w:val="24"/>
                <w:lang w:val="vi-VN"/>
              </w:rPr>
              <w:t xml:space="preserve">a) Dự thảo quyết định quy định chức năng, nhiệm vụ, quyền hạn và cơ cấu tổ chức của đơn vị sự nghiệp công lập trực thuộc Sở; </w:t>
            </w:r>
          </w:p>
          <w:p w14:paraId="061AB304" w14:textId="77777777" w:rsidR="008B0F92" w:rsidRPr="00AC62EB" w:rsidRDefault="008B0F92"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color w:val="000000"/>
                <w:sz w:val="24"/>
                <w:szCs w:val="24"/>
                <w:lang w:val="vi-VN"/>
              </w:rPr>
              <w:t xml:space="preserve">b) Dự thảo quyết định, chỉ thị và các văn bản khác thuộc thẩm quyền ban hành của Chủ tịch Ủy ban nhân dân cấp tỉnh </w:t>
            </w:r>
            <w:r w:rsidRPr="00AC62EB">
              <w:rPr>
                <w:rFonts w:ascii="Times New Roman" w:hAnsi="Times New Roman"/>
                <w:sz w:val="24"/>
                <w:szCs w:val="24"/>
                <w:lang w:val="vi-VN"/>
              </w:rPr>
              <w:t>về công tác tư pháp ở địa phương.</w:t>
            </w:r>
          </w:p>
          <w:p w14:paraId="349DEC1E" w14:textId="0B40F3A3" w:rsidR="009C2360" w:rsidRPr="00AC62EB" w:rsidRDefault="009C2360" w:rsidP="00A236B9">
            <w:pPr>
              <w:spacing w:after="0" w:line="240" w:lineRule="auto"/>
              <w:ind w:firstLine="34"/>
              <w:jc w:val="both"/>
              <w:rPr>
                <w:rFonts w:ascii="Times New Roman" w:hAnsi="Times New Roman" w:cs="Times New Roman"/>
                <w:b/>
                <w:sz w:val="24"/>
                <w:szCs w:val="24"/>
                <w:lang w:val="vi-VN"/>
              </w:rPr>
            </w:pPr>
          </w:p>
        </w:tc>
        <w:tc>
          <w:tcPr>
            <w:tcW w:w="5189" w:type="dxa"/>
          </w:tcPr>
          <w:p w14:paraId="2A160AE4" w14:textId="794455CA" w:rsidR="000A3990" w:rsidRPr="00AC62EB" w:rsidRDefault="000A3990" w:rsidP="00A236B9">
            <w:pPr>
              <w:pStyle w:val="BodyTextIndent2"/>
              <w:spacing w:before="120" w:after="0" w:line="240" w:lineRule="auto"/>
              <w:ind w:firstLine="0"/>
              <w:outlineLvl w:val="1"/>
              <w:rPr>
                <w:rFonts w:ascii="Times New Roman" w:hAnsi="Times New Roman"/>
                <w:sz w:val="24"/>
                <w:szCs w:val="24"/>
                <w:lang w:val="vi-VN"/>
              </w:rPr>
            </w:pPr>
            <w:r w:rsidRPr="00AC62EB">
              <w:rPr>
                <w:rFonts w:ascii="Times New Roman" w:hAnsi="Times New Roman"/>
                <w:sz w:val="24"/>
                <w:szCs w:val="24"/>
                <w:lang w:val="vi-VN"/>
              </w:rPr>
              <w:t>2. Trình Chủ tịch Ủy ban nhân dân cấp tỉnh:</w:t>
            </w:r>
          </w:p>
          <w:p w14:paraId="2AAC8A7F" w14:textId="3A14919B" w:rsidR="000A3990" w:rsidRPr="00AC62EB" w:rsidRDefault="000A3990" w:rsidP="00A236B9">
            <w:pPr>
              <w:pStyle w:val="BodyTextIndent2"/>
              <w:spacing w:before="120" w:after="0" w:line="240" w:lineRule="auto"/>
              <w:ind w:firstLine="0"/>
              <w:rPr>
                <w:rFonts w:ascii="Times New Roman" w:hAnsi="Times New Roman"/>
                <w:color w:val="000000"/>
                <w:sz w:val="24"/>
                <w:szCs w:val="24"/>
                <w:lang w:val="vi-VN"/>
              </w:rPr>
            </w:pPr>
            <w:r w:rsidRPr="00AC62EB">
              <w:rPr>
                <w:rFonts w:ascii="Times New Roman" w:hAnsi="Times New Roman"/>
                <w:b/>
                <w:i/>
                <w:color w:val="000000"/>
                <w:sz w:val="24"/>
                <w:szCs w:val="24"/>
                <w:lang w:val="vi-VN"/>
              </w:rPr>
              <w:t xml:space="preserve">a) Dự thảo quyết định quy định chức năng, nhiệm vụ, quyền hạn và cơ cấu tổ chức của đơn vị sự nghiệp công lập trực thuộc Sở theo quy định của </w:t>
            </w:r>
            <w:r w:rsidRPr="00AC62EB">
              <w:rPr>
                <w:rFonts w:ascii="Times New Roman" w:hAnsi="Times New Roman"/>
                <w:b/>
                <w:i/>
                <w:color w:val="000000"/>
                <w:spacing w:val="-6"/>
                <w:sz w:val="24"/>
                <w:szCs w:val="24"/>
                <w:lang w:val="vi-VN"/>
              </w:rPr>
              <w:t>pháp luật chuyên ngành;</w:t>
            </w:r>
          </w:p>
          <w:p w14:paraId="3849F06C" w14:textId="62ACEF63" w:rsidR="000A3990" w:rsidRPr="00AC62EB" w:rsidRDefault="000A3990" w:rsidP="00A236B9">
            <w:pPr>
              <w:pStyle w:val="BodyTextIndent2"/>
              <w:spacing w:before="120" w:after="0" w:line="240" w:lineRule="auto"/>
              <w:ind w:firstLine="0"/>
              <w:rPr>
                <w:rFonts w:ascii="Times New Roman" w:hAnsi="Times New Roman"/>
                <w:sz w:val="24"/>
                <w:szCs w:val="24"/>
                <w:lang w:val="vi-VN"/>
              </w:rPr>
            </w:pPr>
            <w:r w:rsidRPr="00AC62EB">
              <w:rPr>
                <w:rFonts w:ascii="Times New Roman" w:hAnsi="Times New Roman"/>
                <w:color w:val="000000"/>
                <w:sz w:val="24"/>
                <w:szCs w:val="24"/>
                <w:lang w:val="vi-VN"/>
              </w:rPr>
              <w:t xml:space="preserve">b) Dự thảo các văn bản khác </w:t>
            </w:r>
            <w:r w:rsidRPr="00AC62EB">
              <w:rPr>
                <w:rFonts w:ascii="Times New Roman" w:hAnsi="Times New Roman"/>
                <w:sz w:val="24"/>
                <w:szCs w:val="24"/>
                <w:lang w:val="vi-VN"/>
              </w:rPr>
              <w:t xml:space="preserve">về công tác tư pháp </w:t>
            </w:r>
            <w:r w:rsidRPr="00AC62EB">
              <w:rPr>
                <w:rFonts w:ascii="Times New Roman" w:hAnsi="Times New Roman"/>
                <w:color w:val="000000"/>
                <w:sz w:val="24"/>
                <w:szCs w:val="24"/>
                <w:lang w:val="vi-VN"/>
              </w:rPr>
              <w:t>thuộc thẩm quyền ban hành của Chủ tịch Ủy ban nhân dân cấp tỉnh</w:t>
            </w:r>
            <w:r w:rsidRPr="00AC62EB">
              <w:rPr>
                <w:rFonts w:ascii="Times New Roman" w:hAnsi="Times New Roman"/>
                <w:sz w:val="24"/>
                <w:szCs w:val="24"/>
                <w:lang w:val="vi-VN"/>
              </w:rPr>
              <w:t>.</w:t>
            </w:r>
          </w:p>
          <w:p w14:paraId="29780C0C" w14:textId="76E2898B" w:rsidR="009C2360" w:rsidRPr="00AC62EB" w:rsidRDefault="009C2360" w:rsidP="00A236B9">
            <w:pPr>
              <w:spacing w:after="0" w:line="240" w:lineRule="auto"/>
              <w:jc w:val="both"/>
              <w:rPr>
                <w:rFonts w:ascii="Times New Roman" w:hAnsi="Times New Roman" w:cs="Times New Roman"/>
                <w:spacing w:val="-2"/>
                <w:sz w:val="24"/>
                <w:szCs w:val="24"/>
                <w:lang w:val="vi-VN"/>
              </w:rPr>
            </w:pPr>
          </w:p>
        </w:tc>
        <w:tc>
          <w:tcPr>
            <w:tcW w:w="4513" w:type="dxa"/>
          </w:tcPr>
          <w:p w14:paraId="1C114248" w14:textId="77777777" w:rsidR="007D1C91" w:rsidRPr="00AC62EB" w:rsidRDefault="007D1C91" w:rsidP="00A236B9">
            <w:pPr>
              <w:pStyle w:val="FootnoteText"/>
              <w:spacing w:before="0" w:after="0"/>
              <w:ind w:firstLine="0"/>
              <w:rPr>
                <w:bCs/>
                <w:sz w:val="24"/>
                <w:szCs w:val="24"/>
              </w:rPr>
            </w:pPr>
          </w:p>
          <w:p w14:paraId="5D288797" w14:textId="77777777" w:rsidR="007D1C91" w:rsidRPr="00AC62EB" w:rsidRDefault="007D1C91" w:rsidP="00A236B9">
            <w:pPr>
              <w:pStyle w:val="FootnoteText"/>
              <w:spacing w:before="0" w:after="0"/>
              <w:ind w:firstLine="0"/>
              <w:rPr>
                <w:bCs/>
                <w:sz w:val="24"/>
                <w:szCs w:val="24"/>
              </w:rPr>
            </w:pPr>
          </w:p>
          <w:p w14:paraId="3B10B53C" w14:textId="4222AC2B" w:rsidR="000A3990" w:rsidRPr="00AC62EB" w:rsidRDefault="000A3990" w:rsidP="00A236B9">
            <w:pPr>
              <w:pStyle w:val="FootnoteText"/>
              <w:spacing w:before="0" w:after="0"/>
              <w:ind w:firstLine="0"/>
              <w:rPr>
                <w:bCs/>
                <w:sz w:val="24"/>
                <w:szCs w:val="24"/>
                <w:lang w:val="en-US"/>
              </w:rPr>
            </w:pPr>
            <w:r w:rsidRPr="00AC62EB">
              <w:rPr>
                <w:bCs/>
                <w:sz w:val="24"/>
                <w:szCs w:val="24"/>
              </w:rPr>
              <w:t xml:space="preserve">Điểm a: </w:t>
            </w:r>
            <w:r w:rsidR="007D1C91" w:rsidRPr="00AC62EB">
              <w:rPr>
                <w:bCs/>
                <w:sz w:val="24"/>
                <w:szCs w:val="24"/>
                <w:lang w:val="en-US"/>
              </w:rPr>
              <w:t xml:space="preserve">Căn cứ </w:t>
            </w:r>
            <w:r w:rsidRPr="00AC62EB">
              <w:rPr>
                <w:bCs/>
                <w:noProof/>
                <w:sz w:val="24"/>
                <w:szCs w:val="24"/>
                <w:lang w:val="en-US"/>
              </w:rPr>
              <w:t xml:space="preserve">Khoản 3 Điều </w:t>
            </w:r>
            <w:r w:rsidR="00AA4BF7" w:rsidRPr="00AC62EB">
              <w:rPr>
                <w:bCs/>
                <w:noProof/>
                <w:sz w:val="24"/>
                <w:szCs w:val="24"/>
                <w:lang w:val="en-US"/>
              </w:rPr>
              <w:t xml:space="preserve">20 </w:t>
            </w:r>
            <w:r w:rsidR="007D1C91" w:rsidRPr="00AC62EB">
              <w:rPr>
                <w:bCs/>
                <w:iCs/>
                <w:noProof/>
                <w:sz w:val="24"/>
                <w:szCs w:val="24"/>
                <w:lang w:val="en-US"/>
              </w:rPr>
              <w:t>Dự thảo Nghị định thay thế Nghị định số 45/2025/NĐ-CP (đang trình Chính phủ)</w:t>
            </w:r>
            <w:r w:rsidRPr="00AC62EB">
              <w:rPr>
                <w:bCs/>
                <w:noProof/>
                <w:sz w:val="24"/>
                <w:szCs w:val="24"/>
                <w:lang w:val="en-US"/>
              </w:rPr>
              <w:t>.</w:t>
            </w:r>
          </w:p>
          <w:p w14:paraId="01535786" w14:textId="77777777" w:rsidR="00A236B9" w:rsidRPr="00AC62EB" w:rsidRDefault="00A236B9" w:rsidP="00A236B9">
            <w:pPr>
              <w:pStyle w:val="CommentText"/>
              <w:rPr>
                <w:rFonts w:ascii="Times New Roman" w:hAnsi="Times New Roman"/>
                <w:bCs/>
                <w:sz w:val="24"/>
                <w:szCs w:val="24"/>
              </w:rPr>
            </w:pPr>
          </w:p>
          <w:p w14:paraId="4D4A733B" w14:textId="77777777" w:rsidR="00A236B9" w:rsidRPr="00AC62EB" w:rsidRDefault="00A236B9" w:rsidP="00A236B9">
            <w:pPr>
              <w:pStyle w:val="CommentText"/>
              <w:rPr>
                <w:rFonts w:ascii="Times New Roman" w:hAnsi="Times New Roman"/>
                <w:bCs/>
                <w:sz w:val="24"/>
                <w:szCs w:val="24"/>
              </w:rPr>
            </w:pPr>
          </w:p>
          <w:p w14:paraId="4782846C" w14:textId="5B6671DB" w:rsidR="000A3990" w:rsidRPr="00AC62EB" w:rsidRDefault="000A3990" w:rsidP="00A236B9">
            <w:pPr>
              <w:pStyle w:val="CommentText"/>
              <w:rPr>
                <w:rFonts w:ascii="Times New Roman" w:hAnsi="Times New Roman"/>
                <w:bCs/>
                <w:sz w:val="24"/>
                <w:szCs w:val="24"/>
              </w:rPr>
            </w:pPr>
            <w:r w:rsidRPr="00AC62EB">
              <w:rPr>
                <w:rFonts w:ascii="Times New Roman" w:hAnsi="Times New Roman"/>
                <w:bCs/>
                <w:sz w:val="24"/>
                <w:szCs w:val="24"/>
              </w:rPr>
              <w:t xml:space="preserve">Điểm b: </w:t>
            </w:r>
            <w:r w:rsidR="007D1C91" w:rsidRPr="00AC62EB">
              <w:rPr>
                <w:rFonts w:ascii="Times New Roman" w:hAnsi="Times New Roman"/>
                <w:bCs/>
                <w:sz w:val="24"/>
                <w:szCs w:val="24"/>
                <w:lang w:val="en-US"/>
              </w:rPr>
              <w:t xml:space="preserve">Theo </w:t>
            </w:r>
            <w:r w:rsidRPr="00AC62EB">
              <w:rPr>
                <w:rFonts w:ascii="Times New Roman" w:hAnsi="Times New Roman"/>
                <w:bCs/>
                <w:noProof/>
                <w:sz w:val="24"/>
                <w:szCs w:val="24"/>
                <w:lang w:val="en-US"/>
              </w:rPr>
              <w:t xml:space="preserve">Khoản 2 Điều 4 </w:t>
            </w:r>
            <w:r w:rsidR="003D2844" w:rsidRPr="00AC62EB">
              <w:rPr>
                <w:rFonts w:ascii="Times New Roman" w:hAnsi="Times New Roman"/>
                <w:bCs/>
                <w:iCs/>
                <w:noProof/>
                <w:sz w:val="24"/>
                <w:szCs w:val="24"/>
                <w:lang w:val="en-US"/>
              </w:rPr>
              <w:t>Dự thảo Nghị định thay thế Nghị định số 45/2025/NĐ-CP (đang trình Chính phủ)</w:t>
            </w:r>
            <w:r w:rsidRPr="00AC62EB">
              <w:rPr>
                <w:rFonts w:ascii="Times New Roman" w:hAnsi="Times New Roman"/>
                <w:bCs/>
                <w:noProof/>
                <w:sz w:val="24"/>
                <w:szCs w:val="24"/>
                <w:lang w:val="en-US"/>
              </w:rPr>
              <w:t>.</w:t>
            </w:r>
          </w:p>
          <w:p w14:paraId="729BD095" w14:textId="751EF7FA" w:rsidR="009C2360" w:rsidRPr="00AC62EB" w:rsidRDefault="009C2360" w:rsidP="00A236B9">
            <w:pPr>
              <w:spacing w:after="0" w:line="240" w:lineRule="auto"/>
              <w:jc w:val="both"/>
              <w:rPr>
                <w:rFonts w:ascii="Times New Roman" w:hAnsi="Times New Roman" w:cs="Times New Roman"/>
                <w:bCs/>
                <w:sz w:val="24"/>
                <w:szCs w:val="24"/>
              </w:rPr>
            </w:pPr>
          </w:p>
        </w:tc>
      </w:tr>
      <w:tr w:rsidR="009C2360" w:rsidRPr="00AC62EB" w14:paraId="78F69110" w14:textId="5E9DD38C" w:rsidTr="00355FB0">
        <w:tc>
          <w:tcPr>
            <w:tcW w:w="5319" w:type="dxa"/>
          </w:tcPr>
          <w:p w14:paraId="64E714DA" w14:textId="18BFC9E3" w:rsidR="000A3990" w:rsidRPr="00AC62EB" w:rsidRDefault="000A3990"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pacing w:val="-2"/>
                <w:sz w:val="24"/>
                <w:szCs w:val="24"/>
                <w:lang w:val="vi-VN"/>
              </w:rPr>
              <w:t>3. Tổ chức thực hiện các văn bản quy phạm pháp luật,</w:t>
            </w:r>
            <w:r w:rsidRPr="00AC62EB">
              <w:rPr>
                <w:rFonts w:ascii="Times New Roman" w:hAnsi="Times New Roman"/>
                <w:spacing w:val="-2"/>
                <w:sz w:val="24"/>
                <w:szCs w:val="24"/>
              </w:rPr>
              <w:t xml:space="preserve"> quy hoạch, </w:t>
            </w:r>
            <w:r w:rsidRPr="00AC62EB">
              <w:rPr>
                <w:rFonts w:ascii="Times New Roman" w:hAnsi="Times New Roman"/>
                <w:spacing w:val="-2"/>
                <w:sz w:val="24"/>
                <w:szCs w:val="24"/>
                <w:lang w:val="vi-VN"/>
              </w:rPr>
              <w:t>kế hoạch, chương trình, đề án, dự án</w:t>
            </w:r>
            <w:r w:rsidRPr="00AC62EB">
              <w:rPr>
                <w:rFonts w:ascii="Times New Roman" w:hAnsi="Times New Roman"/>
                <w:spacing w:val="-2"/>
                <w:sz w:val="24"/>
                <w:szCs w:val="24"/>
                <w:lang w:val="vi-VN" w:eastAsia="ja-JP"/>
              </w:rPr>
              <w:t xml:space="preserve"> trong lĩnh vực tư pháp</w:t>
            </w:r>
            <w:r w:rsidRPr="00AC62EB">
              <w:rPr>
                <w:rFonts w:ascii="Times New Roman" w:hAnsi="Times New Roman"/>
                <w:spacing w:val="-2"/>
                <w:sz w:val="24"/>
                <w:szCs w:val="24"/>
                <w:lang w:val="vi-VN"/>
              </w:rPr>
              <w:t xml:space="preserve"> đã được cấp có thẩm quyền quyết định, phê duyệt.</w:t>
            </w:r>
          </w:p>
          <w:p w14:paraId="3E8762F4" w14:textId="77777777" w:rsidR="009C2360" w:rsidRPr="00AC62EB" w:rsidRDefault="009C2360" w:rsidP="00A236B9">
            <w:pPr>
              <w:spacing w:after="0" w:line="240" w:lineRule="auto"/>
              <w:ind w:firstLine="34"/>
              <w:jc w:val="both"/>
              <w:rPr>
                <w:rFonts w:ascii="Times New Roman" w:hAnsi="Times New Roman" w:cs="Times New Roman"/>
                <w:sz w:val="24"/>
                <w:szCs w:val="24"/>
              </w:rPr>
            </w:pPr>
          </w:p>
        </w:tc>
        <w:tc>
          <w:tcPr>
            <w:tcW w:w="5189" w:type="dxa"/>
          </w:tcPr>
          <w:p w14:paraId="3BE35A08" w14:textId="223EB968" w:rsidR="000A3990" w:rsidRPr="00AC62EB" w:rsidRDefault="000A3990" w:rsidP="00A236B9">
            <w:pPr>
              <w:pStyle w:val="BodyTextIndent2"/>
              <w:spacing w:before="120" w:after="0" w:line="240" w:lineRule="auto"/>
              <w:ind w:firstLine="0"/>
              <w:outlineLvl w:val="1"/>
              <w:rPr>
                <w:rFonts w:ascii="Times New Roman" w:hAnsi="Times New Roman"/>
                <w:sz w:val="24"/>
                <w:szCs w:val="24"/>
              </w:rPr>
            </w:pPr>
            <w:r w:rsidRPr="00AC62EB">
              <w:rPr>
                <w:rFonts w:ascii="Times New Roman" w:hAnsi="Times New Roman"/>
                <w:spacing w:val="-2"/>
                <w:sz w:val="24"/>
                <w:szCs w:val="24"/>
              </w:rPr>
              <w:t>3</w:t>
            </w:r>
            <w:r w:rsidRPr="00AC62EB">
              <w:rPr>
                <w:rFonts w:ascii="Times New Roman" w:hAnsi="Times New Roman"/>
                <w:spacing w:val="-2"/>
                <w:sz w:val="24"/>
                <w:szCs w:val="24"/>
                <w:lang w:val="vi-VN"/>
              </w:rPr>
              <w:t xml:space="preserve">. Tổ chức thực hiện các văn bản quy phạm pháp luật, </w:t>
            </w:r>
            <w:r w:rsidRPr="00AC62EB">
              <w:rPr>
                <w:rFonts w:ascii="Times New Roman" w:hAnsi="Times New Roman"/>
                <w:b/>
                <w:i/>
                <w:spacing w:val="-2"/>
                <w:sz w:val="24"/>
                <w:szCs w:val="24"/>
                <w:lang w:val="vi-VN"/>
              </w:rPr>
              <w:t>quy hoạch</w:t>
            </w:r>
            <w:r w:rsidRPr="00AC62EB">
              <w:rPr>
                <w:rFonts w:ascii="Times New Roman" w:hAnsi="Times New Roman"/>
                <w:spacing w:val="-2"/>
                <w:sz w:val="24"/>
                <w:szCs w:val="24"/>
                <w:lang w:val="vi-VN"/>
              </w:rPr>
              <w:t>, kế hoạch, chương trình, đề án, dự án</w:t>
            </w:r>
            <w:r w:rsidRPr="00AC62EB">
              <w:rPr>
                <w:rFonts w:ascii="Times New Roman" w:hAnsi="Times New Roman"/>
                <w:spacing w:val="-2"/>
                <w:sz w:val="24"/>
                <w:szCs w:val="24"/>
                <w:lang w:val="vi-VN" w:eastAsia="ja-JP"/>
              </w:rPr>
              <w:t xml:space="preserve"> trong lĩnh vực tư pháp</w:t>
            </w:r>
            <w:r w:rsidRPr="00AC62EB">
              <w:rPr>
                <w:rFonts w:ascii="Times New Roman" w:hAnsi="Times New Roman"/>
                <w:spacing w:val="-2"/>
                <w:sz w:val="24"/>
                <w:szCs w:val="24"/>
                <w:lang w:val="vi-VN"/>
              </w:rPr>
              <w:t xml:space="preserve"> đã được cấp có thẩm quyền quyết định, phê duyệ</w:t>
            </w:r>
            <w:r w:rsidR="003D2844" w:rsidRPr="00AC62EB">
              <w:rPr>
                <w:rFonts w:ascii="Times New Roman" w:hAnsi="Times New Roman"/>
                <w:spacing w:val="-2"/>
                <w:sz w:val="24"/>
                <w:szCs w:val="24"/>
                <w:lang w:val="vi-VN"/>
              </w:rPr>
              <w:t>t</w:t>
            </w:r>
            <w:r w:rsidR="003D2844" w:rsidRPr="00AC62EB">
              <w:rPr>
                <w:rFonts w:ascii="Times New Roman" w:hAnsi="Times New Roman"/>
                <w:spacing w:val="-2"/>
                <w:sz w:val="24"/>
                <w:szCs w:val="24"/>
              </w:rPr>
              <w:t xml:space="preserve">; </w:t>
            </w:r>
            <w:r w:rsidR="003D2844" w:rsidRPr="00AC62EB">
              <w:rPr>
                <w:rFonts w:ascii="Times New Roman" w:hAnsi="Times New Roman"/>
                <w:b/>
                <w:i/>
                <w:sz w:val="24"/>
                <w:szCs w:val="24"/>
              </w:rPr>
              <w:t xml:space="preserve">tham mưu, giúp Ủy ban nhân dân cấp tỉnh tổ chức thi hành pháp luật </w:t>
            </w:r>
            <w:r w:rsidR="00321BAB" w:rsidRPr="00AC62EB">
              <w:rPr>
                <w:rFonts w:ascii="Times New Roman" w:hAnsi="Times New Roman"/>
                <w:b/>
                <w:i/>
                <w:sz w:val="24"/>
                <w:szCs w:val="24"/>
              </w:rPr>
              <w:t>tại địa phương</w:t>
            </w:r>
            <w:r w:rsidR="003D2844" w:rsidRPr="00AC62EB">
              <w:rPr>
                <w:rFonts w:ascii="Times New Roman" w:hAnsi="Times New Roman"/>
                <w:b/>
                <w:i/>
                <w:sz w:val="24"/>
                <w:szCs w:val="24"/>
              </w:rPr>
              <w:t xml:space="preserve"> theo quy định pháp luật.</w:t>
            </w:r>
          </w:p>
          <w:p w14:paraId="6AEBF3D8" w14:textId="771A229A" w:rsidR="009C2360" w:rsidRPr="00AC62EB" w:rsidRDefault="009C2360" w:rsidP="00A236B9">
            <w:pPr>
              <w:spacing w:after="0" w:line="240" w:lineRule="auto"/>
              <w:jc w:val="both"/>
              <w:rPr>
                <w:rFonts w:ascii="Times New Roman" w:hAnsi="Times New Roman" w:cs="Times New Roman"/>
                <w:i/>
                <w:color w:val="FF0000"/>
                <w:sz w:val="24"/>
                <w:szCs w:val="24"/>
              </w:rPr>
            </w:pPr>
          </w:p>
        </w:tc>
        <w:tc>
          <w:tcPr>
            <w:tcW w:w="4513" w:type="dxa"/>
          </w:tcPr>
          <w:p w14:paraId="6A86361B" w14:textId="76D128A3" w:rsidR="000A3990" w:rsidRPr="00AC62EB" w:rsidRDefault="003D2844" w:rsidP="003D2844">
            <w:pPr>
              <w:pStyle w:val="CommentText"/>
              <w:jc w:val="both"/>
              <w:rPr>
                <w:rFonts w:ascii="Times New Roman" w:hAnsi="Times New Roman"/>
                <w:bCs/>
                <w:sz w:val="24"/>
                <w:szCs w:val="24"/>
                <w:lang w:val="en-US"/>
              </w:rPr>
            </w:pPr>
            <w:r w:rsidRPr="00AC62EB">
              <w:rPr>
                <w:rFonts w:ascii="Times New Roman" w:hAnsi="Times New Roman"/>
                <w:bCs/>
                <w:noProof/>
                <w:sz w:val="24"/>
                <w:szCs w:val="24"/>
                <w:lang w:val="en-US"/>
              </w:rPr>
              <w:t xml:space="preserve">Theo </w:t>
            </w:r>
            <w:r w:rsidR="000A3990" w:rsidRPr="00AC62EB">
              <w:rPr>
                <w:rFonts w:ascii="Times New Roman" w:hAnsi="Times New Roman"/>
                <w:bCs/>
                <w:noProof/>
                <w:sz w:val="24"/>
                <w:szCs w:val="24"/>
                <w:lang w:val="en-US"/>
              </w:rPr>
              <w:t xml:space="preserve">Khoản 3 Điều 4 </w:t>
            </w:r>
            <w:r w:rsidRPr="00AC62EB">
              <w:rPr>
                <w:rFonts w:ascii="Times New Roman" w:hAnsi="Times New Roman"/>
                <w:bCs/>
                <w:iCs/>
                <w:noProof/>
                <w:sz w:val="24"/>
                <w:szCs w:val="24"/>
                <w:lang w:val="en-US"/>
              </w:rPr>
              <w:t>Dự thảo Nghị định thay thế Nghị định số 45/2025/NĐ-CP (đang trình Chính phủ)</w:t>
            </w:r>
            <w:r w:rsidR="000A3990" w:rsidRPr="00AC62EB">
              <w:rPr>
                <w:rFonts w:ascii="Times New Roman" w:hAnsi="Times New Roman"/>
                <w:bCs/>
                <w:noProof/>
                <w:sz w:val="24"/>
                <w:szCs w:val="24"/>
                <w:lang w:val="en-US"/>
              </w:rPr>
              <w:t>.</w:t>
            </w:r>
          </w:p>
          <w:p w14:paraId="67C97F98" w14:textId="7378F5EE" w:rsidR="009C2360" w:rsidRPr="00AC62EB" w:rsidRDefault="003D2844" w:rsidP="00A236B9">
            <w:pPr>
              <w:spacing w:after="0" w:line="240" w:lineRule="auto"/>
              <w:jc w:val="both"/>
              <w:rPr>
                <w:rFonts w:ascii="Times New Roman" w:hAnsi="Times New Roman" w:cs="Times New Roman"/>
                <w:bCs/>
                <w:sz w:val="24"/>
                <w:szCs w:val="24"/>
              </w:rPr>
            </w:pPr>
            <w:r w:rsidRPr="00AC62EB">
              <w:rPr>
                <w:rFonts w:ascii="Times New Roman" w:hAnsi="Times New Roman" w:cs="Times New Roman"/>
                <w:bCs/>
                <w:sz w:val="24"/>
                <w:szCs w:val="24"/>
              </w:rPr>
              <w:t xml:space="preserve">Bổ sung: </w:t>
            </w:r>
            <w:r w:rsidRPr="00AC62EB">
              <w:rPr>
                <w:rFonts w:ascii="Times New Roman" w:hAnsi="Times New Roman" w:cs="Times New Roman"/>
                <w:i/>
                <w:sz w:val="24"/>
                <w:szCs w:val="24"/>
              </w:rPr>
              <w:t xml:space="preserve">tham mưu, giúp Ủy ban nhân dân cấp tỉnh tổ chức thi hành pháp luật </w:t>
            </w:r>
            <w:r w:rsidR="00321BAB" w:rsidRPr="00AC62EB">
              <w:rPr>
                <w:rFonts w:ascii="Times New Roman" w:hAnsi="Times New Roman" w:cs="Times New Roman"/>
                <w:i/>
                <w:sz w:val="24"/>
                <w:szCs w:val="24"/>
              </w:rPr>
              <w:t>tại địa phương</w:t>
            </w:r>
            <w:r w:rsidRPr="00AC62EB">
              <w:rPr>
                <w:rFonts w:ascii="Times New Roman" w:hAnsi="Times New Roman" w:cs="Times New Roman"/>
                <w:i/>
                <w:sz w:val="24"/>
                <w:szCs w:val="24"/>
              </w:rPr>
              <w:t xml:space="preserve"> theo quy định pháp luật. (</w:t>
            </w:r>
            <w:r w:rsidRPr="00AC62EB">
              <w:rPr>
                <w:rFonts w:ascii="Times New Roman" w:hAnsi="Times New Roman" w:cs="Times New Roman"/>
                <w:sz w:val="24"/>
                <w:szCs w:val="24"/>
              </w:rPr>
              <w:t>Theo khoản 5 Điều 16 Nghị định số 80/2025/NĐ-CP)</w:t>
            </w:r>
          </w:p>
        </w:tc>
      </w:tr>
      <w:tr w:rsidR="009C2360" w:rsidRPr="00AC62EB" w14:paraId="76399011" w14:textId="3830CCFA" w:rsidTr="00355FB0">
        <w:tc>
          <w:tcPr>
            <w:tcW w:w="5319" w:type="dxa"/>
          </w:tcPr>
          <w:p w14:paraId="3E59094A" w14:textId="77777777" w:rsidR="000A3990" w:rsidRPr="00AC62EB" w:rsidRDefault="000A3990"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4. Về xây dựng văn bản quy phạm pháp luật:</w:t>
            </w:r>
          </w:p>
          <w:p w14:paraId="78C62B14" w14:textId="77777777" w:rsidR="000A3990" w:rsidRPr="00AC62EB" w:rsidRDefault="000A3990" w:rsidP="00A236B9">
            <w:pPr>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a) Chủ trì, phối hợp với Văn phòng Hội đồng nhân dân, Văn phòng Ủy ban nhân dân cấp tỉnh và các cơ quan, tổ chức có liên quan lập danh mục nghị quyết của Hội đồng nhân dân cấp tỉnh, danh mục quyết định của Ủy ban nhân dân cấp tỉnh quy định chi tiết văn bản quy phạm pháp luật của cơ quan nhà nước cấp trên;</w:t>
            </w:r>
          </w:p>
          <w:p w14:paraId="656FA9B5" w14:textId="77777777" w:rsidR="000A3990" w:rsidRPr="00AC62EB" w:rsidRDefault="000A3990"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b) Chủ trì phối hợp với các cơ quan, tổ chức có liên quan thẩm định, tham gia xây dựng, góp ý đề nghị xây dựng nghị quyết của Hội đồng nhân dân cấp tỉnh do Ủy ban nhân dân cấp tỉnh trình; phối hợp với Văn phòng Ủy ban nhân dân cấp tỉnh xem xét kiểm tra việc đề nghị ban hành quyết định của Ủy ban nhân dân cấp tỉnh; tham gia xây dựng, góp ý, thẩm định dự thảo các văn bản quy phạm pháp luật thuộc thẩm quyền ban hành của Hội đồng nhân dân và Ủy ban nhân dân cấp tỉnh theo quy định pháp luật;</w:t>
            </w:r>
          </w:p>
          <w:p w14:paraId="26280CB9" w14:textId="07CE5FF2" w:rsidR="009C2360" w:rsidRPr="00AC62EB" w:rsidRDefault="000A3990" w:rsidP="00A236B9">
            <w:pPr>
              <w:spacing w:after="0" w:line="240" w:lineRule="auto"/>
              <w:ind w:firstLine="34"/>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Theo dõi, đôn đốc, kiểm tra, báo cáo việc xây dựng văn bản quy định chi tiết văn bản quy phạm pháp luật của cơ quan nhà nước cấp trên ở địa phương để bảo đảm tiến độ soạn thảo và chất lượng dự thảo văn bản quy định chi tiết</w:t>
            </w:r>
          </w:p>
        </w:tc>
        <w:tc>
          <w:tcPr>
            <w:tcW w:w="5189" w:type="dxa"/>
          </w:tcPr>
          <w:p w14:paraId="1DA031E7" w14:textId="707B72A1" w:rsidR="000A3990" w:rsidRPr="00AC62EB" w:rsidRDefault="000A3990" w:rsidP="00A236B9">
            <w:pPr>
              <w:pStyle w:val="BodyTextIndent2"/>
              <w:spacing w:before="120" w:after="0" w:line="240" w:lineRule="auto"/>
              <w:ind w:firstLine="0"/>
              <w:outlineLvl w:val="1"/>
              <w:rPr>
                <w:rFonts w:ascii="Times New Roman" w:hAnsi="Times New Roman"/>
                <w:spacing w:val="-2"/>
                <w:sz w:val="24"/>
                <w:szCs w:val="24"/>
                <w:lang w:val="vi-VN"/>
              </w:rPr>
            </w:pPr>
            <w:r w:rsidRPr="00AC62EB">
              <w:rPr>
                <w:rFonts w:ascii="Times New Roman" w:hAnsi="Times New Roman"/>
                <w:spacing w:val="-2"/>
                <w:sz w:val="24"/>
                <w:szCs w:val="24"/>
                <w:lang w:val="vi-VN"/>
              </w:rPr>
              <w:t xml:space="preserve">4. </w:t>
            </w:r>
            <w:r w:rsidR="003D2844" w:rsidRPr="00AC62EB">
              <w:rPr>
                <w:rFonts w:ascii="Times New Roman" w:hAnsi="Times New Roman"/>
                <w:b/>
                <w:i/>
                <w:spacing w:val="-2"/>
                <w:sz w:val="24"/>
                <w:szCs w:val="24"/>
                <w:lang w:val="vi-VN"/>
              </w:rPr>
              <w:t>Về công tác xây dựng pháp luật</w:t>
            </w:r>
            <w:r w:rsidRPr="00AC62EB">
              <w:rPr>
                <w:rFonts w:ascii="Times New Roman" w:hAnsi="Times New Roman"/>
                <w:spacing w:val="-2"/>
                <w:sz w:val="24"/>
                <w:szCs w:val="24"/>
                <w:lang w:val="vi-VN"/>
              </w:rPr>
              <w:t>:</w:t>
            </w:r>
          </w:p>
          <w:p w14:paraId="25A73CE4" w14:textId="588D22D7" w:rsidR="000A3990" w:rsidRPr="00AC62EB" w:rsidRDefault="000A3990" w:rsidP="00A236B9">
            <w:pPr>
              <w:spacing w:before="120" w:line="240" w:lineRule="auto"/>
              <w:jc w:val="both"/>
              <w:rPr>
                <w:rFonts w:ascii="Times New Roman" w:hAnsi="Times New Roman" w:cs="Times New Roman"/>
                <w:spacing w:val="-2"/>
                <w:sz w:val="24"/>
                <w:szCs w:val="24"/>
                <w:lang w:val="vi-VN"/>
              </w:rPr>
            </w:pPr>
            <w:r w:rsidRPr="00AC62EB">
              <w:rPr>
                <w:rFonts w:ascii="Times New Roman" w:hAnsi="Times New Roman" w:cs="Times New Roman"/>
                <w:b/>
                <w:i/>
                <w:spacing w:val="-2"/>
                <w:sz w:val="24"/>
                <w:szCs w:val="24"/>
                <w:lang w:val="vi-VN"/>
              </w:rPr>
              <w:t>a) Giúp Ủy ban nhân dân cấp tỉnh quản lý công tác xây dựng pháp luật trên địa bàn cấp tỉnh;</w:t>
            </w:r>
          </w:p>
          <w:p w14:paraId="1BD7C5BB" w14:textId="21CED4EA" w:rsidR="000A3990" w:rsidRPr="00AC62EB" w:rsidRDefault="000A3990" w:rsidP="00A236B9">
            <w:pPr>
              <w:spacing w:before="120" w:line="240" w:lineRule="auto"/>
              <w:jc w:val="both"/>
              <w:rPr>
                <w:rFonts w:ascii="Times New Roman" w:hAnsi="Times New Roman" w:cs="Times New Roman"/>
                <w:spacing w:val="-2"/>
                <w:sz w:val="24"/>
                <w:szCs w:val="24"/>
                <w:lang w:val="vi-VN"/>
              </w:rPr>
            </w:pPr>
            <w:r w:rsidRPr="00AC62EB">
              <w:rPr>
                <w:rFonts w:ascii="Times New Roman" w:hAnsi="Times New Roman" w:cs="Times New Roman"/>
                <w:b/>
                <w:i/>
                <w:spacing w:val="-2"/>
                <w:sz w:val="24"/>
                <w:szCs w:val="24"/>
                <w:lang w:val="vi-VN"/>
              </w:rPr>
              <w:t>b) Chủ trì, phối hợp với các cơ quan, tổ chức có liên quan lập và đề xuất Ủy ban nhân dân cấp tỉnh xem xét, trình Thường trực Hội đồng nhân dân cấp tỉnh quyết định danh mục nghị quyết của Hội đồng nhân dân cấp tỉnh quy định chi tiết văn bản quy phạm pháp luật của cơ quan nhà nước cấp trên;</w:t>
            </w:r>
          </w:p>
          <w:p w14:paraId="3FC954AD" w14:textId="673DCF1A" w:rsidR="000A3990" w:rsidRPr="00AC62EB" w:rsidRDefault="000A3990" w:rsidP="00A236B9">
            <w:pPr>
              <w:spacing w:before="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c) Chủ trì, phối hợp với Văn phòng Ủy ban nhân dân cấp tỉnh và các cơ quan, tổ chức có liên quan lập</w:t>
            </w:r>
            <w:r w:rsidR="00164854" w:rsidRPr="00AC62EB">
              <w:rPr>
                <w:rFonts w:ascii="Times New Roman" w:hAnsi="Times New Roman" w:cs="Times New Roman"/>
                <w:spacing w:val="-2"/>
                <w:sz w:val="24"/>
                <w:szCs w:val="24"/>
                <w:lang w:val="vi-VN"/>
              </w:rPr>
              <w:t xml:space="preserve"> </w:t>
            </w:r>
            <w:r w:rsidR="00164854" w:rsidRPr="00AC62EB">
              <w:rPr>
                <w:rFonts w:ascii="Times New Roman" w:eastAsia="MS Mincho" w:hAnsi="Times New Roman" w:cs="Times New Roman"/>
                <w:b/>
                <w:bCs/>
                <w:i/>
                <w:iCs/>
                <w:color w:val="000000" w:themeColor="text1"/>
                <w:spacing w:val="-2"/>
                <w:sz w:val="24"/>
                <w:szCs w:val="24"/>
                <w:lang w:val="vi-VN"/>
              </w:rPr>
              <w:t>và trình Chủ tịch Ủy ban nhân dân tỉnh</w:t>
            </w:r>
            <w:r w:rsidRPr="00AC62EB">
              <w:rPr>
                <w:rFonts w:ascii="Times New Roman" w:hAnsi="Times New Roman" w:cs="Times New Roman"/>
                <w:spacing w:val="-2"/>
                <w:sz w:val="24"/>
                <w:szCs w:val="24"/>
                <w:lang w:val="vi-VN"/>
              </w:rPr>
              <w:t xml:space="preserve"> danh mục quyết định của Ủy ban nhân dân cấp tỉnh quy định chi tiết văn bản quy phạm pháp luật của cơ quan nhà nước cấp trên </w:t>
            </w:r>
            <w:r w:rsidRPr="00AC62EB">
              <w:rPr>
                <w:rFonts w:ascii="Times New Roman" w:hAnsi="Times New Roman" w:cs="Times New Roman"/>
                <w:b/>
                <w:i/>
                <w:spacing w:val="-2"/>
                <w:sz w:val="24"/>
                <w:szCs w:val="24"/>
                <w:lang w:val="vi-VN"/>
              </w:rPr>
              <w:t>và nghị quyết của Hội đồng nhân dân cấp tỉnh</w:t>
            </w:r>
            <w:r w:rsidRPr="00AC62EB">
              <w:rPr>
                <w:rFonts w:ascii="Times New Roman" w:hAnsi="Times New Roman" w:cs="Times New Roman"/>
                <w:spacing w:val="-2"/>
                <w:sz w:val="24"/>
                <w:szCs w:val="24"/>
                <w:lang w:val="vi-VN"/>
              </w:rPr>
              <w:t>;</w:t>
            </w:r>
          </w:p>
          <w:p w14:paraId="29C23E1A" w14:textId="354CFA37" w:rsidR="000A3990" w:rsidRPr="00AC62EB" w:rsidRDefault="000A3990" w:rsidP="00A236B9">
            <w:pPr>
              <w:pStyle w:val="BodyTextIndent2"/>
              <w:spacing w:before="120" w:after="0" w:line="240" w:lineRule="auto"/>
              <w:ind w:firstLine="0"/>
              <w:rPr>
                <w:rFonts w:ascii="Times New Roman" w:hAnsi="Times New Roman"/>
                <w:sz w:val="24"/>
                <w:szCs w:val="24"/>
                <w:lang w:val="vi-VN"/>
              </w:rPr>
            </w:pPr>
            <w:r w:rsidRPr="00AC62EB">
              <w:rPr>
                <w:rFonts w:ascii="Times New Roman" w:hAnsi="Times New Roman"/>
                <w:sz w:val="24"/>
                <w:szCs w:val="24"/>
                <w:lang w:val="vi-VN"/>
              </w:rPr>
              <w:t xml:space="preserve">d) </w:t>
            </w:r>
            <w:r w:rsidR="003D2844" w:rsidRPr="00AC62EB">
              <w:rPr>
                <w:rFonts w:ascii="Times New Roman" w:hAnsi="Times New Roman"/>
                <w:b/>
                <w:i/>
                <w:sz w:val="24"/>
                <w:szCs w:val="24"/>
                <w:lang w:val="vi-VN"/>
              </w:rPr>
              <w:t>Cho ý kiến đối với dự thảo nghị quyết của Hội đồng nhân dân cấp tỉnh, dự thảo quyết định của Ủy ban nhân dân cấp tỉnh, dự thảo quyết định của Chủ tịch Ủy ban nhân dân cấp tỉnh</w:t>
            </w:r>
            <w:r w:rsidR="003D2844" w:rsidRPr="00AC62EB">
              <w:rPr>
                <w:rFonts w:ascii="Times New Roman" w:hAnsi="Times New Roman"/>
                <w:sz w:val="24"/>
                <w:szCs w:val="24"/>
                <w:lang w:val="vi-VN"/>
              </w:rPr>
              <w:t xml:space="preserve">; thẩm định dự thảo nghị quyết của Hội đồng nhân dân cấp tỉnh do Ủy ban nhân dân cấp tỉnh trình, </w:t>
            </w:r>
            <w:r w:rsidR="003D2844" w:rsidRPr="00AC62EB">
              <w:rPr>
                <w:rFonts w:ascii="Times New Roman" w:hAnsi="Times New Roman"/>
                <w:b/>
                <w:i/>
                <w:sz w:val="24"/>
                <w:szCs w:val="24"/>
                <w:lang w:val="vi-VN"/>
              </w:rPr>
              <w:t>dự thảo quyết định của Ủy ban nhân dân cấp tỉnh, dự thảo quyết định của Chủ tịch Ủy ban nhân dân cấp tỉnh</w:t>
            </w:r>
            <w:r w:rsidRPr="00AC62EB">
              <w:rPr>
                <w:rFonts w:ascii="Times New Roman" w:hAnsi="Times New Roman"/>
                <w:sz w:val="24"/>
                <w:szCs w:val="24"/>
                <w:lang w:val="vi-VN"/>
              </w:rPr>
              <w:t>;</w:t>
            </w:r>
          </w:p>
          <w:p w14:paraId="1BD52957" w14:textId="09DFF388" w:rsidR="000A3990" w:rsidRPr="00AC62EB" w:rsidRDefault="000A3990" w:rsidP="00A236B9">
            <w:pPr>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đ) Theo dõi, đôn đốc, kiểm tra </w:t>
            </w:r>
            <w:r w:rsidRPr="00AC62EB">
              <w:rPr>
                <w:rFonts w:ascii="Times New Roman" w:hAnsi="Times New Roman" w:cs="Times New Roman"/>
                <w:b/>
                <w:i/>
                <w:sz w:val="24"/>
                <w:szCs w:val="24"/>
                <w:lang w:val="vi-VN"/>
              </w:rPr>
              <w:t xml:space="preserve">việc soạn thảo văn bản quy định chi tiết văn bản quy phạm pháp luật </w:t>
            </w:r>
            <w:r w:rsidR="00321BAB" w:rsidRPr="00AC62EB">
              <w:rPr>
                <w:rFonts w:ascii="Times New Roman" w:hAnsi="Times New Roman" w:cs="Times New Roman"/>
                <w:b/>
                <w:i/>
                <w:sz w:val="24"/>
                <w:szCs w:val="24"/>
                <w:lang w:val="vi-VN"/>
              </w:rPr>
              <w:t>tại địa phương</w:t>
            </w:r>
            <w:r w:rsidRPr="00AC62EB">
              <w:rPr>
                <w:rFonts w:ascii="Times New Roman" w:hAnsi="Times New Roman" w:cs="Times New Roman"/>
                <w:sz w:val="24"/>
                <w:szCs w:val="24"/>
                <w:lang w:val="vi-VN"/>
              </w:rPr>
              <w:t>;</w:t>
            </w:r>
          </w:p>
          <w:p w14:paraId="5B9FA36E" w14:textId="363BC49B" w:rsidR="000A3990" w:rsidRPr="00AC62EB" w:rsidRDefault="000A3990" w:rsidP="00A236B9">
            <w:pPr>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e</w:t>
            </w:r>
            <w:r w:rsidRPr="00AC62EB">
              <w:rPr>
                <w:rFonts w:ascii="Times New Roman" w:hAnsi="Times New Roman" w:cs="Times New Roman"/>
                <w:b/>
                <w:i/>
                <w:sz w:val="24"/>
                <w:szCs w:val="24"/>
                <w:lang w:val="vi-VN"/>
              </w:rPr>
              <w:t>) Định kỳ hàng quý, năm hoặc theo yêu cầu của cơ quan, người có thẩm quyền, báo cáo Chủ tịch Ủy ban nhân dân cấp tỉnh, đồng thời gửi Bộ Tư pháp về tình hình, tiến độ và những vấn đề phát sinh trong quá trình soạn thảo văn bản quy định chi tiết thuộc thẩm quyền ban hành của chính quyền địa phương.</w:t>
            </w:r>
          </w:p>
          <w:p w14:paraId="697CDD10" w14:textId="4CC0DB0C" w:rsidR="009C2360" w:rsidRPr="00AC62EB" w:rsidRDefault="009C2360" w:rsidP="00A236B9">
            <w:pPr>
              <w:spacing w:after="0" w:line="240" w:lineRule="auto"/>
              <w:jc w:val="both"/>
              <w:rPr>
                <w:rFonts w:ascii="Times New Roman" w:hAnsi="Times New Roman" w:cs="Times New Roman"/>
                <w:sz w:val="24"/>
                <w:szCs w:val="24"/>
                <w:lang w:val="vi-VN"/>
              </w:rPr>
            </w:pPr>
          </w:p>
        </w:tc>
        <w:tc>
          <w:tcPr>
            <w:tcW w:w="4513" w:type="dxa"/>
          </w:tcPr>
          <w:p w14:paraId="5386BD31" w14:textId="3CDE9BF8" w:rsidR="009B5B02" w:rsidRPr="00AC62EB" w:rsidRDefault="003D2844" w:rsidP="00A236B9">
            <w:pPr>
              <w:spacing w:after="0" w:line="240" w:lineRule="auto"/>
              <w:jc w:val="both"/>
              <w:rPr>
                <w:rFonts w:ascii="Times New Roman" w:hAnsi="Times New Roman" w:cs="Times New Roman"/>
                <w:bCs/>
                <w:iCs/>
                <w:sz w:val="24"/>
                <w:szCs w:val="24"/>
                <w:lang w:val="vi-VN"/>
              </w:rPr>
            </w:pPr>
            <w:r w:rsidRPr="00AC62EB">
              <w:rPr>
                <w:rFonts w:ascii="Times New Roman" w:hAnsi="Times New Roman" w:cs="Times New Roman"/>
                <w:bCs/>
                <w:iCs/>
                <w:sz w:val="24"/>
                <w:szCs w:val="24"/>
                <w:lang w:val="vi-VN"/>
              </w:rPr>
              <w:t>Sửa tên khoản 4 để thống nhất với chức năng của Sở và Nghị định số 39/2025/NĐ-CP.</w:t>
            </w:r>
          </w:p>
          <w:p w14:paraId="294F61C0" w14:textId="7F7665AE" w:rsidR="009C2360" w:rsidRPr="00AC62EB" w:rsidRDefault="000A3990" w:rsidP="00A236B9">
            <w:pPr>
              <w:spacing w:after="0" w:line="240" w:lineRule="auto"/>
              <w:jc w:val="both"/>
              <w:rPr>
                <w:rFonts w:ascii="Times New Roman" w:hAnsi="Times New Roman" w:cs="Times New Roman"/>
                <w:bCs/>
                <w:iCs/>
                <w:noProof/>
                <w:sz w:val="24"/>
                <w:szCs w:val="24"/>
                <w:lang w:val="vi-VN"/>
              </w:rPr>
            </w:pPr>
            <w:r w:rsidRPr="00AC62EB">
              <w:rPr>
                <w:rFonts w:ascii="Times New Roman" w:hAnsi="Times New Roman" w:cs="Times New Roman"/>
                <w:bCs/>
                <w:iCs/>
                <w:sz w:val="24"/>
                <w:szCs w:val="24"/>
                <w:lang w:val="vi-VN"/>
              </w:rPr>
              <w:t xml:space="preserve">Điểm a: </w:t>
            </w:r>
            <w:r w:rsidR="00AA4BF7" w:rsidRPr="00AC62EB">
              <w:rPr>
                <w:rFonts w:ascii="Times New Roman" w:hAnsi="Times New Roman" w:cs="Times New Roman"/>
                <w:bCs/>
                <w:iCs/>
                <w:sz w:val="24"/>
                <w:szCs w:val="24"/>
                <w:lang w:val="vi-VN"/>
              </w:rPr>
              <w:t xml:space="preserve">căn cứ </w:t>
            </w:r>
            <w:r w:rsidRPr="00AC62EB">
              <w:rPr>
                <w:rFonts w:ascii="Times New Roman" w:hAnsi="Times New Roman" w:cs="Times New Roman"/>
                <w:bCs/>
                <w:iCs/>
                <w:noProof/>
                <w:sz w:val="24"/>
                <w:szCs w:val="24"/>
                <w:lang w:val="vi-VN"/>
              </w:rPr>
              <w:t>Điểm đ khoản 2 Điều 77 Nghị định số 78/2025/NĐ-CP.</w:t>
            </w:r>
          </w:p>
          <w:p w14:paraId="3E423269" w14:textId="7C27BC8B" w:rsidR="000A3990" w:rsidRPr="00AC62EB" w:rsidRDefault="000A3990" w:rsidP="00A236B9">
            <w:pPr>
              <w:spacing w:after="0" w:line="240" w:lineRule="auto"/>
              <w:jc w:val="both"/>
              <w:rPr>
                <w:rFonts w:ascii="Times New Roman" w:hAnsi="Times New Roman" w:cs="Times New Roman"/>
                <w:bCs/>
                <w:iCs/>
                <w:noProof/>
                <w:sz w:val="24"/>
                <w:szCs w:val="24"/>
                <w:lang w:val="vi-VN"/>
              </w:rPr>
            </w:pPr>
            <w:r w:rsidRPr="00AC62EB">
              <w:rPr>
                <w:rFonts w:ascii="Times New Roman" w:hAnsi="Times New Roman" w:cs="Times New Roman"/>
                <w:bCs/>
                <w:iCs/>
                <w:sz w:val="24"/>
                <w:szCs w:val="24"/>
                <w:lang w:val="vi-VN"/>
              </w:rPr>
              <w:t xml:space="preserve">Điểm b: </w:t>
            </w:r>
            <w:r w:rsidR="00AA4BF7" w:rsidRPr="00AC62EB">
              <w:rPr>
                <w:rFonts w:ascii="Times New Roman" w:hAnsi="Times New Roman" w:cs="Times New Roman"/>
                <w:bCs/>
                <w:iCs/>
                <w:sz w:val="24"/>
                <w:szCs w:val="24"/>
                <w:lang w:val="vi-VN"/>
              </w:rPr>
              <w:t xml:space="preserve">căn cứ </w:t>
            </w:r>
            <w:r w:rsidRPr="00AC62EB">
              <w:rPr>
                <w:rFonts w:ascii="Times New Roman" w:hAnsi="Times New Roman" w:cs="Times New Roman"/>
                <w:bCs/>
                <w:iCs/>
                <w:noProof/>
                <w:sz w:val="24"/>
                <w:szCs w:val="24"/>
                <w:lang w:val="vi-VN"/>
              </w:rPr>
              <w:t>Điểm a khoản 2 Điều 42 Nghị định số 78/2025/NĐ-CP.</w:t>
            </w:r>
            <w:r w:rsidR="003D2844" w:rsidRPr="00AC62EB">
              <w:rPr>
                <w:rFonts w:ascii="Times New Roman" w:hAnsi="Times New Roman" w:cs="Times New Roman"/>
                <w:bCs/>
                <w:iCs/>
                <w:noProof/>
                <w:sz w:val="24"/>
                <w:szCs w:val="24"/>
                <w:lang w:val="vi-VN"/>
              </w:rPr>
              <w:t xml:space="preserve"> </w:t>
            </w:r>
            <w:r w:rsidR="003D2844" w:rsidRPr="00AC62EB">
              <w:rPr>
                <w:rFonts w:ascii="Times New Roman" w:hAnsi="Times New Roman" w:cs="Times New Roman"/>
                <w:bCs/>
                <w:iCs/>
                <w:sz w:val="24"/>
                <w:szCs w:val="24"/>
                <w:lang w:val="vi-VN"/>
              </w:rPr>
              <w:t>Dự thảo Luật Ban hành VBQPPL 2025 sửa đổi (bổ sung VBQPPL là Quyết định của Chủ tịch UBND tỉnh)</w:t>
            </w:r>
          </w:p>
          <w:p w14:paraId="574DD01C"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4ADC1B65" w14:textId="77777777" w:rsidR="003D2844" w:rsidRPr="00AC62EB" w:rsidRDefault="003D2844" w:rsidP="00A236B9">
            <w:pPr>
              <w:spacing w:after="0" w:line="240" w:lineRule="auto"/>
              <w:jc w:val="both"/>
              <w:rPr>
                <w:rFonts w:ascii="Times New Roman" w:hAnsi="Times New Roman" w:cs="Times New Roman"/>
                <w:bCs/>
                <w:iCs/>
                <w:sz w:val="24"/>
                <w:szCs w:val="24"/>
                <w:lang w:val="vi-VN"/>
              </w:rPr>
            </w:pPr>
          </w:p>
          <w:p w14:paraId="398640FE"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44E97ED4" w14:textId="1B7915E9" w:rsidR="000A3990" w:rsidRPr="00AC62EB" w:rsidRDefault="000A3990" w:rsidP="00A236B9">
            <w:pPr>
              <w:spacing w:after="0" w:line="240" w:lineRule="auto"/>
              <w:jc w:val="both"/>
              <w:rPr>
                <w:rFonts w:ascii="Times New Roman" w:hAnsi="Times New Roman" w:cs="Times New Roman"/>
                <w:bCs/>
                <w:iCs/>
                <w:noProof/>
                <w:sz w:val="24"/>
                <w:szCs w:val="24"/>
                <w:lang w:val="vi-VN"/>
              </w:rPr>
            </w:pPr>
            <w:r w:rsidRPr="00AC62EB">
              <w:rPr>
                <w:rFonts w:ascii="Times New Roman" w:hAnsi="Times New Roman" w:cs="Times New Roman"/>
                <w:bCs/>
                <w:iCs/>
                <w:sz w:val="24"/>
                <w:szCs w:val="24"/>
                <w:lang w:val="vi-VN"/>
              </w:rPr>
              <w:t xml:space="preserve">Điểm c: </w:t>
            </w:r>
            <w:r w:rsidR="00AA4BF7" w:rsidRPr="00AC62EB">
              <w:rPr>
                <w:rFonts w:ascii="Times New Roman" w:hAnsi="Times New Roman" w:cs="Times New Roman"/>
                <w:bCs/>
                <w:iCs/>
                <w:sz w:val="24"/>
                <w:szCs w:val="24"/>
                <w:lang w:val="vi-VN"/>
              </w:rPr>
              <w:t xml:space="preserve">căn cứ </w:t>
            </w:r>
            <w:r w:rsidRPr="00AC62EB">
              <w:rPr>
                <w:rFonts w:ascii="Times New Roman" w:hAnsi="Times New Roman" w:cs="Times New Roman"/>
                <w:bCs/>
                <w:iCs/>
                <w:noProof/>
                <w:sz w:val="24"/>
                <w:szCs w:val="24"/>
                <w:lang w:val="vi-VN"/>
              </w:rPr>
              <w:t>Điểm b khoản 2 Điều 42 Nghị định số 78/2025/NĐ-CP</w:t>
            </w:r>
          </w:p>
          <w:p w14:paraId="78092981"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6DE38F50" w14:textId="77777777" w:rsidR="003D2844" w:rsidRPr="00AC62EB" w:rsidRDefault="003D2844" w:rsidP="00A236B9">
            <w:pPr>
              <w:spacing w:after="0" w:line="240" w:lineRule="auto"/>
              <w:jc w:val="both"/>
              <w:rPr>
                <w:rFonts w:ascii="Times New Roman" w:hAnsi="Times New Roman" w:cs="Times New Roman"/>
                <w:bCs/>
                <w:iCs/>
                <w:sz w:val="24"/>
                <w:szCs w:val="24"/>
                <w:lang w:val="vi-VN"/>
              </w:rPr>
            </w:pPr>
          </w:p>
          <w:p w14:paraId="01E70473" w14:textId="77777777" w:rsidR="003D2844" w:rsidRPr="00AC62EB" w:rsidRDefault="003D2844" w:rsidP="00A236B9">
            <w:pPr>
              <w:spacing w:after="0" w:line="240" w:lineRule="auto"/>
              <w:jc w:val="both"/>
              <w:rPr>
                <w:rFonts w:ascii="Times New Roman" w:hAnsi="Times New Roman" w:cs="Times New Roman"/>
                <w:bCs/>
                <w:iCs/>
                <w:sz w:val="24"/>
                <w:szCs w:val="24"/>
                <w:lang w:val="vi-VN"/>
              </w:rPr>
            </w:pPr>
          </w:p>
          <w:p w14:paraId="6527CED8" w14:textId="77777777" w:rsidR="003D2844" w:rsidRPr="00AC62EB" w:rsidRDefault="003D2844" w:rsidP="00A236B9">
            <w:pPr>
              <w:spacing w:after="0" w:line="240" w:lineRule="auto"/>
              <w:jc w:val="both"/>
              <w:rPr>
                <w:rFonts w:ascii="Times New Roman" w:hAnsi="Times New Roman" w:cs="Times New Roman"/>
                <w:bCs/>
                <w:iCs/>
                <w:sz w:val="24"/>
                <w:szCs w:val="24"/>
                <w:lang w:val="vi-VN"/>
              </w:rPr>
            </w:pPr>
          </w:p>
          <w:p w14:paraId="5F80CE1F" w14:textId="0F4A5766" w:rsidR="000A3990" w:rsidRPr="00AC62EB" w:rsidRDefault="000A3990" w:rsidP="00A236B9">
            <w:pPr>
              <w:spacing w:after="0" w:line="240" w:lineRule="auto"/>
              <w:jc w:val="both"/>
              <w:rPr>
                <w:rFonts w:ascii="Times New Roman" w:hAnsi="Times New Roman" w:cs="Times New Roman"/>
                <w:bCs/>
                <w:iCs/>
                <w:sz w:val="24"/>
                <w:szCs w:val="24"/>
                <w:lang w:val="vi-VN"/>
              </w:rPr>
            </w:pPr>
            <w:r w:rsidRPr="00AC62EB">
              <w:rPr>
                <w:rFonts w:ascii="Times New Roman" w:hAnsi="Times New Roman" w:cs="Times New Roman"/>
                <w:bCs/>
                <w:iCs/>
                <w:sz w:val="24"/>
                <w:szCs w:val="24"/>
                <w:lang w:val="vi-VN"/>
              </w:rPr>
              <w:t xml:space="preserve">Điểm d: </w:t>
            </w:r>
            <w:r w:rsidR="00AA4BF7" w:rsidRPr="00AC62EB">
              <w:rPr>
                <w:rFonts w:ascii="Times New Roman" w:hAnsi="Times New Roman" w:cs="Times New Roman"/>
                <w:bCs/>
                <w:iCs/>
                <w:sz w:val="24"/>
                <w:szCs w:val="24"/>
                <w:lang w:val="vi-VN"/>
              </w:rPr>
              <w:t xml:space="preserve">căn cứ </w:t>
            </w:r>
            <w:r w:rsidRPr="00AC62EB">
              <w:rPr>
                <w:rFonts w:ascii="Times New Roman" w:hAnsi="Times New Roman" w:cs="Times New Roman"/>
                <w:bCs/>
                <w:iCs/>
                <w:sz w:val="24"/>
                <w:szCs w:val="24"/>
                <w:lang w:val="vi-VN"/>
              </w:rPr>
              <w:t>Điểm d khoản 1 Điều 44, khoản 1 Điều 45, điểm d khoản 1 Điều 49, Nghị định 78</w:t>
            </w:r>
            <w:r w:rsidR="003D2844" w:rsidRPr="00AC62EB">
              <w:rPr>
                <w:rFonts w:ascii="Times New Roman" w:hAnsi="Times New Roman" w:cs="Times New Roman"/>
                <w:bCs/>
                <w:iCs/>
                <w:sz w:val="24"/>
                <w:szCs w:val="24"/>
                <w:lang w:val="vi-VN"/>
              </w:rPr>
              <w:t>/2025/NĐ-CP; Dự thảo Luật Ban hành VBQPPL 2025 sửa đổi (bổ sung VBQPPL là Quyết định của Chủ tịch UBND tỉnh)</w:t>
            </w:r>
          </w:p>
          <w:p w14:paraId="52B43D7A"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1790DA5B"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23A6B445"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231C841B" w14:textId="4B1330E7" w:rsidR="000A3990" w:rsidRPr="00AC62EB" w:rsidRDefault="000A3990" w:rsidP="00A236B9">
            <w:pPr>
              <w:spacing w:after="0" w:line="240" w:lineRule="auto"/>
              <w:jc w:val="both"/>
              <w:rPr>
                <w:rFonts w:ascii="Times New Roman" w:hAnsi="Times New Roman" w:cs="Times New Roman"/>
                <w:bCs/>
                <w:iCs/>
                <w:noProof/>
                <w:sz w:val="24"/>
                <w:szCs w:val="24"/>
                <w:lang w:val="vi-VN"/>
              </w:rPr>
            </w:pPr>
            <w:r w:rsidRPr="00AC62EB">
              <w:rPr>
                <w:rFonts w:ascii="Times New Roman" w:hAnsi="Times New Roman" w:cs="Times New Roman"/>
                <w:bCs/>
                <w:iCs/>
                <w:sz w:val="24"/>
                <w:szCs w:val="24"/>
                <w:lang w:val="vi-VN"/>
              </w:rPr>
              <w:t xml:space="preserve">Điểm đ: </w:t>
            </w:r>
            <w:r w:rsidR="00AA4BF7" w:rsidRPr="00AC62EB">
              <w:rPr>
                <w:rFonts w:ascii="Times New Roman" w:hAnsi="Times New Roman" w:cs="Times New Roman"/>
                <w:bCs/>
                <w:iCs/>
                <w:sz w:val="24"/>
                <w:szCs w:val="24"/>
                <w:lang w:val="vi-VN"/>
              </w:rPr>
              <w:t xml:space="preserve">căn cứ </w:t>
            </w:r>
            <w:r w:rsidRPr="00AC62EB">
              <w:rPr>
                <w:rFonts w:ascii="Times New Roman" w:hAnsi="Times New Roman" w:cs="Times New Roman"/>
                <w:bCs/>
                <w:iCs/>
                <w:noProof/>
                <w:sz w:val="24"/>
                <w:szCs w:val="24"/>
                <w:lang w:val="vi-VN"/>
              </w:rPr>
              <w:t>Điểm c khoản 2 Điều 42 Nghị định 78/2025/NĐ-CP.</w:t>
            </w:r>
          </w:p>
          <w:p w14:paraId="3BBAD10C"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42A14D28" w14:textId="77777777" w:rsidR="009B5B02" w:rsidRPr="00AC62EB" w:rsidRDefault="009B5B02" w:rsidP="00A236B9">
            <w:pPr>
              <w:spacing w:after="0" w:line="240" w:lineRule="auto"/>
              <w:jc w:val="both"/>
              <w:rPr>
                <w:rFonts w:ascii="Times New Roman" w:hAnsi="Times New Roman" w:cs="Times New Roman"/>
                <w:bCs/>
                <w:iCs/>
                <w:sz w:val="24"/>
                <w:szCs w:val="24"/>
                <w:lang w:val="vi-VN"/>
              </w:rPr>
            </w:pPr>
          </w:p>
          <w:p w14:paraId="433455BB" w14:textId="3A47E390" w:rsidR="000A3990" w:rsidRPr="00AC62EB" w:rsidRDefault="000A3990" w:rsidP="00A236B9">
            <w:pPr>
              <w:spacing w:after="0" w:line="240" w:lineRule="auto"/>
              <w:jc w:val="both"/>
              <w:rPr>
                <w:rFonts w:ascii="Times New Roman" w:hAnsi="Times New Roman" w:cs="Times New Roman"/>
                <w:sz w:val="24"/>
                <w:szCs w:val="24"/>
                <w:lang w:val="vi-VN"/>
              </w:rPr>
            </w:pPr>
            <w:r w:rsidRPr="00AC62EB">
              <w:rPr>
                <w:rFonts w:ascii="Times New Roman" w:hAnsi="Times New Roman" w:cs="Times New Roman"/>
                <w:bCs/>
                <w:iCs/>
                <w:sz w:val="24"/>
                <w:szCs w:val="24"/>
                <w:lang w:val="vi-VN"/>
              </w:rPr>
              <w:t xml:space="preserve">Điểm e: </w:t>
            </w:r>
            <w:r w:rsidR="00AA4BF7" w:rsidRPr="00AC62EB">
              <w:rPr>
                <w:rFonts w:ascii="Times New Roman" w:hAnsi="Times New Roman" w:cs="Times New Roman"/>
                <w:bCs/>
                <w:iCs/>
                <w:sz w:val="24"/>
                <w:szCs w:val="24"/>
                <w:lang w:val="vi-VN"/>
              </w:rPr>
              <w:t xml:space="preserve">căn cứ </w:t>
            </w:r>
            <w:r w:rsidRPr="00AC62EB">
              <w:rPr>
                <w:rFonts w:ascii="Times New Roman" w:hAnsi="Times New Roman" w:cs="Times New Roman"/>
                <w:bCs/>
                <w:iCs/>
                <w:noProof/>
                <w:sz w:val="24"/>
                <w:szCs w:val="24"/>
                <w:lang w:val="vi-VN"/>
              </w:rPr>
              <w:t>Điểm d khoản 2 Điều 42 Nghị định 78/2025/NĐ-CP</w:t>
            </w:r>
          </w:p>
        </w:tc>
      </w:tr>
      <w:tr w:rsidR="009C2360" w:rsidRPr="00AC62EB" w14:paraId="543A42CE" w14:textId="49C9C8A4" w:rsidTr="00355FB0">
        <w:tc>
          <w:tcPr>
            <w:tcW w:w="5319" w:type="dxa"/>
          </w:tcPr>
          <w:p w14:paraId="59E994A0" w14:textId="2FCB1A98" w:rsidR="009B5B02" w:rsidRPr="00AC62EB" w:rsidRDefault="009B5B02"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5. Về theo dõi tình hình thi hành pháp luật:</w:t>
            </w:r>
          </w:p>
          <w:p w14:paraId="70F7962A" w14:textId="77777777" w:rsidR="009B5B02" w:rsidRPr="00AC62EB" w:rsidRDefault="009B5B02" w:rsidP="00A236B9">
            <w:pPr>
              <w:spacing w:before="120" w:after="120" w:line="240" w:lineRule="auto"/>
              <w:jc w:val="both"/>
              <w:rPr>
                <w:rFonts w:ascii="Times New Roman" w:hAnsi="Times New Roman" w:cs="Times New Roman"/>
                <w:spacing w:val="-4"/>
                <w:sz w:val="24"/>
                <w:szCs w:val="24"/>
                <w:lang w:val="vi-VN"/>
              </w:rPr>
            </w:pPr>
            <w:r w:rsidRPr="00AC62EB">
              <w:rPr>
                <w:rFonts w:ascii="Times New Roman" w:hAnsi="Times New Roman" w:cs="Times New Roman"/>
                <w:spacing w:val="-4"/>
                <w:sz w:val="24"/>
                <w:szCs w:val="24"/>
                <w:lang w:val="vi-VN"/>
              </w:rPr>
              <w:t>a) Xây dựng, trình Ủy ban nhân dân cấp tỉnh ban hành và tổ chức thực hiện kế</w:t>
            </w:r>
            <w:r w:rsidRPr="00AC62EB">
              <w:rPr>
                <w:rStyle w:val="apple-converted-space"/>
                <w:rFonts w:ascii="Times New Roman" w:hAnsi="Times New Roman" w:cs="Times New Roman"/>
                <w:spacing w:val="-4"/>
                <w:sz w:val="24"/>
                <w:szCs w:val="24"/>
                <w:lang w:val="vi-VN"/>
              </w:rPr>
              <w:t> </w:t>
            </w:r>
            <w:r w:rsidRPr="00AC62EB">
              <w:rPr>
                <w:rFonts w:ascii="Times New Roman" w:hAnsi="Times New Roman" w:cs="Times New Roman"/>
                <w:spacing w:val="-4"/>
                <w:sz w:val="24"/>
                <w:szCs w:val="24"/>
                <w:lang w:val="vi-VN"/>
              </w:rPr>
              <w:t xml:space="preserve">hoạch theo dõi tình hình thi hành pháp luật </w:t>
            </w:r>
            <w:r w:rsidRPr="00AC62EB">
              <w:rPr>
                <w:rFonts w:ascii="Times New Roman" w:hAnsi="Times New Roman" w:cs="Times New Roman"/>
                <w:spacing w:val="-4"/>
                <w:sz w:val="24"/>
                <w:szCs w:val="24"/>
                <w:lang w:val="vi-VN" w:eastAsia="ja-JP"/>
              </w:rPr>
              <w:t>trên địa bàn</w:t>
            </w:r>
            <w:r w:rsidRPr="00AC62EB">
              <w:rPr>
                <w:rFonts w:ascii="Times New Roman" w:hAnsi="Times New Roman" w:cs="Times New Roman"/>
                <w:spacing w:val="-4"/>
                <w:sz w:val="24"/>
                <w:szCs w:val="24"/>
                <w:lang w:val="vi-VN"/>
              </w:rPr>
              <w:t xml:space="preserve">; </w:t>
            </w:r>
          </w:p>
          <w:p w14:paraId="6548B381" w14:textId="4223042E" w:rsidR="009B5B02" w:rsidRPr="00AC62EB" w:rsidRDefault="009B5B02"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b) Hướng dẫn, đôn đốc, kiểm tra các cơ quan chuyên môn thuộc Ủy ban nhân dân cấp tỉnh, Ủy ban nhân dân cấp huyện trong việc thực hiện công tác theo dõi tình hình thi hành pháp luật tại địa phương; kiến nghị với Ủy ban nhân dân cấp tỉnh về việc xử lý kết quả theo dõi tình hình thi hành pháp luật;</w:t>
            </w:r>
          </w:p>
          <w:p w14:paraId="311B4B95" w14:textId="77777777" w:rsidR="009B5B02" w:rsidRPr="00AC62EB" w:rsidRDefault="009B5B02"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Tổng hợp, xây dựng báo cáo tình hình thi hành pháp luật ở địa phương và kiến nghị các biện pháp giải quyết những khó khăn, vướng mắc trong thi hành pháp luật với Ủy ban nhân dân cấp tỉnh và Bộ Tư pháp;</w:t>
            </w:r>
          </w:p>
          <w:p w14:paraId="1958D38A" w14:textId="238F55EA" w:rsidR="009C2360" w:rsidRPr="00AC62EB" w:rsidRDefault="009B5B02" w:rsidP="00FB5E6A">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d) Theo dõi tình hình thi hành pháp luật trong các lĩnh vực </w:t>
            </w:r>
            <w:r w:rsidRPr="00AC62EB">
              <w:rPr>
                <w:rFonts w:ascii="Times New Roman" w:hAnsi="Times New Roman" w:cs="Times New Roman"/>
                <w:sz w:val="24"/>
                <w:szCs w:val="24"/>
                <w:lang w:val="vi-VN" w:eastAsia="ja-JP"/>
              </w:rPr>
              <w:t>tư pháp thuộc phạm vi quản lý nhà nước của Ủy ban nhân dân cấp tỉnh</w:t>
            </w:r>
            <w:r w:rsidRPr="00AC62EB">
              <w:rPr>
                <w:rFonts w:ascii="Times New Roman" w:hAnsi="Times New Roman" w:cs="Times New Roman"/>
                <w:sz w:val="24"/>
                <w:szCs w:val="24"/>
                <w:lang w:val="vi-VN"/>
              </w:rPr>
              <w:t>.</w:t>
            </w:r>
          </w:p>
        </w:tc>
        <w:tc>
          <w:tcPr>
            <w:tcW w:w="5189" w:type="dxa"/>
          </w:tcPr>
          <w:p w14:paraId="12DCC385" w14:textId="41F39D2F" w:rsidR="009B5B02" w:rsidRPr="00AC62EB" w:rsidRDefault="009B5B02" w:rsidP="00A236B9">
            <w:pPr>
              <w:pStyle w:val="Heading2"/>
              <w:rPr>
                <w:rFonts w:ascii="Times New Roman" w:hAnsi="Times New Roman" w:cs="Times New Roman"/>
                <w:sz w:val="24"/>
                <w:szCs w:val="24"/>
                <w:lang w:val="vi-VN"/>
              </w:rPr>
            </w:pPr>
            <w:r w:rsidRPr="00AC62EB">
              <w:rPr>
                <w:rFonts w:ascii="Times New Roman" w:hAnsi="Times New Roman" w:cs="Times New Roman"/>
                <w:b w:val="0"/>
                <w:sz w:val="24"/>
                <w:szCs w:val="24"/>
                <w:lang w:val="vi-VN"/>
              </w:rPr>
              <w:t xml:space="preserve">5. </w:t>
            </w:r>
            <w:r w:rsidR="003D2844" w:rsidRPr="00AC62EB">
              <w:rPr>
                <w:rFonts w:ascii="Times New Roman" w:hAnsi="Times New Roman" w:cs="Times New Roman"/>
                <w:b w:val="0"/>
                <w:sz w:val="24"/>
                <w:szCs w:val="24"/>
                <w:lang w:val="vi-VN"/>
              </w:rPr>
              <w:t xml:space="preserve">Về theo dõi </w:t>
            </w:r>
            <w:r w:rsidR="003D2844" w:rsidRPr="00AC62EB">
              <w:rPr>
                <w:rFonts w:ascii="Times New Roman" w:hAnsi="Times New Roman" w:cs="Times New Roman"/>
                <w:i w:val="0"/>
                <w:sz w:val="24"/>
                <w:szCs w:val="24"/>
                <w:lang w:val="vi-VN"/>
              </w:rPr>
              <w:t>việc</w:t>
            </w:r>
            <w:r w:rsidR="003D2844" w:rsidRPr="00AC62EB">
              <w:rPr>
                <w:rFonts w:ascii="Times New Roman" w:hAnsi="Times New Roman" w:cs="Times New Roman"/>
                <w:b w:val="0"/>
                <w:sz w:val="24"/>
                <w:szCs w:val="24"/>
                <w:lang w:val="vi-VN"/>
              </w:rPr>
              <w:t xml:space="preserve"> thi hành </w:t>
            </w:r>
            <w:r w:rsidR="003D2844" w:rsidRPr="00AC62EB">
              <w:rPr>
                <w:rFonts w:ascii="Times New Roman" w:hAnsi="Times New Roman" w:cs="Times New Roman"/>
                <w:i w:val="0"/>
                <w:sz w:val="24"/>
                <w:szCs w:val="24"/>
                <w:lang w:val="vi-VN"/>
              </w:rPr>
              <w:t>văn bản quy phạm</w:t>
            </w:r>
            <w:r w:rsidR="003D2844" w:rsidRPr="00AC62EB">
              <w:rPr>
                <w:rFonts w:ascii="Times New Roman" w:hAnsi="Times New Roman" w:cs="Times New Roman"/>
                <w:b w:val="0"/>
                <w:sz w:val="24"/>
                <w:szCs w:val="24"/>
                <w:lang w:val="vi-VN"/>
              </w:rPr>
              <w:t xml:space="preserve"> pháp luật</w:t>
            </w:r>
            <w:r w:rsidRPr="00AC62EB">
              <w:rPr>
                <w:rFonts w:ascii="Times New Roman" w:hAnsi="Times New Roman" w:cs="Times New Roman"/>
                <w:b w:val="0"/>
                <w:sz w:val="24"/>
                <w:szCs w:val="24"/>
                <w:lang w:val="vi-VN"/>
              </w:rPr>
              <w:t>:</w:t>
            </w:r>
          </w:p>
          <w:p w14:paraId="0EC48A70" w14:textId="7A5C9FBE" w:rsidR="00B70012" w:rsidRPr="00AC62EB" w:rsidRDefault="00B70012" w:rsidP="00B70012">
            <w:pPr>
              <w:spacing w:before="120" w:line="340" w:lineRule="exact"/>
              <w:ind w:firstLine="97"/>
              <w:jc w:val="both"/>
              <w:rPr>
                <w:rFonts w:ascii="Times New Roman" w:hAnsi="Times New Roman" w:cs="Times New Roman"/>
                <w:spacing w:val="-4"/>
                <w:sz w:val="24"/>
                <w:szCs w:val="24"/>
                <w:lang w:val="vi-VN"/>
              </w:rPr>
            </w:pPr>
            <w:r w:rsidRPr="00AC62EB">
              <w:rPr>
                <w:rFonts w:ascii="Times New Roman" w:hAnsi="Times New Roman" w:cs="Times New Roman"/>
                <w:spacing w:val="-4"/>
                <w:sz w:val="24"/>
                <w:szCs w:val="24"/>
                <w:lang w:val="vi-VN"/>
              </w:rPr>
              <w:t xml:space="preserve">a) </w:t>
            </w:r>
            <w:r w:rsidRPr="00AC62EB">
              <w:rPr>
                <w:rFonts w:ascii="Times New Roman" w:hAnsi="Times New Roman" w:cs="Times New Roman"/>
                <w:b/>
                <w:sz w:val="24"/>
                <w:szCs w:val="24"/>
                <w:lang w:val="vi-VN"/>
              </w:rPr>
              <w:t xml:space="preserve">Chủ trì, phối hợp với các cơ quan chuyên môn, tổ chức hành chính khác thuộc Ủy ban nhân dân cấp tỉnh </w:t>
            </w:r>
            <w:r w:rsidRPr="00AC62EB">
              <w:rPr>
                <w:rFonts w:ascii="Times New Roman" w:hAnsi="Times New Roman" w:cs="Times New Roman"/>
                <w:spacing w:val="-4"/>
                <w:sz w:val="24"/>
                <w:szCs w:val="24"/>
                <w:lang w:val="vi-VN"/>
              </w:rPr>
              <w:t xml:space="preserve">xây dựng </w:t>
            </w:r>
            <w:r w:rsidRPr="00AC62EB">
              <w:rPr>
                <w:rFonts w:ascii="Times New Roman" w:hAnsi="Times New Roman" w:cs="Times New Roman"/>
                <w:b/>
                <w:sz w:val="24"/>
                <w:szCs w:val="24"/>
                <w:lang w:val="vi-VN"/>
              </w:rPr>
              <w:t>kế hoạch</w:t>
            </w:r>
            <w:r w:rsidRPr="00AC62EB">
              <w:rPr>
                <w:rFonts w:ascii="Times New Roman" w:hAnsi="Times New Roman" w:cs="Times New Roman"/>
                <w:spacing w:val="-4"/>
                <w:sz w:val="24"/>
                <w:szCs w:val="24"/>
                <w:lang w:val="vi-VN"/>
              </w:rPr>
              <w:t xml:space="preserve">, trình Ủy ban nhân dân cấp tỉnh ban hành </w:t>
            </w:r>
            <w:r w:rsidRPr="00AC62EB">
              <w:rPr>
                <w:rFonts w:ascii="Times New Roman" w:hAnsi="Times New Roman" w:cs="Times New Roman"/>
                <w:b/>
                <w:sz w:val="24"/>
                <w:szCs w:val="24"/>
                <w:lang w:val="vi-VN"/>
              </w:rPr>
              <w:t xml:space="preserve">kế hoạch theo dõi việc thi hành văn bản quy phạm pháp luật của địa phương và gửi về Bộ Tư pháp để theo dõi, tổng hợp </w:t>
            </w:r>
            <w:r w:rsidRPr="00AC62EB">
              <w:rPr>
                <w:rFonts w:ascii="Times New Roman" w:hAnsi="Times New Roman" w:cs="Times New Roman"/>
                <w:spacing w:val="-4"/>
                <w:sz w:val="24"/>
                <w:szCs w:val="24"/>
                <w:lang w:val="vi-VN"/>
              </w:rPr>
              <w:t>và tổ chức thực hiện kế</w:t>
            </w:r>
            <w:r w:rsidRPr="00AC62EB">
              <w:rPr>
                <w:rStyle w:val="apple-converted-space"/>
                <w:rFonts w:ascii="Times New Roman" w:hAnsi="Times New Roman" w:cs="Times New Roman"/>
                <w:spacing w:val="-4"/>
                <w:sz w:val="24"/>
                <w:szCs w:val="24"/>
                <w:lang w:val="vi-VN"/>
              </w:rPr>
              <w:t> </w:t>
            </w:r>
            <w:r w:rsidRPr="00AC62EB">
              <w:rPr>
                <w:rFonts w:ascii="Times New Roman" w:hAnsi="Times New Roman" w:cs="Times New Roman"/>
                <w:spacing w:val="-4"/>
                <w:sz w:val="24"/>
                <w:szCs w:val="24"/>
                <w:lang w:val="vi-VN"/>
              </w:rPr>
              <w:t xml:space="preserve">hoạch theo dõi </w:t>
            </w:r>
            <w:r w:rsidRPr="00AC62EB">
              <w:rPr>
                <w:rFonts w:ascii="Times New Roman" w:hAnsi="Times New Roman" w:cs="Times New Roman"/>
                <w:b/>
                <w:i/>
                <w:spacing w:val="-4"/>
                <w:sz w:val="24"/>
                <w:szCs w:val="24"/>
                <w:lang w:val="vi-VN"/>
              </w:rPr>
              <w:t>việc</w:t>
            </w:r>
            <w:r w:rsidRPr="00AC62EB">
              <w:rPr>
                <w:rFonts w:ascii="Times New Roman" w:hAnsi="Times New Roman" w:cs="Times New Roman"/>
                <w:spacing w:val="-4"/>
                <w:sz w:val="24"/>
                <w:szCs w:val="24"/>
                <w:lang w:val="vi-VN"/>
              </w:rPr>
              <w:t xml:space="preserve"> thi hành </w:t>
            </w:r>
            <w:r w:rsidRPr="00AC62EB">
              <w:rPr>
                <w:rFonts w:ascii="Times New Roman" w:hAnsi="Times New Roman" w:cs="Times New Roman"/>
                <w:b/>
                <w:i/>
                <w:spacing w:val="-4"/>
                <w:sz w:val="24"/>
                <w:szCs w:val="24"/>
                <w:lang w:val="vi-VN"/>
              </w:rPr>
              <w:t>văn bản quy phạm</w:t>
            </w:r>
            <w:r w:rsidRPr="00AC62EB">
              <w:rPr>
                <w:rFonts w:ascii="Times New Roman" w:hAnsi="Times New Roman" w:cs="Times New Roman"/>
                <w:spacing w:val="-4"/>
                <w:sz w:val="24"/>
                <w:szCs w:val="24"/>
                <w:lang w:val="vi-VN"/>
              </w:rPr>
              <w:t xml:space="preserve"> pháp luật;</w:t>
            </w:r>
          </w:p>
          <w:p w14:paraId="24FFAE80" w14:textId="05B13576" w:rsidR="00B70012" w:rsidRPr="00AC62EB" w:rsidRDefault="00B70012" w:rsidP="00B70012">
            <w:pPr>
              <w:spacing w:before="120" w:line="340" w:lineRule="exact"/>
              <w:ind w:firstLine="97"/>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b) Hướng dẫn, </w:t>
            </w:r>
            <w:r w:rsidRPr="00AC62EB">
              <w:rPr>
                <w:rFonts w:ascii="Times New Roman" w:hAnsi="Times New Roman" w:cs="Times New Roman"/>
                <w:b/>
                <w:sz w:val="24"/>
                <w:szCs w:val="24"/>
                <w:lang w:val="vi-VN"/>
              </w:rPr>
              <w:t>tập huấn, bồi dưỡng chuyên môn, nghiệp vụ, kiểm tra</w:t>
            </w:r>
            <w:r w:rsidRPr="00AC62EB">
              <w:rPr>
                <w:rFonts w:ascii="Times New Roman" w:hAnsi="Times New Roman" w:cs="Times New Roman"/>
                <w:sz w:val="24"/>
                <w:szCs w:val="24"/>
                <w:lang w:val="vi-VN"/>
              </w:rPr>
              <w:t xml:space="preserve">, đôn đốc các cơ quan chuyên môn, </w:t>
            </w:r>
            <w:r w:rsidRPr="00AC62EB">
              <w:rPr>
                <w:rFonts w:ascii="Times New Roman" w:hAnsi="Times New Roman" w:cs="Times New Roman"/>
                <w:b/>
                <w:sz w:val="24"/>
                <w:szCs w:val="24"/>
                <w:lang w:val="vi-VN"/>
              </w:rPr>
              <w:t>tổ chức hành chính khác</w:t>
            </w:r>
            <w:r w:rsidRPr="00AC62EB">
              <w:rPr>
                <w:rFonts w:ascii="Times New Roman" w:hAnsi="Times New Roman" w:cs="Times New Roman"/>
                <w:sz w:val="24"/>
                <w:szCs w:val="24"/>
                <w:lang w:val="vi-VN"/>
              </w:rPr>
              <w:t xml:space="preserve"> thuộc Ủy ban nhân dân cấp tỉnh, Ủy ban nhân dân </w:t>
            </w:r>
            <w:r w:rsidRPr="00AC62EB">
              <w:rPr>
                <w:rFonts w:ascii="Times New Roman" w:hAnsi="Times New Roman" w:cs="Times New Roman"/>
                <w:b/>
                <w:i/>
                <w:sz w:val="24"/>
                <w:szCs w:val="24"/>
                <w:lang w:val="vi-VN"/>
              </w:rPr>
              <w:t>xã, phường, đặc khu (sau đây gọi là cấp xã)</w:t>
            </w:r>
            <w:r w:rsidRPr="00AC62EB">
              <w:rPr>
                <w:rFonts w:ascii="Times New Roman" w:hAnsi="Times New Roman" w:cs="Times New Roman"/>
                <w:sz w:val="24"/>
                <w:szCs w:val="24"/>
                <w:lang w:val="vi-VN"/>
              </w:rPr>
              <w:t xml:space="preserve"> trong </w:t>
            </w:r>
            <w:r w:rsidRPr="00AC62EB">
              <w:rPr>
                <w:rFonts w:ascii="Times New Roman" w:hAnsi="Times New Roman" w:cs="Times New Roman"/>
                <w:spacing w:val="-4"/>
                <w:sz w:val="24"/>
                <w:szCs w:val="24"/>
                <w:lang w:val="vi-VN"/>
              </w:rPr>
              <w:t xml:space="preserve">việc thực hiện công tác theo dõi </w:t>
            </w:r>
            <w:r w:rsidRPr="00AC62EB">
              <w:rPr>
                <w:rFonts w:ascii="Times New Roman" w:hAnsi="Times New Roman" w:cs="Times New Roman"/>
                <w:b/>
                <w:i/>
                <w:spacing w:val="-4"/>
                <w:sz w:val="24"/>
                <w:szCs w:val="24"/>
                <w:lang w:val="vi-VN"/>
              </w:rPr>
              <w:t>việc</w:t>
            </w:r>
            <w:r w:rsidRPr="00AC62EB">
              <w:rPr>
                <w:rFonts w:ascii="Times New Roman" w:hAnsi="Times New Roman" w:cs="Times New Roman"/>
                <w:spacing w:val="-4"/>
                <w:sz w:val="24"/>
                <w:szCs w:val="24"/>
                <w:lang w:val="vi-VN"/>
              </w:rPr>
              <w:t xml:space="preserve"> thi hành </w:t>
            </w:r>
            <w:r w:rsidRPr="00AC62EB">
              <w:rPr>
                <w:rFonts w:ascii="Times New Roman" w:hAnsi="Times New Roman" w:cs="Times New Roman"/>
                <w:b/>
                <w:i/>
                <w:spacing w:val="-4"/>
                <w:sz w:val="24"/>
                <w:szCs w:val="24"/>
                <w:lang w:val="vi-VN"/>
              </w:rPr>
              <w:t>văn bản quy phạm</w:t>
            </w:r>
            <w:r w:rsidRPr="00AC62EB">
              <w:rPr>
                <w:rFonts w:ascii="Times New Roman" w:hAnsi="Times New Roman" w:cs="Times New Roman"/>
                <w:spacing w:val="-4"/>
                <w:sz w:val="24"/>
                <w:szCs w:val="24"/>
                <w:lang w:val="vi-VN"/>
              </w:rPr>
              <w:t xml:space="preserve"> pháp luật tại địa phương; kiến nghị với Ủy ban nhân dân cấp tỉnh về việc xử lý kết quả theo dõi </w:t>
            </w:r>
            <w:r w:rsidRPr="00AC62EB">
              <w:rPr>
                <w:rFonts w:ascii="Times New Roman" w:hAnsi="Times New Roman" w:cs="Times New Roman"/>
                <w:b/>
                <w:i/>
                <w:spacing w:val="-4"/>
                <w:sz w:val="24"/>
                <w:szCs w:val="24"/>
                <w:lang w:val="vi-VN"/>
              </w:rPr>
              <w:t>việc</w:t>
            </w:r>
            <w:r w:rsidRPr="00AC62EB">
              <w:rPr>
                <w:rFonts w:ascii="Times New Roman" w:hAnsi="Times New Roman" w:cs="Times New Roman"/>
                <w:spacing w:val="-4"/>
                <w:sz w:val="24"/>
                <w:szCs w:val="24"/>
                <w:lang w:val="vi-VN"/>
              </w:rPr>
              <w:t xml:space="preserve"> thi hành </w:t>
            </w:r>
            <w:r w:rsidRPr="00AC62EB">
              <w:rPr>
                <w:rFonts w:ascii="Times New Roman" w:hAnsi="Times New Roman" w:cs="Times New Roman"/>
                <w:b/>
                <w:i/>
                <w:spacing w:val="-4"/>
                <w:sz w:val="24"/>
                <w:szCs w:val="24"/>
                <w:lang w:val="vi-VN"/>
              </w:rPr>
              <w:t>văn bản quy phạm</w:t>
            </w:r>
            <w:r w:rsidRPr="00AC62EB">
              <w:rPr>
                <w:rFonts w:ascii="Times New Roman" w:hAnsi="Times New Roman" w:cs="Times New Roman"/>
                <w:spacing w:val="-4"/>
                <w:sz w:val="24"/>
                <w:szCs w:val="24"/>
                <w:lang w:val="vi-VN"/>
              </w:rPr>
              <w:t xml:space="preserve"> pháp luật;</w:t>
            </w:r>
          </w:p>
          <w:p w14:paraId="7FD626BC" w14:textId="70158C38" w:rsidR="00B70012" w:rsidRPr="00AC62EB" w:rsidRDefault="00B70012" w:rsidP="00B70012">
            <w:pPr>
              <w:spacing w:before="120" w:line="340" w:lineRule="exact"/>
              <w:ind w:firstLine="97"/>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c) Tổng hợp, xây dựng báo cáo, </w:t>
            </w:r>
            <w:r w:rsidRPr="00AC62EB">
              <w:rPr>
                <w:rFonts w:ascii="Times New Roman" w:hAnsi="Times New Roman" w:cs="Times New Roman"/>
                <w:b/>
                <w:sz w:val="24"/>
                <w:szCs w:val="24"/>
                <w:lang w:val="vi-VN"/>
              </w:rPr>
              <w:t>cung cấp thông tin</w:t>
            </w:r>
            <w:r w:rsidRPr="00AC62EB">
              <w:rPr>
                <w:rFonts w:ascii="Times New Roman" w:hAnsi="Times New Roman" w:cs="Times New Roman"/>
                <w:sz w:val="24"/>
                <w:szCs w:val="24"/>
                <w:lang w:val="vi-VN"/>
              </w:rPr>
              <w:t xml:space="preserve"> </w:t>
            </w:r>
            <w:r w:rsidRPr="00AC62EB">
              <w:rPr>
                <w:rFonts w:ascii="Times New Roman" w:hAnsi="Times New Roman" w:cs="Times New Roman"/>
                <w:b/>
                <w:i/>
                <w:sz w:val="24"/>
                <w:szCs w:val="24"/>
                <w:lang w:val="vi-VN"/>
              </w:rPr>
              <w:t>việc</w:t>
            </w:r>
            <w:r w:rsidRPr="00AC62EB">
              <w:rPr>
                <w:rFonts w:ascii="Times New Roman" w:hAnsi="Times New Roman" w:cs="Times New Roman"/>
                <w:sz w:val="24"/>
                <w:szCs w:val="24"/>
                <w:lang w:val="vi-VN"/>
              </w:rPr>
              <w:t xml:space="preserve"> thi hành </w:t>
            </w:r>
            <w:r w:rsidRPr="00AC62EB">
              <w:rPr>
                <w:rFonts w:ascii="Times New Roman" w:hAnsi="Times New Roman" w:cs="Times New Roman"/>
                <w:b/>
                <w:i/>
                <w:spacing w:val="-4"/>
                <w:sz w:val="24"/>
                <w:szCs w:val="24"/>
                <w:lang w:val="vi-VN"/>
              </w:rPr>
              <w:t>văn bản quy phạm</w:t>
            </w:r>
            <w:r w:rsidRPr="00AC62EB">
              <w:rPr>
                <w:rFonts w:ascii="Times New Roman" w:hAnsi="Times New Roman" w:cs="Times New Roman"/>
                <w:spacing w:val="-4"/>
                <w:sz w:val="24"/>
                <w:szCs w:val="24"/>
                <w:lang w:val="vi-VN"/>
              </w:rPr>
              <w:t xml:space="preserve"> </w:t>
            </w:r>
            <w:r w:rsidRPr="00AC62EB">
              <w:rPr>
                <w:rFonts w:ascii="Times New Roman" w:hAnsi="Times New Roman" w:cs="Times New Roman"/>
                <w:sz w:val="24"/>
                <w:szCs w:val="24"/>
                <w:lang w:val="vi-VN"/>
              </w:rPr>
              <w:t xml:space="preserve">pháp luật tại địa phương và kiến nghị các biện pháp giải quyết những khó khăn, vướng mắc trong thi hành </w:t>
            </w:r>
            <w:r w:rsidRPr="00AC62EB">
              <w:rPr>
                <w:rFonts w:ascii="Times New Roman" w:hAnsi="Times New Roman" w:cs="Times New Roman"/>
                <w:b/>
                <w:i/>
                <w:spacing w:val="-4"/>
                <w:sz w:val="24"/>
                <w:szCs w:val="24"/>
                <w:lang w:val="vi-VN"/>
              </w:rPr>
              <w:t>văn bản quy phạm</w:t>
            </w:r>
            <w:r w:rsidRPr="00AC62EB">
              <w:rPr>
                <w:rFonts w:ascii="Times New Roman" w:hAnsi="Times New Roman" w:cs="Times New Roman"/>
                <w:spacing w:val="-4"/>
                <w:sz w:val="24"/>
                <w:szCs w:val="24"/>
                <w:lang w:val="vi-VN"/>
              </w:rPr>
              <w:t xml:space="preserve"> </w:t>
            </w:r>
            <w:r w:rsidRPr="00AC62EB">
              <w:rPr>
                <w:rFonts w:ascii="Times New Roman" w:hAnsi="Times New Roman" w:cs="Times New Roman"/>
                <w:sz w:val="24"/>
                <w:szCs w:val="24"/>
                <w:lang w:val="vi-VN"/>
              </w:rPr>
              <w:t xml:space="preserve">pháp luật với Ủy ban nhân dân cấp tỉnh và Bộ Tư pháp; </w:t>
            </w:r>
            <w:r w:rsidRPr="00AC62EB">
              <w:rPr>
                <w:rFonts w:ascii="Times New Roman" w:hAnsi="Times New Roman" w:cs="Times New Roman"/>
                <w:b/>
                <w:sz w:val="24"/>
                <w:szCs w:val="24"/>
                <w:lang w:val="vi-VN"/>
              </w:rPr>
              <w:t>kịp thời xử lý kết quả thi hành văn bản quy phạm pháp luật theo yêu cầu của Ủy ban nhân dân cấp tỉnh;</w:t>
            </w:r>
          </w:p>
          <w:p w14:paraId="7FB8163E" w14:textId="0AF9E834" w:rsidR="009C2360" w:rsidRPr="00AC62EB" w:rsidRDefault="009B5B02" w:rsidP="00AC62EB">
            <w:pPr>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d) </w:t>
            </w:r>
            <w:r w:rsidR="003D2844" w:rsidRPr="00AC62EB">
              <w:rPr>
                <w:rFonts w:ascii="Times New Roman" w:hAnsi="Times New Roman" w:cs="Times New Roman"/>
                <w:sz w:val="24"/>
                <w:szCs w:val="24"/>
                <w:lang w:val="vi-VN"/>
              </w:rPr>
              <w:t xml:space="preserve">Theo dõi </w:t>
            </w:r>
            <w:r w:rsidR="003D2844" w:rsidRPr="00AC62EB">
              <w:rPr>
                <w:rFonts w:ascii="Times New Roman" w:hAnsi="Times New Roman" w:cs="Times New Roman"/>
                <w:b/>
                <w:i/>
                <w:sz w:val="24"/>
                <w:szCs w:val="24"/>
                <w:lang w:val="vi-VN"/>
              </w:rPr>
              <w:t>việc</w:t>
            </w:r>
            <w:r w:rsidR="003D2844" w:rsidRPr="00AC62EB">
              <w:rPr>
                <w:rFonts w:ascii="Times New Roman" w:hAnsi="Times New Roman" w:cs="Times New Roman"/>
                <w:sz w:val="24"/>
                <w:szCs w:val="24"/>
                <w:lang w:val="vi-VN"/>
              </w:rPr>
              <w:t xml:space="preserve"> thi hành </w:t>
            </w:r>
            <w:r w:rsidR="003D2844" w:rsidRPr="00AC62EB">
              <w:rPr>
                <w:rFonts w:ascii="Times New Roman" w:hAnsi="Times New Roman" w:cs="Times New Roman"/>
                <w:b/>
                <w:i/>
                <w:spacing w:val="-4"/>
                <w:sz w:val="24"/>
                <w:szCs w:val="24"/>
                <w:lang w:val="vi-VN"/>
              </w:rPr>
              <w:t xml:space="preserve">văn bản quy phạm </w:t>
            </w:r>
            <w:r w:rsidR="003D2844" w:rsidRPr="00AC62EB">
              <w:rPr>
                <w:rFonts w:ascii="Times New Roman" w:hAnsi="Times New Roman" w:cs="Times New Roman"/>
                <w:sz w:val="24"/>
                <w:szCs w:val="24"/>
                <w:lang w:val="vi-VN"/>
              </w:rPr>
              <w:t xml:space="preserve">pháp luật trong lĩnh vực </w:t>
            </w:r>
            <w:r w:rsidR="003D2844" w:rsidRPr="00AC62EB">
              <w:rPr>
                <w:rFonts w:ascii="Times New Roman" w:hAnsi="Times New Roman" w:cs="Times New Roman"/>
                <w:sz w:val="24"/>
                <w:szCs w:val="24"/>
                <w:lang w:val="vi-VN" w:eastAsia="ja-JP"/>
              </w:rPr>
              <w:t>tư pháp thuộc phạm vi quản lý nhà nước của Ủy ban nhân dân cấp tỉnh.</w:t>
            </w:r>
          </w:p>
        </w:tc>
        <w:tc>
          <w:tcPr>
            <w:tcW w:w="4513" w:type="dxa"/>
          </w:tcPr>
          <w:p w14:paraId="415F9E08" w14:textId="4E693ED9" w:rsidR="00E654F8" w:rsidRPr="00AC62EB" w:rsidRDefault="009B5B02" w:rsidP="00A236B9">
            <w:pPr>
              <w:spacing w:after="0" w:line="240" w:lineRule="auto"/>
              <w:jc w:val="both"/>
              <w:rPr>
                <w:rFonts w:ascii="Times New Roman" w:hAnsi="Times New Roman" w:cs="Times New Roman"/>
                <w:bCs/>
                <w:iCs/>
                <w:sz w:val="24"/>
                <w:szCs w:val="24"/>
                <w:lang w:val="vi-VN"/>
              </w:rPr>
            </w:pPr>
            <w:r w:rsidRPr="00AC62EB">
              <w:rPr>
                <w:rFonts w:ascii="Times New Roman" w:hAnsi="Times New Roman" w:cs="Times New Roman"/>
                <w:bCs/>
                <w:iCs/>
                <w:sz w:val="24"/>
                <w:szCs w:val="24"/>
                <w:lang w:val="vi-VN"/>
              </w:rPr>
              <w:t>Chỉnh lý thuật ngữ “theo dõi tình hình thi hành pháp luật” tại Thông tư thành “t</w:t>
            </w:r>
            <w:r w:rsidRPr="00AC62EB">
              <w:rPr>
                <w:rFonts w:ascii="Times New Roman" w:hAnsi="Times New Roman" w:cs="Times New Roman"/>
                <w:bCs/>
                <w:iCs/>
                <w:sz w:val="24"/>
                <w:szCs w:val="24"/>
                <w:shd w:val="clear" w:color="auto" w:fill="FFFFFF"/>
                <w:lang w:val="vi-VN"/>
              </w:rPr>
              <w:t xml:space="preserve">heo dõi việc thi hành </w:t>
            </w:r>
            <w:r w:rsidR="003D2844" w:rsidRPr="00AC62EB">
              <w:rPr>
                <w:rFonts w:ascii="Times New Roman" w:hAnsi="Times New Roman" w:cs="Times New Roman"/>
                <w:bCs/>
                <w:iCs/>
                <w:sz w:val="24"/>
                <w:szCs w:val="24"/>
                <w:shd w:val="clear" w:color="auto" w:fill="FFFFFF"/>
                <w:lang w:val="vi-VN"/>
              </w:rPr>
              <w:t>VBQPPL</w:t>
            </w:r>
            <w:r w:rsidRPr="00AC62EB">
              <w:rPr>
                <w:rFonts w:ascii="Times New Roman" w:hAnsi="Times New Roman" w:cs="Times New Roman"/>
                <w:bCs/>
                <w:iCs/>
                <w:sz w:val="24"/>
                <w:szCs w:val="24"/>
                <w:shd w:val="clear" w:color="auto" w:fill="FFFFFF"/>
                <w:lang w:val="vi-VN"/>
              </w:rPr>
              <w:t>”</w:t>
            </w:r>
            <w:r w:rsidR="00B70012" w:rsidRPr="00AC62EB">
              <w:rPr>
                <w:rFonts w:ascii="Times New Roman" w:hAnsi="Times New Roman" w:cs="Times New Roman"/>
                <w:bCs/>
                <w:iCs/>
                <w:sz w:val="24"/>
                <w:szCs w:val="24"/>
                <w:shd w:val="clear" w:color="auto" w:fill="FFFFFF"/>
                <w:lang w:val="vi-VN"/>
              </w:rPr>
              <w:t>, cập nhật các điểm của khoản này</w:t>
            </w:r>
            <w:r w:rsidRPr="00AC62EB">
              <w:rPr>
                <w:rFonts w:ascii="Times New Roman" w:hAnsi="Times New Roman" w:cs="Times New Roman"/>
                <w:bCs/>
                <w:iCs/>
                <w:sz w:val="24"/>
                <w:szCs w:val="24"/>
                <w:shd w:val="clear" w:color="auto" w:fill="FFFFFF"/>
                <w:lang w:val="vi-VN"/>
              </w:rPr>
              <w:t xml:space="preserve"> để phù hợp với thuật ngữ tại Luật ban hành văn bản quy phạm pháp luật 2025, </w:t>
            </w:r>
            <w:r w:rsidR="00E654F8" w:rsidRPr="00AC62EB">
              <w:rPr>
                <w:rFonts w:ascii="Times New Roman" w:hAnsi="Times New Roman" w:cs="Times New Roman"/>
                <w:bCs/>
                <w:iCs/>
                <w:sz w:val="24"/>
                <w:szCs w:val="24"/>
                <w:lang w:val="vi-VN"/>
              </w:rPr>
              <w:t>Nghị định số 80/2025/NĐ-CP</w:t>
            </w:r>
          </w:p>
          <w:p w14:paraId="50C25235" w14:textId="77777777" w:rsidR="00E654F8" w:rsidRPr="00AC62EB" w:rsidRDefault="00E654F8" w:rsidP="00A236B9">
            <w:pPr>
              <w:spacing w:after="0" w:line="240" w:lineRule="auto"/>
              <w:jc w:val="both"/>
              <w:rPr>
                <w:rFonts w:ascii="Times New Roman" w:hAnsi="Times New Roman" w:cs="Times New Roman"/>
                <w:b/>
                <w:bCs/>
                <w:i/>
                <w:iCs/>
                <w:sz w:val="24"/>
                <w:szCs w:val="24"/>
                <w:lang w:val="vi-VN"/>
              </w:rPr>
            </w:pPr>
          </w:p>
          <w:p w14:paraId="6B666402" w14:textId="77777777" w:rsidR="00E654F8" w:rsidRPr="00AC62EB" w:rsidRDefault="00E654F8" w:rsidP="00A236B9">
            <w:pPr>
              <w:spacing w:after="0" w:line="240" w:lineRule="auto"/>
              <w:jc w:val="both"/>
              <w:rPr>
                <w:rFonts w:ascii="Times New Roman" w:hAnsi="Times New Roman" w:cs="Times New Roman"/>
                <w:b/>
                <w:bCs/>
                <w:i/>
                <w:iCs/>
                <w:sz w:val="24"/>
                <w:szCs w:val="24"/>
                <w:lang w:val="vi-VN"/>
              </w:rPr>
            </w:pPr>
          </w:p>
          <w:p w14:paraId="5D231005" w14:textId="317C1DF3" w:rsidR="00E654F8" w:rsidRPr="00AC62EB" w:rsidRDefault="00E654F8" w:rsidP="00A236B9">
            <w:pPr>
              <w:spacing w:after="0" w:line="240" w:lineRule="auto"/>
              <w:jc w:val="both"/>
              <w:rPr>
                <w:rFonts w:ascii="Times New Roman" w:hAnsi="Times New Roman" w:cs="Times New Roman"/>
                <w:b/>
                <w:bCs/>
                <w:i/>
                <w:iCs/>
                <w:sz w:val="24"/>
                <w:szCs w:val="24"/>
                <w:lang w:val="vi-VN"/>
              </w:rPr>
            </w:pPr>
          </w:p>
        </w:tc>
      </w:tr>
      <w:tr w:rsidR="00E654F8" w:rsidRPr="00AC62EB" w14:paraId="68DEED30" w14:textId="77777777" w:rsidTr="00355FB0">
        <w:tc>
          <w:tcPr>
            <w:tcW w:w="5319" w:type="dxa"/>
          </w:tcPr>
          <w:p w14:paraId="35847539" w14:textId="77777777" w:rsidR="00E654F8" w:rsidRPr="00AC62EB" w:rsidRDefault="00E654F8"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6. Về kiểm tra văn bản quy phạm pháp luật:</w:t>
            </w:r>
          </w:p>
          <w:p w14:paraId="3591EB64" w14:textId="77777777" w:rsidR="00E654F8" w:rsidRPr="00AC62EB" w:rsidRDefault="00E654F8"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a) Là đầu mối giúp Ủy ban nhân dân cấp tỉnh tự kiểm tra văn bản do Ủy ban nhân dân cấp tỉnh ban hành;</w:t>
            </w:r>
          </w:p>
          <w:p w14:paraId="3A003372" w14:textId="43C217BF" w:rsidR="00E654F8" w:rsidRPr="00AC62EB" w:rsidRDefault="00E654F8"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pacing w:val="2"/>
                <w:sz w:val="24"/>
                <w:szCs w:val="24"/>
                <w:lang w:val="vi-VN"/>
              </w:rPr>
              <w:t>b) Giúp Chủ tịch Ủy ban nhân dân cấp tỉnh kiểm tra, xử lý văn bản của Hội đồng nhân dân và Ủy ban nhân dân cấp huyện</w:t>
            </w:r>
            <w:r w:rsidRPr="00AC62EB">
              <w:rPr>
                <w:rFonts w:ascii="Times New Roman" w:hAnsi="Times New Roman" w:cs="Times New Roman"/>
                <w:sz w:val="24"/>
                <w:szCs w:val="24"/>
                <w:lang w:val="vi-VN"/>
              </w:rPr>
              <w:t xml:space="preserve">; </w:t>
            </w:r>
          </w:p>
          <w:p w14:paraId="34C26745" w14:textId="4F10D90D" w:rsidR="00E654F8" w:rsidRPr="00AC62EB" w:rsidRDefault="00E654F8" w:rsidP="00A236B9">
            <w:pPr>
              <w:spacing w:before="120" w:after="120" w:line="240" w:lineRule="auto"/>
              <w:jc w:val="both"/>
              <w:rPr>
                <w:rFonts w:ascii="Times New Roman" w:hAnsi="Times New Roman" w:cs="Times New Roman"/>
                <w:spacing w:val="4"/>
                <w:sz w:val="24"/>
                <w:szCs w:val="24"/>
                <w:shd w:val="clear" w:color="auto" w:fill="FFFFFF"/>
                <w:lang w:val="vi-VN"/>
              </w:rPr>
            </w:pPr>
            <w:r w:rsidRPr="00AC62EB">
              <w:rPr>
                <w:rFonts w:ascii="Times New Roman" w:hAnsi="Times New Roman" w:cs="Times New Roman"/>
                <w:sz w:val="24"/>
                <w:szCs w:val="24"/>
                <w:lang w:val="vi-VN"/>
              </w:rPr>
              <w:t>c</w:t>
            </w:r>
            <w:r w:rsidRPr="00AC62EB">
              <w:rPr>
                <w:rFonts w:ascii="Times New Roman" w:hAnsi="Times New Roman" w:cs="Times New Roman"/>
                <w:spacing w:val="4"/>
                <w:sz w:val="24"/>
                <w:szCs w:val="24"/>
                <w:lang w:val="vi-VN"/>
              </w:rPr>
              <w:t xml:space="preserve">) Kiểm tra, </w:t>
            </w:r>
            <w:r w:rsidRPr="00AC62EB">
              <w:rPr>
                <w:rFonts w:ascii="Times New Roman" w:hAnsi="Times New Roman" w:cs="Times New Roman"/>
                <w:spacing w:val="4"/>
                <w:sz w:val="24"/>
                <w:szCs w:val="24"/>
                <w:shd w:val="clear" w:color="auto" w:fill="FFFFFF"/>
                <w:lang w:val="vi-VN"/>
              </w:rPr>
              <w:t>xử lý đối với các văn bản có chứa quy phạm pháp luật do Hội đồng nhân dân hoặc Ủy ban nhân dân cấp huyện ban hành nhưng không được ban hành bằng hình thức nghị quyết của Hội đồng nhân dân hoặc quyết định của Ủy ban nhân dân, các văn bản có chứa quy phạm pháp luật hoặc có thể thức như văn bản quy phạm pháp luật do Chủ tịch Ủy ban nhân dân cấp huyện, Thủ trưởng các cơ quan chuyên môn thuộc Ủy ban nhân dân cấp huyện ban hành;</w:t>
            </w:r>
          </w:p>
          <w:p w14:paraId="21008727" w14:textId="682F36C4" w:rsidR="00E654F8" w:rsidRPr="00AC62EB" w:rsidRDefault="00E654F8" w:rsidP="00A236B9">
            <w:pPr>
              <w:spacing w:before="120" w:after="120" w:line="240" w:lineRule="auto"/>
              <w:jc w:val="both"/>
              <w:rPr>
                <w:rFonts w:ascii="Times New Roman" w:hAnsi="Times New Roman" w:cs="Times New Roman"/>
                <w:spacing w:val="4"/>
                <w:sz w:val="24"/>
                <w:szCs w:val="24"/>
                <w:lang w:val="vi-VN"/>
              </w:rPr>
            </w:pPr>
            <w:r w:rsidRPr="00AC62EB">
              <w:rPr>
                <w:rFonts w:ascii="Times New Roman" w:hAnsi="Times New Roman" w:cs="Times New Roman"/>
                <w:spacing w:val="4"/>
                <w:sz w:val="24"/>
                <w:szCs w:val="24"/>
                <w:shd w:val="clear" w:color="auto" w:fill="FFFFFF"/>
                <w:lang w:val="vi-VN"/>
              </w:rPr>
              <w:t>d) K</w:t>
            </w:r>
            <w:r w:rsidRPr="00AC62EB">
              <w:rPr>
                <w:rFonts w:ascii="Times New Roman" w:hAnsi="Times New Roman" w:cs="Times New Roman"/>
                <w:sz w:val="24"/>
                <w:szCs w:val="24"/>
                <w:lang w:val="vi-VN"/>
              </w:rPr>
              <w:t>iểm tra, đôn đốc việc thực hiện các biện pháp xử lý văn bản trái pháp luật tại khoản này theo quy định pháp luật.</w:t>
            </w:r>
          </w:p>
          <w:p w14:paraId="5F99D1EA" w14:textId="77777777" w:rsidR="00E654F8" w:rsidRPr="00AC62EB" w:rsidRDefault="00E654F8" w:rsidP="00A236B9">
            <w:pPr>
              <w:spacing w:before="120" w:after="120" w:line="240" w:lineRule="auto"/>
              <w:jc w:val="both"/>
              <w:rPr>
                <w:rFonts w:ascii="Times New Roman" w:hAnsi="Times New Roman" w:cs="Times New Roman"/>
                <w:sz w:val="24"/>
                <w:szCs w:val="24"/>
                <w:lang w:val="vi-VN"/>
              </w:rPr>
            </w:pPr>
          </w:p>
        </w:tc>
        <w:tc>
          <w:tcPr>
            <w:tcW w:w="5189" w:type="dxa"/>
          </w:tcPr>
          <w:p w14:paraId="026DEF46" w14:textId="77777777" w:rsidR="00E654F8" w:rsidRPr="00AC62EB" w:rsidRDefault="00E654F8" w:rsidP="00A236B9">
            <w:pPr>
              <w:pStyle w:val="Heading2"/>
              <w:rPr>
                <w:rFonts w:ascii="Times New Roman" w:hAnsi="Times New Roman" w:cs="Times New Roman"/>
                <w:b w:val="0"/>
                <w:i w:val="0"/>
                <w:iCs w:val="0"/>
                <w:sz w:val="24"/>
                <w:szCs w:val="24"/>
                <w:lang w:val="vi-VN"/>
              </w:rPr>
            </w:pPr>
            <w:r w:rsidRPr="00AC62EB">
              <w:rPr>
                <w:rFonts w:ascii="Times New Roman" w:hAnsi="Times New Roman" w:cs="Times New Roman"/>
                <w:b w:val="0"/>
                <w:i w:val="0"/>
                <w:iCs w:val="0"/>
                <w:sz w:val="24"/>
                <w:szCs w:val="24"/>
                <w:lang w:val="vi-VN"/>
              </w:rPr>
              <w:t>6. Về kiểm tra văn bản quy phạm pháp luật:</w:t>
            </w:r>
          </w:p>
          <w:p w14:paraId="17162B3B" w14:textId="467BDDC3" w:rsidR="00E654F8" w:rsidRPr="00AC62EB" w:rsidRDefault="00E654F8" w:rsidP="00A236B9">
            <w:pPr>
              <w:pStyle w:val="Heading2"/>
              <w:rPr>
                <w:rFonts w:ascii="Times New Roman" w:hAnsi="Times New Roman" w:cs="Times New Roman"/>
                <w:i w:val="0"/>
                <w:iCs w:val="0"/>
                <w:sz w:val="24"/>
                <w:szCs w:val="24"/>
                <w:lang w:val="vi-VN"/>
              </w:rPr>
            </w:pPr>
            <w:r w:rsidRPr="00AC62EB">
              <w:rPr>
                <w:rFonts w:ascii="Times New Roman" w:hAnsi="Times New Roman" w:cs="Times New Roman"/>
                <w:sz w:val="24"/>
                <w:szCs w:val="24"/>
                <w:lang w:val="vi-VN"/>
              </w:rPr>
              <w:t xml:space="preserve">a) Là đầu mối giúp Ủy ban nhân dân cấp tỉnh </w:t>
            </w:r>
            <w:r w:rsidRPr="00AC62EB">
              <w:rPr>
                <w:rFonts w:ascii="Times New Roman" w:hAnsi="Times New Roman" w:cs="Times New Roman"/>
                <w:b w:val="0"/>
                <w:i w:val="0"/>
                <w:sz w:val="24"/>
                <w:szCs w:val="24"/>
                <w:lang w:val="vi-VN"/>
              </w:rPr>
              <w:t>tổng hợp, theo dõi, đôn đốc</w:t>
            </w:r>
            <w:r w:rsidRPr="00AC62EB">
              <w:rPr>
                <w:rFonts w:ascii="Times New Roman" w:hAnsi="Times New Roman" w:cs="Times New Roman"/>
                <w:sz w:val="24"/>
                <w:szCs w:val="24"/>
                <w:lang w:val="vi-VN"/>
              </w:rPr>
              <w:t xml:space="preserve"> việc </w:t>
            </w:r>
            <w:r w:rsidRPr="00AC62EB">
              <w:rPr>
                <w:rFonts w:ascii="Times New Roman" w:hAnsi="Times New Roman" w:cs="Times New Roman"/>
                <w:b w:val="0"/>
                <w:i w:val="0"/>
                <w:sz w:val="24"/>
                <w:szCs w:val="24"/>
                <w:lang w:val="vi-VN"/>
              </w:rPr>
              <w:t>tự kiểm tra văn bản</w:t>
            </w:r>
            <w:r w:rsidRPr="00AC62EB">
              <w:rPr>
                <w:rFonts w:ascii="Times New Roman" w:hAnsi="Times New Roman" w:cs="Times New Roman"/>
                <w:sz w:val="24"/>
                <w:szCs w:val="24"/>
                <w:lang w:val="vi-VN"/>
              </w:rPr>
              <w:t xml:space="preserve">; giúp UBND cấp tỉnh tự kiểm tra </w:t>
            </w:r>
            <w:r w:rsidRPr="00AC62EB">
              <w:rPr>
                <w:rFonts w:ascii="Times New Roman" w:hAnsi="Times New Roman" w:cs="Times New Roman"/>
                <w:color w:val="000000"/>
                <w:sz w:val="24"/>
                <w:szCs w:val="24"/>
                <w:shd w:val="clear" w:color="auto" w:fill="FFFFFF"/>
                <w:lang w:val="vi-VN"/>
              </w:rPr>
              <w:t>văn bản theo sự phân công của Ủy ban nhân dân cấp tỉnh</w:t>
            </w:r>
            <w:r w:rsidRPr="00AC62EB">
              <w:rPr>
                <w:rFonts w:ascii="Times New Roman" w:hAnsi="Times New Roman" w:cs="Times New Roman"/>
                <w:sz w:val="24"/>
                <w:szCs w:val="24"/>
                <w:lang w:val="vi-VN"/>
              </w:rPr>
              <w:t>;</w:t>
            </w:r>
          </w:p>
          <w:p w14:paraId="7E1B01BA" w14:textId="77777777" w:rsidR="00B70012" w:rsidRPr="00AC62EB" w:rsidRDefault="00B70012" w:rsidP="00B70012">
            <w:pPr>
              <w:spacing w:before="120" w:line="340" w:lineRule="exact"/>
              <w:ind w:firstLine="97"/>
              <w:jc w:val="both"/>
              <w:rPr>
                <w:rFonts w:ascii="Times New Roman" w:hAnsi="Times New Roman" w:cs="Times New Roman"/>
                <w:sz w:val="24"/>
                <w:szCs w:val="24"/>
                <w:lang w:val="vi-VN"/>
              </w:rPr>
            </w:pPr>
            <w:r w:rsidRPr="00AC62EB">
              <w:rPr>
                <w:rFonts w:ascii="Times New Roman" w:hAnsi="Times New Roman" w:cs="Times New Roman"/>
                <w:spacing w:val="2"/>
                <w:sz w:val="24"/>
                <w:szCs w:val="24"/>
                <w:lang w:val="vi-VN"/>
              </w:rPr>
              <w:t xml:space="preserve">b) Giúp Ủy ban nhân dân cấp tỉnh thực hiện việc kiểm tra, xử lý </w:t>
            </w:r>
            <w:r w:rsidRPr="00AC62EB">
              <w:rPr>
                <w:rFonts w:ascii="Times New Roman" w:hAnsi="Times New Roman" w:cs="Times New Roman"/>
                <w:b/>
                <w:spacing w:val="2"/>
                <w:sz w:val="24"/>
                <w:szCs w:val="24"/>
                <w:lang w:val="vi-VN"/>
              </w:rPr>
              <w:t>văn bản quy phạm pháp luật</w:t>
            </w:r>
            <w:r w:rsidRPr="00AC62EB">
              <w:rPr>
                <w:rFonts w:ascii="Times New Roman" w:hAnsi="Times New Roman" w:cs="Times New Roman"/>
                <w:spacing w:val="2"/>
                <w:sz w:val="24"/>
                <w:szCs w:val="24"/>
                <w:lang w:val="vi-VN"/>
              </w:rPr>
              <w:t xml:space="preserve"> của Hội đồng nhân dân và Ủy ban nhân dân cấp </w:t>
            </w:r>
            <w:r w:rsidRPr="00AC62EB">
              <w:rPr>
                <w:rFonts w:ascii="Times New Roman" w:hAnsi="Times New Roman" w:cs="Times New Roman"/>
                <w:b/>
                <w:i/>
                <w:spacing w:val="2"/>
                <w:sz w:val="24"/>
                <w:szCs w:val="24"/>
                <w:lang w:val="vi-VN"/>
              </w:rPr>
              <w:t>xã</w:t>
            </w:r>
            <w:r w:rsidRPr="00AC62EB">
              <w:rPr>
                <w:rFonts w:ascii="Times New Roman" w:hAnsi="Times New Roman" w:cs="Times New Roman"/>
                <w:sz w:val="24"/>
                <w:szCs w:val="24"/>
                <w:lang w:val="vi-VN"/>
              </w:rPr>
              <w:t xml:space="preserve">; </w:t>
            </w:r>
            <w:r w:rsidRPr="00AC62EB">
              <w:rPr>
                <w:rFonts w:ascii="Times New Roman" w:hAnsi="Times New Roman" w:cs="Times New Roman"/>
                <w:b/>
                <w:i/>
                <w:sz w:val="24"/>
                <w:szCs w:val="24"/>
                <w:lang w:val="vi-VN"/>
              </w:rPr>
              <w:t>kiến nghị</w:t>
            </w:r>
            <w:r w:rsidRPr="00AC62EB">
              <w:rPr>
                <w:rFonts w:ascii="Times New Roman" w:hAnsi="Times New Roman" w:cs="Times New Roman"/>
                <w:sz w:val="24"/>
                <w:szCs w:val="24"/>
                <w:lang w:val="vi-VN"/>
              </w:rPr>
              <w:t xml:space="preserve"> Chủ tịch Ủy ban nhân dân cấp tỉnh quyết định </w:t>
            </w:r>
            <w:r w:rsidRPr="00AC62EB">
              <w:rPr>
                <w:rFonts w:ascii="Times New Roman" w:hAnsi="Times New Roman" w:cs="Times New Roman"/>
                <w:b/>
                <w:i/>
                <w:sz w:val="24"/>
                <w:szCs w:val="24"/>
                <w:lang w:val="vi-VN"/>
              </w:rPr>
              <w:t>xử lý</w:t>
            </w:r>
            <w:r w:rsidRPr="00AC62EB">
              <w:rPr>
                <w:rFonts w:ascii="Times New Roman" w:hAnsi="Times New Roman" w:cs="Times New Roman"/>
                <w:sz w:val="24"/>
                <w:szCs w:val="24"/>
                <w:lang w:val="vi-VN"/>
              </w:rPr>
              <w:t xml:space="preserve"> văn bản quy phạm </w:t>
            </w:r>
            <w:r w:rsidRPr="00AC62EB">
              <w:rPr>
                <w:rFonts w:ascii="Times New Roman" w:hAnsi="Times New Roman" w:cs="Times New Roman"/>
                <w:b/>
                <w:sz w:val="24"/>
                <w:szCs w:val="24"/>
                <w:lang w:val="vi-VN"/>
              </w:rPr>
              <w:t>pháp luật</w:t>
            </w:r>
            <w:r w:rsidRPr="00AC62EB">
              <w:rPr>
                <w:rFonts w:ascii="Times New Roman" w:hAnsi="Times New Roman" w:cs="Times New Roman"/>
                <w:sz w:val="24"/>
                <w:szCs w:val="24"/>
                <w:lang w:val="vi-VN"/>
              </w:rPr>
              <w:t xml:space="preserve"> trái pháp luật theo thẩm quyền;</w:t>
            </w:r>
          </w:p>
          <w:p w14:paraId="2B16F60B" w14:textId="49607DD1" w:rsidR="00E654F8" w:rsidRPr="00AC62EB" w:rsidRDefault="00B70012" w:rsidP="00B70012">
            <w:pPr>
              <w:spacing w:before="120" w:line="240" w:lineRule="auto"/>
              <w:ind w:firstLine="97"/>
              <w:jc w:val="both"/>
              <w:rPr>
                <w:rFonts w:ascii="Times New Roman" w:hAnsi="Times New Roman" w:cs="Times New Roman"/>
                <w:b/>
                <w:i/>
                <w:spacing w:val="4"/>
                <w:sz w:val="24"/>
                <w:szCs w:val="24"/>
                <w:lang w:val="vi-VN"/>
              </w:rPr>
            </w:pPr>
            <w:r w:rsidRPr="00AC62EB">
              <w:rPr>
                <w:rFonts w:ascii="Times New Roman" w:hAnsi="Times New Roman" w:cs="Times New Roman"/>
                <w:sz w:val="24"/>
                <w:szCs w:val="24"/>
                <w:lang w:val="vi-VN"/>
              </w:rPr>
              <w:t>c</w:t>
            </w:r>
            <w:r w:rsidRPr="00AC62EB">
              <w:rPr>
                <w:rFonts w:ascii="Times New Roman" w:hAnsi="Times New Roman" w:cs="Times New Roman"/>
                <w:b/>
                <w:spacing w:val="4"/>
                <w:sz w:val="24"/>
                <w:szCs w:val="24"/>
                <w:lang w:val="vi-VN"/>
              </w:rPr>
              <w:t xml:space="preserve">) </w:t>
            </w:r>
            <w:r w:rsidRPr="00AC62EB">
              <w:rPr>
                <w:rFonts w:ascii="Times New Roman" w:hAnsi="Times New Roman" w:cs="Times New Roman"/>
                <w:color w:val="000000"/>
                <w:sz w:val="24"/>
                <w:szCs w:val="24"/>
                <w:lang w:val="vi-VN"/>
              </w:rPr>
              <w:t xml:space="preserve">Giúp </w:t>
            </w:r>
            <w:r w:rsidRPr="00AC62EB">
              <w:rPr>
                <w:rFonts w:ascii="Times New Roman" w:hAnsi="Times New Roman" w:cs="Times New Roman"/>
                <w:spacing w:val="2"/>
                <w:sz w:val="24"/>
                <w:szCs w:val="24"/>
                <w:lang w:val="vi-VN"/>
              </w:rPr>
              <w:t>Ủy ban nhân dân</w:t>
            </w:r>
            <w:r w:rsidRPr="00AC62EB">
              <w:rPr>
                <w:rFonts w:ascii="Times New Roman" w:hAnsi="Times New Roman" w:cs="Times New Roman"/>
                <w:color w:val="000000"/>
                <w:sz w:val="24"/>
                <w:szCs w:val="24"/>
                <w:lang w:val="vi-VN"/>
              </w:rPr>
              <w:t xml:space="preserve"> cấp tỉnh kiểm tra văn bản có dấu hiệu trái pháp luật của </w:t>
            </w:r>
            <w:r w:rsidRPr="00AC62EB">
              <w:rPr>
                <w:rFonts w:ascii="Times New Roman" w:hAnsi="Times New Roman" w:cs="Times New Roman"/>
                <w:b/>
                <w:i/>
                <w:color w:val="000000"/>
                <w:sz w:val="24"/>
                <w:szCs w:val="24"/>
                <w:lang w:val="vi-VN"/>
              </w:rPr>
              <w:t>chính quyền địa phương cấp xã</w:t>
            </w:r>
            <w:r w:rsidRPr="00AC62EB">
              <w:rPr>
                <w:rFonts w:ascii="Times New Roman" w:hAnsi="Times New Roman" w:cs="Times New Roman"/>
                <w:i/>
                <w:color w:val="000000"/>
                <w:sz w:val="24"/>
                <w:szCs w:val="24"/>
                <w:lang w:val="vi-VN"/>
              </w:rPr>
              <w:t xml:space="preserve"> </w:t>
            </w:r>
            <w:r w:rsidRPr="00AC62EB">
              <w:rPr>
                <w:rFonts w:ascii="Times New Roman" w:hAnsi="Times New Roman" w:cs="Times New Roman"/>
                <w:b/>
                <w:i/>
                <w:color w:val="000000"/>
                <w:sz w:val="24"/>
                <w:szCs w:val="24"/>
                <w:lang w:val="vi-VN"/>
              </w:rPr>
              <w:t>nhưng không được ban hành bằng hình thức văn bản quy phạm pháp luật</w:t>
            </w:r>
            <w:r w:rsidRPr="00AC62EB">
              <w:rPr>
                <w:rFonts w:ascii="Times New Roman" w:hAnsi="Times New Roman" w:cs="Times New Roman"/>
                <w:i/>
                <w:color w:val="000000"/>
                <w:sz w:val="24"/>
                <w:szCs w:val="24"/>
                <w:lang w:val="vi-VN"/>
              </w:rPr>
              <w:t xml:space="preserve">; </w:t>
            </w:r>
            <w:r w:rsidRPr="00AC62EB">
              <w:rPr>
                <w:rFonts w:ascii="Times New Roman" w:hAnsi="Times New Roman" w:cs="Times New Roman"/>
                <w:b/>
                <w:i/>
                <w:color w:val="000000"/>
                <w:sz w:val="24"/>
                <w:szCs w:val="24"/>
                <w:lang w:val="vi-VN"/>
              </w:rPr>
              <w:t>văn bản hướng dẫn áp dụng văn bản quy phạm pháp luật đối với văn bản quy phạm pháp luật do chính quyền địa phương cấp xã ban hành</w:t>
            </w:r>
            <w:r w:rsidRPr="00AC62EB">
              <w:rPr>
                <w:rFonts w:ascii="Times New Roman" w:hAnsi="Times New Roman" w:cs="Times New Roman"/>
                <w:i/>
                <w:color w:val="000000"/>
                <w:sz w:val="24"/>
                <w:szCs w:val="24"/>
                <w:lang w:val="vi-VN"/>
              </w:rPr>
              <w:t xml:space="preserve">; </w:t>
            </w:r>
            <w:r w:rsidRPr="00AC62EB">
              <w:rPr>
                <w:rFonts w:ascii="Times New Roman" w:hAnsi="Times New Roman" w:cs="Times New Roman"/>
                <w:b/>
                <w:i/>
                <w:color w:val="000000"/>
                <w:sz w:val="24"/>
                <w:szCs w:val="24"/>
                <w:lang w:val="vi-VN"/>
              </w:rPr>
              <w:t>văn bản có dấu hiệu chứa quy phạm pháp luật</w:t>
            </w:r>
            <w:r w:rsidRPr="00AC62EB">
              <w:rPr>
                <w:rFonts w:ascii="Times New Roman" w:hAnsi="Times New Roman" w:cs="Times New Roman"/>
                <w:color w:val="000000"/>
                <w:sz w:val="24"/>
                <w:szCs w:val="24"/>
                <w:lang w:val="vi-VN"/>
              </w:rPr>
              <w:t xml:space="preserve"> của Thường trực Hội đồng nhân dân, Chủ tịch Hội đồng nhân dân, Chủ tịch </w:t>
            </w:r>
            <w:r w:rsidRPr="00AC62EB">
              <w:rPr>
                <w:rFonts w:ascii="Times New Roman" w:hAnsi="Times New Roman" w:cs="Times New Roman"/>
                <w:spacing w:val="2"/>
                <w:sz w:val="24"/>
                <w:szCs w:val="24"/>
                <w:lang w:val="vi-VN"/>
              </w:rPr>
              <w:t>Ủy ban nhân dân</w:t>
            </w:r>
            <w:r w:rsidRPr="00AC62EB">
              <w:rPr>
                <w:rFonts w:ascii="Times New Roman" w:hAnsi="Times New Roman" w:cs="Times New Roman"/>
                <w:color w:val="000000"/>
                <w:sz w:val="24"/>
                <w:szCs w:val="24"/>
                <w:lang w:val="vi-VN"/>
              </w:rPr>
              <w:t xml:space="preserve"> cấp xã, cơ quan chuyên môn, </w:t>
            </w:r>
            <w:r w:rsidRPr="00AC62EB">
              <w:rPr>
                <w:rFonts w:ascii="Times New Roman" w:hAnsi="Times New Roman" w:cs="Times New Roman"/>
                <w:b/>
                <w:i/>
                <w:color w:val="000000"/>
                <w:sz w:val="24"/>
                <w:szCs w:val="24"/>
                <w:lang w:val="vi-VN"/>
              </w:rPr>
              <w:t xml:space="preserve">tổ chức hành chính khác của Ủy ban nhân dân cấp xã (hoặc tương đương) </w:t>
            </w:r>
            <w:r w:rsidRPr="00AC62EB">
              <w:rPr>
                <w:rFonts w:ascii="Times New Roman" w:hAnsi="Times New Roman" w:cs="Times New Roman"/>
                <w:color w:val="000000"/>
                <w:sz w:val="24"/>
                <w:szCs w:val="24"/>
                <w:lang w:val="vi-VN"/>
              </w:rPr>
              <w:t xml:space="preserve">ban hành; </w:t>
            </w:r>
            <w:r w:rsidRPr="00AC62EB">
              <w:rPr>
                <w:rFonts w:ascii="Times New Roman" w:hAnsi="Times New Roman" w:cs="Times New Roman"/>
                <w:b/>
                <w:i/>
                <w:color w:val="000000"/>
                <w:sz w:val="24"/>
                <w:szCs w:val="24"/>
                <w:lang w:val="vi-VN"/>
              </w:rPr>
              <w:t>kiến nghị</w:t>
            </w:r>
            <w:r w:rsidRPr="00AC62EB">
              <w:rPr>
                <w:rFonts w:ascii="Times New Roman" w:hAnsi="Times New Roman" w:cs="Times New Roman"/>
                <w:color w:val="000000"/>
                <w:sz w:val="24"/>
                <w:szCs w:val="24"/>
                <w:lang w:val="vi-VN"/>
              </w:rPr>
              <w:t xml:space="preserve"> Chủ tịch Ủy ban nhân dân cấp tỉnh quyết định </w:t>
            </w:r>
            <w:r w:rsidRPr="00AC62EB">
              <w:rPr>
                <w:rFonts w:ascii="Times New Roman" w:hAnsi="Times New Roman" w:cs="Times New Roman"/>
                <w:b/>
                <w:i/>
                <w:color w:val="000000"/>
                <w:sz w:val="24"/>
                <w:szCs w:val="24"/>
                <w:lang w:val="vi-VN"/>
              </w:rPr>
              <w:t>xử lý</w:t>
            </w:r>
            <w:r w:rsidRPr="00AC62EB">
              <w:rPr>
                <w:rFonts w:ascii="Times New Roman" w:hAnsi="Times New Roman" w:cs="Times New Roman"/>
                <w:color w:val="000000"/>
                <w:sz w:val="24"/>
                <w:szCs w:val="24"/>
                <w:lang w:val="vi-VN"/>
              </w:rPr>
              <w:t xml:space="preserve"> văn bản có chứa quy phạm pháp luật, văn bản hướng dẫn áp dụng văn bản quy phạm pháp luật trái pháp luật theo thẩm quyền</w:t>
            </w:r>
            <w:r w:rsidRPr="00AC62EB">
              <w:rPr>
                <w:rFonts w:ascii="Times New Roman" w:hAnsi="Times New Roman" w:cs="Times New Roman"/>
                <w:b/>
                <w:i/>
                <w:sz w:val="24"/>
                <w:szCs w:val="24"/>
                <w:lang w:val="vi-VN"/>
              </w:rPr>
              <w:t>.</w:t>
            </w:r>
          </w:p>
        </w:tc>
        <w:tc>
          <w:tcPr>
            <w:tcW w:w="4513" w:type="dxa"/>
          </w:tcPr>
          <w:p w14:paraId="3BECABCD" w14:textId="2093F836" w:rsidR="00E654F8" w:rsidRPr="00AC62EB" w:rsidRDefault="00E654F8" w:rsidP="00A236B9">
            <w:pPr>
              <w:pStyle w:val="FootnoteText"/>
              <w:spacing w:before="0" w:after="0"/>
              <w:ind w:firstLine="0"/>
              <w:rPr>
                <w:bCs/>
                <w:iCs/>
                <w:sz w:val="24"/>
                <w:szCs w:val="24"/>
                <w:lang w:val="vi-VN"/>
              </w:rPr>
            </w:pPr>
            <w:r w:rsidRPr="00AC62EB">
              <w:rPr>
                <w:bCs/>
                <w:iCs/>
                <w:sz w:val="24"/>
                <w:szCs w:val="24"/>
              </w:rPr>
              <w:t xml:space="preserve">Điểm a: </w:t>
            </w:r>
            <w:r w:rsidRPr="00AC62EB">
              <w:rPr>
                <w:bCs/>
                <w:iCs/>
                <w:sz w:val="24"/>
                <w:szCs w:val="24"/>
                <w:lang w:val="vi-VN"/>
              </w:rPr>
              <w:t>Khoản 2 Điều 15 Nghị định số 79/2025/NĐ-CP, điểm a khoản 2 Điều 11 Nghị định số 79/2025/NĐ-CP.</w:t>
            </w:r>
          </w:p>
          <w:p w14:paraId="748D954E" w14:textId="77777777" w:rsidR="00E654F8" w:rsidRPr="00AC62EB" w:rsidRDefault="00E654F8" w:rsidP="00A236B9">
            <w:pPr>
              <w:pStyle w:val="FootnoteText"/>
              <w:spacing w:before="0" w:after="0"/>
              <w:ind w:firstLine="0"/>
              <w:rPr>
                <w:bCs/>
                <w:iCs/>
                <w:sz w:val="24"/>
                <w:szCs w:val="24"/>
              </w:rPr>
            </w:pPr>
          </w:p>
          <w:p w14:paraId="6D9F037F" w14:textId="1DC98F5E" w:rsidR="00E654F8" w:rsidRPr="00AC62EB" w:rsidRDefault="00E654F8" w:rsidP="00A236B9">
            <w:pPr>
              <w:pStyle w:val="FootnoteText"/>
              <w:spacing w:before="0" w:after="0"/>
              <w:ind w:firstLine="0"/>
              <w:rPr>
                <w:bCs/>
                <w:iCs/>
                <w:sz w:val="24"/>
                <w:szCs w:val="24"/>
                <w:lang w:val="en-US"/>
              </w:rPr>
            </w:pPr>
            <w:r w:rsidRPr="00AC62EB">
              <w:rPr>
                <w:bCs/>
                <w:iCs/>
                <w:sz w:val="24"/>
                <w:szCs w:val="24"/>
              </w:rPr>
              <w:t xml:space="preserve">Điểm b: </w:t>
            </w:r>
            <w:r w:rsidRPr="00AC62EB">
              <w:rPr>
                <w:bCs/>
                <w:iCs/>
                <w:sz w:val="24"/>
                <w:szCs w:val="24"/>
                <w:lang w:val="en-US"/>
              </w:rPr>
              <w:t>Khoản 2 Điều 15 Nghị định số 79/2025/NĐ-CP. Chỉnh lý để phù hợp với mô hình chính quyền địa phương 02 cấp.</w:t>
            </w:r>
          </w:p>
          <w:p w14:paraId="1A72AECA" w14:textId="77777777" w:rsidR="00E654F8" w:rsidRPr="00AC62EB" w:rsidRDefault="00E654F8" w:rsidP="00A236B9">
            <w:pPr>
              <w:spacing w:after="0" w:line="240" w:lineRule="auto"/>
              <w:jc w:val="both"/>
              <w:rPr>
                <w:rFonts w:ascii="Times New Roman" w:hAnsi="Times New Roman" w:cs="Times New Roman"/>
                <w:bCs/>
                <w:iCs/>
                <w:sz w:val="24"/>
                <w:szCs w:val="24"/>
              </w:rPr>
            </w:pPr>
          </w:p>
          <w:p w14:paraId="42E44093" w14:textId="37EFBCE8" w:rsidR="00A12A9A" w:rsidRPr="00AC62EB" w:rsidRDefault="00A12A9A" w:rsidP="00A236B9">
            <w:pPr>
              <w:spacing w:line="240" w:lineRule="auto"/>
              <w:jc w:val="both"/>
              <w:rPr>
                <w:rFonts w:ascii="Times New Roman" w:hAnsi="Times New Roman" w:cs="Times New Roman"/>
                <w:bCs/>
                <w:iCs/>
                <w:spacing w:val="4"/>
                <w:sz w:val="24"/>
                <w:szCs w:val="24"/>
                <w:shd w:val="clear" w:color="auto" w:fill="FFFFFF"/>
              </w:rPr>
            </w:pPr>
            <w:r w:rsidRPr="00AC62EB">
              <w:rPr>
                <w:rFonts w:ascii="Times New Roman" w:hAnsi="Times New Roman" w:cs="Times New Roman"/>
                <w:bCs/>
                <w:iCs/>
                <w:sz w:val="24"/>
                <w:szCs w:val="24"/>
              </w:rPr>
              <w:t xml:space="preserve">Điểm c: </w:t>
            </w:r>
            <w:r w:rsidRPr="00AC62EB">
              <w:rPr>
                <w:rFonts w:ascii="Times New Roman" w:hAnsi="Times New Roman" w:cs="Times New Roman"/>
                <w:bCs/>
                <w:iCs/>
                <w:color w:val="000000"/>
                <w:sz w:val="24"/>
                <w:szCs w:val="24"/>
              </w:rPr>
              <w:t xml:space="preserve">Điều 61 Luật Ban hành văn bản QPPL và Điều 20 Nghị định số 79/2025/NĐ-CP </w:t>
            </w:r>
            <w:r w:rsidRPr="00AC62EB">
              <w:rPr>
                <w:rFonts w:ascii="Times New Roman" w:eastAsia="Times New Roman" w:hAnsi="Times New Roman" w:cs="Times New Roman"/>
                <w:bCs/>
                <w:iCs/>
                <w:color w:val="000000"/>
                <w:sz w:val="24"/>
                <w:szCs w:val="24"/>
                <w:lang w:val="en"/>
              </w:rPr>
              <w:t>và chỉnh lý theo định hướng mô hình chính quyền địa phương 02 cấp.</w:t>
            </w:r>
          </w:p>
          <w:p w14:paraId="2AE9DD63" w14:textId="431AFEF4" w:rsidR="00A12A9A" w:rsidRPr="00AC62EB" w:rsidRDefault="00A12A9A" w:rsidP="00A236B9">
            <w:pPr>
              <w:spacing w:after="0" w:line="240" w:lineRule="auto"/>
              <w:jc w:val="both"/>
              <w:rPr>
                <w:rFonts w:ascii="Times New Roman" w:hAnsi="Times New Roman" w:cs="Times New Roman"/>
                <w:bCs/>
                <w:iCs/>
                <w:sz w:val="24"/>
                <w:szCs w:val="24"/>
              </w:rPr>
            </w:pPr>
          </w:p>
        </w:tc>
      </w:tr>
      <w:tr w:rsidR="00457E9F" w:rsidRPr="00AC62EB" w14:paraId="50EAD1F1" w14:textId="77777777" w:rsidTr="00355FB0">
        <w:tc>
          <w:tcPr>
            <w:tcW w:w="5319" w:type="dxa"/>
          </w:tcPr>
          <w:p w14:paraId="6E370056" w14:textId="77777777" w:rsidR="00457E9F" w:rsidRPr="00AC62EB" w:rsidRDefault="00457E9F"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pacing w:val="2"/>
                <w:sz w:val="24"/>
                <w:szCs w:val="24"/>
                <w:lang w:val="vi-VN"/>
              </w:rPr>
              <w:t xml:space="preserve">7. </w:t>
            </w:r>
            <w:r w:rsidRPr="00AC62EB">
              <w:rPr>
                <w:rFonts w:ascii="Times New Roman" w:hAnsi="Times New Roman" w:cs="Times New Roman"/>
                <w:sz w:val="24"/>
                <w:szCs w:val="24"/>
                <w:lang w:val="vi-VN"/>
              </w:rPr>
              <w:t>Về rà soát, hệ thống hóa văn bản quy phạm pháp luật:</w:t>
            </w:r>
          </w:p>
          <w:p w14:paraId="4F14D595" w14:textId="77777777" w:rsidR="00457E9F" w:rsidRPr="00AC62EB" w:rsidRDefault="00457E9F" w:rsidP="00A236B9">
            <w:pPr>
              <w:widowControl w:val="0"/>
              <w:spacing w:before="120" w:after="120" w:line="240" w:lineRule="auto"/>
              <w:jc w:val="both"/>
              <w:rPr>
                <w:rFonts w:ascii="Times New Roman" w:hAnsi="Times New Roman" w:cs="Times New Roman"/>
                <w:spacing w:val="-4"/>
                <w:sz w:val="24"/>
                <w:szCs w:val="24"/>
                <w:lang w:val="vi-VN"/>
              </w:rPr>
            </w:pPr>
            <w:r w:rsidRPr="00AC62EB">
              <w:rPr>
                <w:rFonts w:ascii="Times New Roman" w:hAnsi="Times New Roman" w:cs="Times New Roman"/>
                <w:spacing w:val="-4"/>
                <w:sz w:val="24"/>
                <w:szCs w:val="24"/>
                <w:lang w:val="vi-VN"/>
              </w:rPr>
              <w:t>a) Là đầu mối giúp Ủy ban nhân dân, Chủ tịch Ủy ban nhân dân cấp tỉnh tổ chức thực hiện việc rà soát, hệ thống hóa văn bản quy phạm pháp luật của Hội đồng nhân dân và Ủy ban nhân dân cấp tỉnh theo quy định pháp luật;</w:t>
            </w:r>
          </w:p>
          <w:p w14:paraId="6D529629" w14:textId="77777777" w:rsidR="00457E9F" w:rsidRPr="00AC62EB" w:rsidRDefault="00457E9F"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b) Đôn đốc, hướng dẫn, tổng hợp kết quả rà soát, hệ thống hóa văn bản chung của Hội đồng nhân dân, Ủy ban nhân dân cấp tỉnh;</w:t>
            </w:r>
          </w:p>
          <w:p w14:paraId="5DF5050B" w14:textId="6C7190DB" w:rsidR="00457E9F" w:rsidRPr="00AC62EB" w:rsidRDefault="00457E9F" w:rsidP="00A236B9">
            <w:pPr>
              <w:pStyle w:val="BodyTextIndent"/>
              <w:spacing w:before="120" w:line="240" w:lineRule="auto"/>
              <w:ind w:left="0"/>
              <w:rPr>
                <w:rFonts w:ascii="Times New Roman" w:hAnsi="Times New Roman" w:cs="Times New Roman"/>
                <w:sz w:val="24"/>
                <w:szCs w:val="24"/>
                <w:lang w:val="vi-VN"/>
              </w:rPr>
            </w:pPr>
            <w:r w:rsidRPr="00AC62EB">
              <w:rPr>
                <w:rFonts w:ascii="Times New Roman" w:hAnsi="Times New Roman" w:cs="Times New Roman"/>
                <w:sz w:val="24"/>
                <w:szCs w:val="24"/>
                <w:lang w:val="vi-VN"/>
              </w:rPr>
              <w:t>c) Giúp Chủ tịch Ủy ban nhân dân cấp tỉnh cập nhật văn bản quy phạm pháp luật do Hội đồng nhân dân và Ủy ban nhân dân cấp tỉnh ban hành trên cơ sở dữ liệu quốc gia về pháp luật.</w:t>
            </w:r>
          </w:p>
        </w:tc>
        <w:tc>
          <w:tcPr>
            <w:tcW w:w="5189" w:type="dxa"/>
          </w:tcPr>
          <w:p w14:paraId="67570B1D" w14:textId="77777777" w:rsidR="009435D8" w:rsidRPr="00AC62EB" w:rsidRDefault="009435D8" w:rsidP="00A236B9">
            <w:pPr>
              <w:pStyle w:val="Heading2"/>
              <w:rPr>
                <w:rFonts w:ascii="Times New Roman" w:hAnsi="Times New Roman" w:cs="Times New Roman"/>
                <w:b w:val="0"/>
                <w:i w:val="0"/>
                <w:iCs w:val="0"/>
                <w:sz w:val="24"/>
                <w:szCs w:val="24"/>
                <w:lang w:val="vi-VN"/>
              </w:rPr>
            </w:pPr>
            <w:r w:rsidRPr="00AC62EB">
              <w:rPr>
                <w:rFonts w:ascii="Times New Roman" w:hAnsi="Times New Roman" w:cs="Times New Roman"/>
                <w:b w:val="0"/>
                <w:i w:val="0"/>
                <w:iCs w:val="0"/>
                <w:spacing w:val="2"/>
                <w:sz w:val="24"/>
                <w:szCs w:val="24"/>
                <w:lang w:val="vi-VN"/>
              </w:rPr>
              <w:t xml:space="preserve">7. </w:t>
            </w:r>
            <w:r w:rsidRPr="00AC62EB">
              <w:rPr>
                <w:rFonts w:ascii="Times New Roman" w:hAnsi="Times New Roman" w:cs="Times New Roman"/>
                <w:b w:val="0"/>
                <w:i w:val="0"/>
                <w:iCs w:val="0"/>
                <w:sz w:val="24"/>
                <w:szCs w:val="24"/>
                <w:lang w:val="vi-VN"/>
              </w:rPr>
              <w:t>Về rà soát, hệ thống hóa văn bản quy phạm pháp luật:</w:t>
            </w:r>
          </w:p>
          <w:p w14:paraId="115237BF" w14:textId="71931891" w:rsidR="009435D8" w:rsidRPr="00AC62EB" w:rsidRDefault="009435D8" w:rsidP="00A236B9">
            <w:pPr>
              <w:widowControl w:val="0"/>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a) Đôn đốc, hướng dẫn </w:t>
            </w:r>
            <w:r w:rsidRPr="00AC62EB">
              <w:rPr>
                <w:rFonts w:ascii="Times New Roman" w:hAnsi="Times New Roman" w:cs="Times New Roman"/>
                <w:b/>
                <w:i/>
                <w:color w:val="000000"/>
                <w:sz w:val="24"/>
                <w:szCs w:val="24"/>
                <w:shd w:val="clear" w:color="auto" w:fill="FFFFFF"/>
                <w:lang w:val="vi-VN"/>
              </w:rPr>
              <w:t>các cơ quan thực hiện</w:t>
            </w:r>
            <w:r w:rsidRPr="00AC62EB">
              <w:rPr>
                <w:rFonts w:ascii="Times New Roman" w:hAnsi="Times New Roman" w:cs="Times New Roman"/>
                <w:color w:val="000000"/>
                <w:sz w:val="24"/>
                <w:szCs w:val="24"/>
                <w:shd w:val="clear" w:color="auto" w:fill="FFFFFF"/>
                <w:lang w:val="vi-VN"/>
              </w:rPr>
              <w:t xml:space="preserve"> </w:t>
            </w:r>
            <w:r w:rsidRPr="00AC62EB">
              <w:rPr>
                <w:rFonts w:ascii="Times New Roman" w:hAnsi="Times New Roman" w:cs="Times New Roman"/>
                <w:sz w:val="24"/>
                <w:szCs w:val="24"/>
                <w:lang w:val="vi-VN"/>
              </w:rPr>
              <w:t xml:space="preserve">rà soát, hệ thống hóa văn bản </w:t>
            </w:r>
            <w:r w:rsidRPr="00AC62EB">
              <w:rPr>
                <w:rFonts w:ascii="Times New Roman" w:hAnsi="Times New Roman" w:cs="Times New Roman"/>
                <w:b/>
                <w:i/>
                <w:sz w:val="24"/>
                <w:szCs w:val="24"/>
                <w:lang w:val="vi-VN"/>
              </w:rPr>
              <w:t>quy phạm pháp luật</w:t>
            </w:r>
            <w:r w:rsidRPr="00AC62EB">
              <w:rPr>
                <w:rFonts w:ascii="Times New Roman" w:hAnsi="Times New Roman" w:cs="Times New Roman"/>
                <w:sz w:val="24"/>
                <w:szCs w:val="24"/>
                <w:lang w:val="vi-VN"/>
              </w:rPr>
              <w:t xml:space="preserve"> của</w:t>
            </w:r>
            <w:r w:rsidR="008B6D7B" w:rsidRPr="00AC62EB">
              <w:rPr>
                <w:rFonts w:ascii="Times New Roman" w:hAnsi="Times New Roman" w:cs="Times New Roman"/>
                <w:sz w:val="24"/>
                <w:szCs w:val="24"/>
                <w:lang w:val="vi-VN"/>
              </w:rPr>
              <w:t xml:space="preserve"> </w:t>
            </w:r>
            <w:r w:rsidRPr="00AC62EB">
              <w:rPr>
                <w:rFonts w:ascii="Times New Roman" w:hAnsi="Times New Roman" w:cs="Times New Roman"/>
                <w:sz w:val="24"/>
                <w:szCs w:val="24"/>
                <w:lang w:val="vi-VN"/>
              </w:rPr>
              <w:t>Hội đồng nhân dân, Ủy ban nhân dân</w:t>
            </w:r>
            <w:r w:rsidR="003D2844" w:rsidRPr="00AC62EB">
              <w:rPr>
                <w:rFonts w:ascii="Times New Roman" w:hAnsi="Times New Roman" w:cs="Times New Roman"/>
                <w:sz w:val="24"/>
                <w:szCs w:val="24"/>
                <w:lang w:val="vi-VN"/>
              </w:rPr>
              <w:t xml:space="preserve">, </w:t>
            </w:r>
            <w:r w:rsidR="003D2844" w:rsidRPr="00AC62EB">
              <w:rPr>
                <w:rFonts w:ascii="Times New Roman" w:hAnsi="Times New Roman" w:cs="Times New Roman"/>
                <w:b/>
                <w:i/>
                <w:sz w:val="24"/>
                <w:szCs w:val="24"/>
                <w:lang w:val="vi-VN"/>
              </w:rPr>
              <w:t>Chủ tịch Ủy ban nhân dân</w:t>
            </w:r>
            <w:r w:rsidRPr="00AC62EB">
              <w:rPr>
                <w:rFonts w:ascii="Times New Roman" w:hAnsi="Times New Roman" w:cs="Times New Roman"/>
                <w:sz w:val="24"/>
                <w:szCs w:val="24"/>
                <w:lang w:val="vi-VN"/>
              </w:rPr>
              <w:t xml:space="preserve"> cấp tỉnh;</w:t>
            </w:r>
          </w:p>
          <w:p w14:paraId="1A31568F" w14:textId="7A0B3BF1" w:rsidR="009435D8" w:rsidRPr="00AC62EB" w:rsidRDefault="009435D8" w:rsidP="00A236B9">
            <w:pPr>
              <w:pStyle w:val="BodyTextIndent"/>
              <w:spacing w:before="120" w:after="0" w:line="240" w:lineRule="auto"/>
              <w:ind w:left="0"/>
              <w:rPr>
                <w:rFonts w:ascii="Times New Roman" w:hAnsi="Times New Roman" w:cs="Times New Roman"/>
                <w:b/>
                <w:i/>
                <w:color w:val="000000"/>
                <w:sz w:val="24"/>
                <w:szCs w:val="24"/>
                <w:shd w:val="clear" w:color="auto" w:fill="FFFFFF"/>
                <w:lang w:val="vi-VN"/>
              </w:rPr>
            </w:pPr>
            <w:r w:rsidRPr="00AC62EB">
              <w:rPr>
                <w:rFonts w:ascii="Times New Roman" w:hAnsi="Times New Roman" w:cs="Times New Roman"/>
                <w:b/>
                <w:i/>
                <w:color w:val="000000"/>
                <w:sz w:val="24"/>
                <w:szCs w:val="24"/>
                <w:shd w:val="clear" w:color="auto" w:fill="FFFFFF"/>
                <w:lang w:val="vi-VN"/>
              </w:rPr>
              <w:t>b) Tổng hợp, xây dựng, trình Ủy ban nhân dân cấp tỉnh ban hành Quyết định công bố danh mục văn bản hết hiệu lực, tạm ngưng hiệu lực;</w:t>
            </w:r>
          </w:p>
          <w:p w14:paraId="71D259F4" w14:textId="7825A346" w:rsidR="009435D8" w:rsidRPr="00AC62EB" w:rsidRDefault="009435D8" w:rsidP="00A236B9">
            <w:pPr>
              <w:pStyle w:val="BodyTextIndent"/>
              <w:spacing w:before="120" w:after="0" w:line="240" w:lineRule="auto"/>
              <w:ind w:left="0"/>
              <w:rPr>
                <w:rFonts w:ascii="Times New Roman" w:hAnsi="Times New Roman" w:cs="Times New Roman"/>
                <w:b/>
                <w:i/>
                <w:sz w:val="24"/>
                <w:szCs w:val="24"/>
                <w:lang w:val="vi-VN"/>
              </w:rPr>
            </w:pPr>
            <w:r w:rsidRPr="00AC62EB">
              <w:rPr>
                <w:rFonts w:ascii="Times New Roman" w:hAnsi="Times New Roman" w:cs="Times New Roman"/>
                <w:b/>
                <w:i/>
                <w:sz w:val="24"/>
                <w:szCs w:val="24"/>
                <w:lang w:val="vi-VN"/>
              </w:rPr>
              <w:t>c) Giúp Ủy ban nhân dân cấp tỉnh xây dựng và làm đầu mối tổ chức thực hiện kế hoạch hệ thống hóa văn bản quy phạm pháp luật theo quy định pháp luật;</w:t>
            </w:r>
          </w:p>
          <w:p w14:paraId="3C9EADB8" w14:textId="77777777" w:rsidR="00B70012" w:rsidRPr="00AC62EB" w:rsidRDefault="00B70012" w:rsidP="00B70012">
            <w:pPr>
              <w:pStyle w:val="BodyTextIndent"/>
              <w:spacing w:before="120" w:after="0" w:line="340" w:lineRule="exact"/>
              <w:ind w:left="0" w:firstLine="238"/>
              <w:rPr>
                <w:rFonts w:ascii="Times New Roman" w:hAnsi="Times New Roman" w:cs="Times New Roman"/>
                <w:i/>
                <w:sz w:val="24"/>
                <w:szCs w:val="24"/>
                <w:lang w:val="vi-VN"/>
              </w:rPr>
            </w:pPr>
            <w:r w:rsidRPr="00AC62EB">
              <w:rPr>
                <w:rFonts w:ascii="Times New Roman" w:hAnsi="Times New Roman" w:cs="Times New Roman"/>
                <w:b/>
                <w:sz w:val="24"/>
                <w:szCs w:val="24"/>
                <w:lang w:val="vi-VN"/>
              </w:rPr>
              <w:t>d</w:t>
            </w:r>
            <w:r w:rsidRPr="00AC62EB">
              <w:rPr>
                <w:rFonts w:ascii="Times New Roman" w:hAnsi="Times New Roman" w:cs="Times New Roman"/>
                <w:i/>
                <w:sz w:val="24"/>
                <w:szCs w:val="24"/>
                <w:lang w:val="vi-VN"/>
              </w:rPr>
              <w:t xml:space="preserve">) Giúp Chủ tịch Ủy ban nhân dân cấp tỉnh cập nhật văn bản quy phạm pháp luật do Hội đồng nhân dân và Ủy ban nhân dân cấp tỉnh ban hành, </w:t>
            </w:r>
            <w:r w:rsidRPr="00AC62EB">
              <w:rPr>
                <w:rFonts w:ascii="Times New Roman" w:hAnsi="Times New Roman" w:cs="Times New Roman"/>
                <w:b/>
                <w:i/>
                <w:sz w:val="24"/>
                <w:szCs w:val="24"/>
                <w:lang w:val="vi-VN"/>
              </w:rPr>
              <w:t xml:space="preserve">văn bản khác </w:t>
            </w:r>
            <w:r w:rsidRPr="00AC62EB">
              <w:rPr>
                <w:rFonts w:ascii="Times New Roman" w:hAnsi="Times New Roman" w:cs="Times New Roman"/>
                <w:i/>
                <w:sz w:val="24"/>
                <w:szCs w:val="24"/>
                <w:lang w:val="vi-VN"/>
              </w:rPr>
              <w:t xml:space="preserve">trên Cơ sở dữ liệu quốc gia về pháp luật </w:t>
            </w:r>
            <w:r w:rsidRPr="00AC62EB">
              <w:rPr>
                <w:rFonts w:ascii="Times New Roman" w:hAnsi="Times New Roman" w:cs="Times New Roman"/>
                <w:b/>
                <w:sz w:val="24"/>
                <w:szCs w:val="24"/>
                <w:lang w:val="vi-VN"/>
              </w:rPr>
              <w:t xml:space="preserve">và kiểm tra kết quả cập nhật văn bản </w:t>
            </w:r>
            <w:r w:rsidRPr="00AC62EB">
              <w:rPr>
                <w:rFonts w:ascii="Times New Roman" w:hAnsi="Times New Roman" w:cs="Times New Roman"/>
                <w:b/>
                <w:i/>
                <w:sz w:val="24"/>
                <w:szCs w:val="24"/>
                <w:lang w:val="vi-VN"/>
              </w:rPr>
              <w:t>theo quy định pháp luật</w:t>
            </w:r>
            <w:r w:rsidRPr="00AC62EB">
              <w:rPr>
                <w:rFonts w:ascii="Times New Roman" w:hAnsi="Times New Roman" w:cs="Times New Roman"/>
                <w:i/>
                <w:sz w:val="24"/>
                <w:szCs w:val="24"/>
                <w:lang w:val="vi-VN"/>
              </w:rPr>
              <w:t>;</w:t>
            </w:r>
          </w:p>
          <w:p w14:paraId="1BCF6A2A" w14:textId="28A6783D" w:rsidR="00457E9F" w:rsidRPr="00AC62EB" w:rsidRDefault="00B70012" w:rsidP="00A236B9">
            <w:pPr>
              <w:pStyle w:val="Heading2"/>
              <w:rPr>
                <w:rFonts w:ascii="Times New Roman" w:hAnsi="Times New Roman" w:cs="Times New Roman"/>
                <w:b w:val="0"/>
                <w:i w:val="0"/>
                <w:iCs w:val="0"/>
                <w:sz w:val="24"/>
                <w:szCs w:val="24"/>
                <w:lang w:val="vi-VN"/>
              </w:rPr>
            </w:pPr>
            <w:r w:rsidRPr="00AC62EB">
              <w:rPr>
                <w:rFonts w:ascii="Times New Roman" w:hAnsi="Times New Roman" w:cs="Times New Roman"/>
                <w:sz w:val="24"/>
                <w:szCs w:val="24"/>
                <w:lang w:val="vi-VN"/>
              </w:rPr>
              <w:t>e) Tham mưu Ủy ban nhân dân cấp tỉnh thực hiện các nhiệm vụ và trách nhiệm về Cơ sở dữ liệu quốc gia về pháp luật theo quy định pháp luật.</w:t>
            </w:r>
          </w:p>
        </w:tc>
        <w:tc>
          <w:tcPr>
            <w:tcW w:w="4513" w:type="dxa"/>
          </w:tcPr>
          <w:p w14:paraId="24341A65" w14:textId="610A32DD" w:rsidR="001331ED" w:rsidRPr="00AC62EB" w:rsidRDefault="001331ED" w:rsidP="00A236B9">
            <w:pPr>
              <w:pStyle w:val="FootnoteText"/>
              <w:spacing w:before="0" w:after="0"/>
              <w:ind w:firstLine="0"/>
              <w:rPr>
                <w:bCs/>
                <w:iCs/>
                <w:sz w:val="24"/>
                <w:szCs w:val="24"/>
                <w:lang w:val="vi-VN"/>
              </w:rPr>
            </w:pPr>
            <w:r w:rsidRPr="00AC62EB">
              <w:rPr>
                <w:bCs/>
                <w:iCs/>
                <w:sz w:val="24"/>
                <w:szCs w:val="24"/>
              </w:rPr>
              <w:t>Điểm a: Điểm b khoản 3 Điều 35 Nghị định số 79/2025/NĐ-CP</w:t>
            </w:r>
            <w:r w:rsidR="00092CC3" w:rsidRPr="00AC62EB">
              <w:rPr>
                <w:bCs/>
                <w:iCs/>
                <w:sz w:val="24"/>
                <w:szCs w:val="24"/>
                <w:lang w:val="vi-VN"/>
              </w:rPr>
              <w:t>. Theo dự thảo Luật Ban hành VBQPPL 2025 sửa đổi, Quyết định của Chủ tục UBND cấp tỉnh là VBQPPL.</w:t>
            </w:r>
          </w:p>
          <w:p w14:paraId="5F4E4437" w14:textId="77777777" w:rsidR="00092CC3" w:rsidRPr="00AC62EB" w:rsidRDefault="00092CC3" w:rsidP="00A236B9">
            <w:pPr>
              <w:pStyle w:val="FootnoteText"/>
              <w:spacing w:before="0" w:after="0"/>
              <w:ind w:firstLine="0"/>
              <w:rPr>
                <w:bCs/>
                <w:iCs/>
                <w:sz w:val="24"/>
                <w:szCs w:val="24"/>
                <w:lang w:val="vi-VN"/>
              </w:rPr>
            </w:pPr>
          </w:p>
          <w:p w14:paraId="6E652C40" w14:textId="77777777" w:rsidR="00092CC3" w:rsidRPr="00AC62EB" w:rsidRDefault="00092CC3" w:rsidP="00A236B9">
            <w:pPr>
              <w:pStyle w:val="FootnoteText"/>
              <w:spacing w:before="0" w:after="0"/>
              <w:ind w:firstLine="0"/>
              <w:rPr>
                <w:bCs/>
                <w:iCs/>
                <w:sz w:val="24"/>
                <w:szCs w:val="24"/>
                <w:lang w:val="vi-VN"/>
              </w:rPr>
            </w:pPr>
          </w:p>
          <w:p w14:paraId="3A5F727C" w14:textId="77777777" w:rsidR="00092CC3" w:rsidRPr="00AC62EB" w:rsidRDefault="00092CC3" w:rsidP="00A236B9">
            <w:pPr>
              <w:pStyle w:val="FootnoteText"/>
              <w:spacing w:before="0" w:after="0"/>
              <w:ind w:firstLine="0"/>
              <w:rPr>
                <w:bCs/>
                <w:iCs/>
                <w:sz w:val="24"/>
                <w:szCs w:val="24"/>
                <w:lang w:val="vi-VN"/>
              </w:rPr>
            </w:pPr>
          </w:p>
          <w:p w14:paraId="7AB7D3CA" w14:textId="77777777" w:rsidR="00092CC3" w:rsidRPr="00AC62EB" w:rsidRDefault="00092CC3" w:rsidP="00A236B9">
            <w:pPr>
              <w:pStyle w:val="FootnoteText"/>
              <w:spacing w:before="0" w:after="0"/>
              <w:ind w:firstLine="0"/>
              <w:rPr>
                <w:bCs/>
                <w:iCs/>
                <w:sz w:val="24"/>
                <w:szCs w:val="24"/>
                <w:lang w:val="vi-VN"/>
              </w:rPr>
            </w:pPr>
          </w:p>
          <w:p w14:paraId="3009D397" w14:textId="64776C39" w:rsidR="00457E9F" w:rsidRPr="00AC62EB" w:rsidRDefault="008B6D7B" w:rsidP="00A236B9">
            <w:pPr>
              <w:pStyle w:val="FootnoteText"/>
              <w:spacing w:before="0" w:after="0"/>
              <w:ind w:firstLine="0"/>
              <w:rPr>
                <w:bCs/>
                <w:iCs/>
                <w:sz w:val="24"/>
                <w:szCs w:val="24"/>
                <w:lang w:val="vi-VN"/>
              </w:rPr>
            </w:pPr>
            <w:r w:rsidRPr="00AC62EB">
              <w:rPr>
                <w:bCs/>
                <w:iCs/>
                <w:sz w:val="24"/>
                <w:szCs w:val="24"/>
              </w:rPr>
              <w:t xml:space="preserve">Điểm </w:t>
            </w:r>
            <w:r w:rsidR="001331ED" w:rsidRPr="00AC62EB">
              <w:rPr>
                <w:bCs/>
                <w:iCs/>
                <w:sz w:val="24"/>
                <w:szCs w:val="24"/>
              </w:rPr>
              <w:t>b</w:t>
            </w:r>
            <w:r w:rsidRPr="00AC62EB">
              <w:rPr>
                <w:bCs/>
                <w:iCs/>
                <w:sz w:val="24"/>
                <w:szCs w:val="24"/>
              </w:rPr>
              <w:t xml:space="preserve">: </w:t>
            </w:r>
            <w:r w:rsidR="00092CC3" w:rsidRPr="00AC62EB">
              <w:rPr>
                <w:bCs/>
                <w:iCs/>
                <w:sz w:val="24"/>
                <w:szCs w:val="24"/>
                <w:lang w:val="vi-VN"/>
              </w:rPr>
              <w:t xml:space="preserve">Theo </w:t>
            </w:r>
            <w:r w:rsidRPr="00AC62EB">
              <w:rPr>
                <w:bCs/>
                <w:iCs/>
                <w:sz w:val="24"/>
                <w:szCs w:val="24"/>
                <w:lang w:val="vi-VN"/>
              </w:rPr>
              <w:t>Khoản 6 Điều 43 Nghị định số 79/2025/NĐ-CP.</w:t>
            </w:r>
          </w:p>
          <w:p w14:paraId="7944D6ED" w14:textId="77777777" w:rsidR="00092CC3" w:rsidRPr="00AC62EB" w:rsidRDefault="00092CC3" w:rsidP="00A236B9">
            <w:pPr>
              <w:pStyle w:val="FootnoteText"/>
              <w:spacing w:before="0" w:after="0"/>
              <w:ind w:firstLine="0"/>
              <w:rPr>
                <w:bCs/>
                <w:iCs/>
                <w:sz w:val="24"/>
                <w:szCs w:val="24"/>
                <w:lang w:val="vi-VN"/>
              </w:rPr>
            </w:pPr>
          </w:p>
          <w:p w14:paraId="60F64DB0" w14:textId="77777777" w:rsidR="00092CC3" w:rsidRPr="00AC62EB" w:rsidRDefault="00092CC3" w:rsidP="00A236B9">
            <w:pPr>
              <w:pStyle w:val="FootnoteText"/>
              <w:spacing w:before="0" w:after="0"/>
              <w:ind w:firstLine="0"/>
              <w:rPr>
                <w:bCs/>
                <w:iCs/>
                <w:sz w:val="24"/>
                <w:szCs w:val="24"/>
                <w:lang w:val="vi-VN"/>
              </w:rPr>
            </w:pPr>
          </w:p>
          <w:p w14:paraId="4C5B0B5B" w14:textId="411EF6EF" w:rsidR="001331ED" w:rsidRPr="00AC62EB" w:rsidRDefault="001331ED" w:rsidP="00A236B9">
            <w:pPr>
              <w:pStyle w:val="FootnoteText"/>
              <w:spacing w:before="0" w:after="0"/>
              <w:ind w:firstLine="0"/>
              <w:rPr>
                <w:bCs/>
                <w:iCs/>
                <w:sz w:val="24"/>
                <w:szCs w:val="24"/>
                <w:lang w:val="vi-VN"/>
              </w:rPr>
            </w:pPr>
            <w:r w:rsidRPr="00AC62EB">
              <w:rPr>
                <w:bCs/>
                <w:iCs/>
                <w:sz w:val="24"/>
                <w:szCs w:val="24"/>
              </w:rPr>
              <w:t xml:space="preserve">Điểm c: </w:t>
            </w:r>
            <w:r w:rsidR="00092CC3" w:rsidRPr="00AC62EB">
              <w:rPr>
                <w:bCs/>
                <w:iCs/>
                <w:sz w:val="24"/>
                <w:szCs w:val="24"/>
                <w:lang w:val="vi-VN"/>
              </w:rPr>
              <w:t xml:space="preserve">Theo </w:t>
            </w:r>
            <w:r w:rsidRPr="00AC62EB">
              <w:rPr>
                <w:bCs/>
                <w:iCs/>
                <w:sz w:val="24"/>
                <w:szCs w:val="24"/>
                <w:lang w:val="vi-VN"/>
              </w:rPr>
              <w:t>Khoản 1 Điều 53 Nghị định số 79/2025/NĐ-CP</w:t>
            </w:r>
          </w:p>
          <w:p w14:paraId="640F420F" w14:textId="77777777" w:rsidR="00092CC3" w:rsidRPr="00AC62EB" w:rsidRDefault="00092CC3" w:rsidP="00A236B9">
            <w:pPr>
              <w:pStyle w:val="FootnoteText"/>
              <w:spacing w:before="0" w:after="0"/>
              <w:ind w:firstLine="0"/>
              <w:rPr>
                <w:bCs/>
                <w:iCs/>
                <w:sz w:val="24"/>
                <w:szCs w:val="24"/>
                <w:lang w:val="vi-VN"/>
              </w:rPr>
            </w:pPr>
          </w:p>
          <w:p w14:paraId="0325F261" w14:textId="0DE582A3" w:rsidR="00092CC3" w:rsidRPr="00AC62EB" w:rsidRDefault="00092CC3" w:rsidP="00A236B9">
            <w:pPr>
              <w:pStyle w:val="FootnoteText"/>
              <w:ind w:firstLine="0"/>
              <w:rPr>
                <w:sz w:val="24"/>
                <w:szCs w:val="24"/>
                <w:lang w:val="vi-VN"/>
              </w:rPr>
            </w:pPr>
            <w:r w:rsidRPr="00AC62EB">
              <w:rPr>
                <w:bCs/>
                <w:iCs/>
                <w:sz w:val="24"/>
                <w:szCs w:val="24"/>
                <w:lang w:val="vi-VN"/>
              </w:rPr>
              <w:t xml:space="preserve">Điểm </w:t>
            </w:r>
            <w:r w:rsidR="00B968DC" w:rsidRPr="00AC62EB">
              <w:rPr>
                <w:bCs/>
                <w:iCs/>
                <w:sz w:val="24"/>
                <w:szCs w:val="24"/>
                <w:lang w:val="vi-VN"/>
              </w:rPr>
              <w:t>d</w:t>
            </w:r>
            <w:r w:rsidRPr="00AC62EB">
              <w:rPr>
                <w:bCs/>
                <w:iCs/>
                <w:sz w:val="24"/>
                <w:szCs w:val="24"/>
                <w:lang w:val="vi-VN"/>
              </w:rPr>
              <w:t xml:space="preserve">: Theo quy định tại </w:t>
            </w:r>
            <w:r w:rsidRPr="00AC62EB">
              <w:rPr>
                <w:sz w:val="24"/>
                <w:szCs w:val="24"/>
                <w:lang w:val="vi-VN"/>
              </w:rPr>
              <w:t>Nghị định số 52/2015/NĐ-CP</w:t>
            </w:r>
          </w:p>
          <w:p w14:paraId="7F2887B3" w14:textId="13A9F830" w:rsidR="001331ED" w:rsidRPr="00AC62EB" w:rsidRDefault="00B70012">
            <w:pPr>
              <w:pStyle w:val="FootnoteText"/>
              <w:ind w:firstLine="0"/>
              <w:rPr>
                <w:bCs/>
                <w:iCs/>
                <w:sz w:val="24"/>
                <w:szCs w:val="24"/>
                <w:lang w:val="vi-VN"/>
              </w:rPr>
            </w:pPr>
            <w:r w:rsidRPr="00AC62EB">
              <w:rPr>
                <w:bCs/>
                <w:iCs/>
                <w:sz w:val="24"/>
                <w:szCs w:val="24"/>
                <w:lang w:val="vi-VN"/>
              </w:rPr>
              <w:t>Bổ sung điểm e theo q</w:t>
            </w:r>
            <w:r w:rsidR="00092CC3" w:rsidRPr="00AC62EB">
              <w:rPr>
                <w:bCs/>
                <w:iCs/>
                <w:sz w:val="24"/>
                <w:szCs w:val="24"/>
                <w:lang w:val="vi-VN"/>
              </w:rPr>
              <w:t>uy định về Cơ sở dữ liệu quốc gia về pháp luật theo Nghị định số 52/2015/NĐ-CP</w:t>
            </w:r>
            <w:r w:rsidRPr="00AC62EB">
              <w:rPr>
                <w:bCs/>
                <w:iCs/>
                <w:sz w:val="24"/>
                <w:szCs w:val="24"/>
                <w:lang w:val="vi-VN"/>
              </w:rPr>
              <w:t>.</w:t>
            </w:r>
          </w:p>
        </w:tc>
      </w:tr>
      <w:tr w:rsidR="001331ED" w:rsidRPr="00AC62EB" w14:paraId="2B7D9C9A" w14:textId="77777777" w:rsidTr="00355FB0">
        <w:tc>
          <w:tcPr>
            <w:tcW w:w="5319" w:type="dxa"/>
          </w:tcPr>
          <w:p w14:paraId="163DC8A9" w14:textId="77777777" w:rsidR="001331ED" w:rsidRPr="00AC62EB" w:rsidRDefault="001331ED"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8. Về phổ biến, giáo dục pháp luật và hòa giải ở cơ sở:</w:t>
            </w:r>
            <w:r w:rsidRPr="00AC62EB">
              <w:rPr>
                <w:rFonts w:ascii="Times New Roman" w:hAnsi="Times New Roman" w:cs="Times New Roman"/>
                <w:sz w:val="24"/>
                <w:szCs w:val="24"/>
                <w:lang w:val="vi-VN"/>
              </w:rPr>
              <w:tab/>
            </w:r>
          </w:p>
          <w:p w14:paraId="5B47B89C" w14:textId="77777777" w:rsidR="001331ED" w:rsidRPr="00AC62EB" w:rsidRDefault="001331ED"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a) Xây dựng, trình Ủy ban nhân dân cấp tỉnh ban hành các chương trình, kế hoạch, đề án về phổ biến, giáo dục pháp luật và tổ chức thực hiện sau khi các chương trình, kế hoạch, đề án được ban hành;</w:t>
            </w:r>
          </w:p>
          <w:p w14:paraId="698221DE" w14:textId="531099BE" w:rsidR="001331ED" w:rsidRPr="00AC62EB" w:rsidRDefault="001331ED" w:rsidP="00A236B9">
            <w:pPr>
              <w:tabs>
                <w:tab w:val="left" w:pos="545"/>
              </w:tabs>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b) Theo dõi, hướng dẫn, kiểm tra công tác phổ biến, giáo dục pháp luật tại địa phương; hướng dẫn, đôn đốc, kiểm tra các cơ quan chuyên môn trực thuộc Ủy ban nhân dân cấp tỉnh, các cơ quan, tổ chức có liên quan và Ủy ban nhân dân cấp huyện trong việc tổ chức Ngày Pháp luật nước Cộng hòa xã hội chủ nghĩa Việt Nam trên địa bàn;</w:t>
            </w:r>
          </w:p>
          <w:p w14:paraId="405A42C0" w14:textId="549A50AD" w:rsidR="001331ED" w:rsidRPr="00AC62EB" w:rsidRDefault="001331ED"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Thực hiện nhiệm vụ của cơ quan thường trực Hội đồng phối hợp phổ biến, giáo dục pháp luật cấp tỉnh;</w:t>
            </w:r>
          </w:p>
          <w:p w14:paraId="58DA4839" w14:textId="77777777" w:rsidR="00876096" w:rsidRPr="00AC62EB" w:rsidRDefault="001331ED"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d) Xây dựng, quản lý đội ngũ báo cáo viên pháp luật, tuyên truyền viên pháp luật; phối hợp với các cơ quan có liên quan thực hiện chuẩn hóa đội ngũ giáo viên dạy môn giáo dục công dân, giáo viên, giảng viên dạy pháp luật trên địa bàn theo quy định pháp luật;</w:t>
            </w:r>
          </w:p>
          <w:p w14:paraId="0E4329BB" w14:textId="4785F503" w:rsidR="001331ED" w:rsidRPr="00AC62EB" w:rsidRDefault="001331ED"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đ) Theo dõi, hướng dẫn việc xây dựng, quản lý, khai thác tủ sách pháp luật ở các xã, phường, thị trấn (sau đây gọi chung là cấp xã) và các cơ quan, đơn vị khác theo quy định pháp luật;</w:t>
            </w:r>
          </w:p>
          <w:p w14:paraId="41A4974B" w14:textId="54619136" w:rsidR="001331ED" w:rsidRPr="00AC62EB" w:rsidRDefault="001331ED" w:rsidP="00A236B9">
            <w:pPr>
              <w:spacing w:before="120" w:after="120" w:line="240" w:lineRule="auto"/>
              <w:jc w:val="both"/>
              <w:rPr>
                <w:rFonts w:ascii="Times New Roman" w:hAnsi="Times New Roman" w:cs="Times New Roman"/>
                <w:sz w:val="24"/>
                <w:szCs w:val="24"/>
                <w:shd w:val="clear" w:color="auto" w:fill="FFFFFF"/>
                <w:lang w:val="vi-VN"/>
              </w:rPr>
            </w:pPr>
            <w:r w:rsidRPr="00AC62EB">
              <w:rPr>
                <w:rFonts w:ascii="Times New Roman" w:hAnsi="Times New Roman" w:cs="Times New Roman"/>
                <w:sz w:val="24"/>
                <w:szCs w:val="24"/>
                <w:lang w:val="vi-VN"/>
              </w:rPr>
              <w:t xml:space="preserve">e) Hướng dẫn, kiểm tra, theo dõi về tổ chức và hoạt động hòa giải ở cơ sở; tổ chức tập huấn, </w:t>
            </w:r>
            <w:r w:rsidRPr="00AC62EB">
              <w:rPr>
                <w:rFonts w:ascii="Times New Roman" w:hAnsi="Times New Roman" w:cs="Times New Roman"/>
                <w:sz w:val="24"/>
                <w:szCs w:val="24"/>
                <w:shd w:val="clear" w:color="auto" w:fill="FFFFFF"/>
                <w:lang w:val="vi-VN"/>
              </w:rPr>
              <w:t>hướng dẫn nghiệp vụ và kỹ năng hòa giải ở cơ sở cho hòa giải viên tại địa phương theo quy định pháp luật.</w:t>
            </w:r>
          </w:p>
          <w:p w14:paraId="55A226F8" w14:textId="77777777" w:rsidR="001331ED" w:rsidRPr="00AC62EB" w:rsidRDefault="001331ED" w:rsidP="00A236B9">
            <w:pPr>
              <w:widowControl w:val="0"/>
              <w:spacing w:before="120" w:after="120" w:line="240" w:lineRule="auto"/>
              <w:jc w:val="both"/>
              <w:rPr>
                <w:rFonts w:ascii="Times New Roman" w:hAnsi="Times New Roman" w:cs="Times New Roman"/>
                <w:spacing w:val="2"/>
                <w:sz w:val="24"/>
                <w:szCs w:val="24"/>
                <w:lang w:val="vi-VN"/>
              </w:rPr>
            </w:pPr>
          </w:p>
        </w:tc>
        <w:tc>
          <w:tcPr>
            <w:tcW w:w="5189" w:type="dxa"/>
          </w:tcPr>
          <w:p w14:paraId="4C9D5F15" w14:textId="7AA31051" w:rsidR="006D753C" w:rsidRPr="00AC62EB" w:rsidRDefault="006D753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9. Về phổ biến, giáo dục pháp luật</w:t>
            </w:r>
            <w:r w:rsidR="00452891" w:rsidRPr="00AC62EB">
              <w:rPr>
                <w:rFonts w:ascii="Times New Roman" w:hAnsi="Times New Roman" w:cs="Times New Roman"/>
                <w:sz w:val="24"/>
                <w:szCs w:val="24"/>
                <w:lang w:val="vi-VN"/>
              </w:rPr>
              <w:t>,</w:t>
            </w:r>
            <w:r w:rsidRPr="00AC62EB">
              <w:rPr>
                <w:rFonts w:ascii="Times New Roman" w:hAnsi="Times New Roman" w:cs="Times New Roman"/>
                <w:sz w:val="24"/>
                <w:szCs w:val="24"/>
                <w:lang w:val="vi-VN"/>
              </w:rPr>
              <w:t xml:space="preserve"> hòa giải ở cơ sở</w:t>
            </w:r>
            <w:r w:rsidR="00452891" w:rsidRPr="00AC62EB">
              <w:rPr>
                <w:rFonts w:ascii="Times New Roman" w:hAnsi="Times New Roman" w:cs="Times New Roman"/>
                <w:sz w:val="24"/>
                <w:szCs w:val="24"/>
                <w:lang w:val="vi-VN"/>
              </w:rPr>
              <w:t xml:space="preserve"> </w:t>
            </w:r>
            <w:r w:rsidR="00452891" w:rsidRPr="00AC62EB">
              <w:rPr>
                <w:rFonts w:ascii="Times New Roman" w:hAnsi="Times New Roman" w:cs="Times New Roman"/>
                <w:b/>
                <w:i/>
                <w:sz w:val="24"/>
                <w:szCs w:val="24"/>
                <w:lang w:val="vi-VN"/>
              </w:rPr>
              <w:t>và chuẩn tiếp cận pháp luật</w:t>
            </w:r>
            <w:r w:rsidRPr="00AC62EB">
              <w:rPr>
                <w:rFonts w:ascii="Times New Roman" w:hAnsi="Times New Roman" w:cs="Times New Roman"/>
                <w:sz w:val="24"/>
                <w:szCs w:val="24"/>
                <w:lang w:val="vi-VN"/>
              </w:rPr>
              <w:t>:</w:t>
            </w:r>
            <w:r w:rsidRPr="00AC62EB">
              <w:rPr>
                <w:rFonts w:ascii="Times New Roman" w:hAnsi="Times New Roman" w:cs="Times New Roman"/>
                <w:sz w:val="24"/>
                <w:szCs w:val="24"/>
                <w:lang w:val="vi-VN"/>
              </w:rPr>
              <w:tab/>
            </w:r>
          </w:p>
          <w:p w14:paraId="4A44CDF0" w14:textId="4EF212A7" w:rsidR="006D753C" w:rsidRPr="00AC62EB" w:rsidRDefault="006D753C"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a) Xây dựng, trình Ủy ban nhân dân cấp tỉnh ban hành các chương trình, kế hoạch, đề án về phổ biến, giáo dục pháp luật, </w:t>
            </w:r>
            <w:r w:rsidRPr="00AC62EB">
              <w:rPr>
                <w:rFonts w:ascii="Times New Roman" w:hAnsi="Times New Roman" w:cs="Times New Roman"/>
                <w:b/>
                <w:bCs/>
                <w:i/>
                <w:iCs/>
                <w:sz w:val="24"/>
                <w:szCs w:val="24"/>
                <w:lang w:val="vi-VN"/>
              </w:rPr>
              <w:t>hòa giải ở cơ sở</w:t>
            </w:r>
            <w:r w:rsidRPr="00AC62EB">
              <w:rPr>
                <w:rFonts w:ascii="Times New Roman" w:hAnsi="Times New Roman" w:cs="Times New Roman"/>
                <w:sz w:val="24"/>
                <w:szCs w:val="24"/>
                <w:lang w:val="vi-VN"/>
              </w:rPr>
              <w:t xml:space="preserve"> và tổ chức thực hiện sau khi các chương trình, kế hoạch, đề án được ban hành;</w:t>
            </w:r>
          </w:p>
          <w:p w14:paraId="6D1AC945" w14:textId="2BC9F29C" w:rsidR="006D753C" w:rsidRPr="00AC62EB" w:rsidRDefault="006D753C" w:rsidP="00A236B9">
            <w:pPr>
              <w:tabs>
                <w:tab w:val="left" w:pos="545"/>
              </w:tabs>
              <w:spacing w:before="120" w:line="240" w:lineRule="auto"/>
              <w:jc w:val="both"/>
              <w:rPr>
                <w:rFonts w:ascii="Times New Roman" w:hAnsi="Times New Roman" w:cs="Times New Roman"/>
                <w:b/>
                <w:i/>
                <w:iCs/>
                <w:color w:val="000000"/>
                <w:sz w:val="24"/>
                <w:szCs w:val="24"/>
                <w:lang w:val="vi-VN"/>
              </w:rPr>
            </w:pPr>
            <w:r w:rsidRPr="00AC62EB">
              <w:rPr>
                <w:rFonts w:ascii="Times New Roman" w:hAnsi="Times New Roman" w:cs="Times New Roman"/>
                <w:spacing w:val="2"/>
                <w:sz w:val="24"/>
                <w:szCs w:val="24"/>
                <w:lang w:val="vi-VN"/>
              </w:rPr>
              <w:t xml:space="preserve">b) Theo dõi, hướng dẫn, kiểm tra công tác phổ biến, giáo dục pháp luật </w:t>
            </w:r>
            <w:r w:rsidR="00321BAB" w:rsidRPr="00AC62EB">
              <w:rPr>
                <w:rFonts w:ascii="Times New Roman" w:hAnsi="Times New Roman" w:cs="Times New Roman"/>
                <w:spacing w:val="2"/>
                <w:sz w:val="24"/>
                <w:szCs w:val="24"/>
                <w:lang w:val="vi-VN"/>
              </w:rPr>
              <w:t>tại địa phương</w:t>
            </w:r>
            <w:r w:rsidRPr="00AC62EB">
              <w:rPr>
                <w:rFonts w:ascii="Times New Roman" w:hAnsi="Times New Roman" w:cs="Times New Roman"/>
                <w:spacing w:val="2"/>
                <w:sz w:val="24"/>
                <w:szCs w:val="24"/>
                <w:lang w:val="vi-VN"/>
              </w:rPr>
              <w:t xml:space="preserve">; hướng dẫn, đôn đốc, kiểm tra các cơ quan chuyên môn trực thuộc Ủy ban nhân dân cấp tỉnh, các cơ quan, tổ chức có liên quan và Ủy ban nhân dân cấp </w:t>
            </w:r>
            <w:r w:rsidRPr="00AC62EB">
              <w:rPr>
                <w:rFonts w:ascii="Times New Roman" w:hAnsi="Times New Roman" w:cs="Times New Roman"/>
                <w:b/>
                <w:i/>
                <w:spacing w:val="2"/>
                <w:sz w:val="24"/>
                <w:szCs w:val="24"/>
                <w:lang w:val="vi-VN"/>
              </w:rPr>
              <w:t>xã</w:t>
            </w:r>
            <w:r w:rsidRPr="00AC62EB">
              <w:rPr>
                <w:rFonts w:ascii="Times New Roman" w:hAnsi="Times New Roman" w:cs="Times New Roman"/>
                <w:spacing w:val="2"/>
                <w:sz w:val="24"/>
                <w:szCs w:val="24"/>
                <w:lang w:val="vi-VN"/>
              </w:rPr>
              <w:t xml:space="preserve"> trong việc tổ chức Ngày Pháp luật nước Cộng hòa xã hội chủ nghĩa Việt Nam trên địa bàn;</w:t>
            </w:r>
          </w:p>
          <w:p w14:paraId="37A85899" w14:textId="564B43E3" w:rsidR="006D753C" w:rsidRPr="00AC62EB" w:rsidRDefault="006D753C" w:rsidP="00A236B9">
            <w:pPr>
              <w:spacing w:before="120" w:line="240" w:lineRule="auto"/>
              <w:jc w:val="both"/>
              <w:rPr>
                <w:rFonts w:ascii="Times New Roman" w:hAnsi="Times New Roman" w:cs="Times New Roman"/>
                <w:b/>
                <w:sz w:val="24"/>
                <w:szCs w:val="24"/>
                <w:shd w:val="clear" w:color="auto" w:fill="FFFFFF"/>
                <w:lang w:val="vi-VN"/>
              </w:rPr>
            </w:pPr>
            <w:r w:rsidRPr="00AC62EB">
              <w:rPr>
                <w:rFonts w:ascii="Times New Roman" w:hAnsi="Times New Roman" w:cs="Times New Roman"/>
                <w:b/>
                <w:i/>
                <w:iCs/>
                <w:color w:val="000000"/>
                <w:sz w:val="24"/>
                <w:szCs w:val="24"/>
                <w:lang w:val="vi-VN"/>
              </w:rPr>
              <w:t xml:space="preserve">c) </w:t>
            </w:r>
            <w:r w:rsidR="00452891" w:rsidRPr="00AC62EB">
              <w:rPr>
                <w:rFonts w:ascii="Times New Roman" w:hAnsi="Times New Roman" w:cs="Times New Roman"/>
                <w:b/>
                <w:i/>
                <w:iCs/>
                <w:color w:val="000000"/>
                <w:sz w:val="24"/>
                <w:szCs w:val="24"/>
                <w:lang w:val="vi-VN"/>
              </w:rPr>
              <w:t>T</w:t>
            </w:r>
            <w:r w:rsidRPr="00AC62EB">
              <w:rPr>
                <w:rFonts w:ascii="Times New Roman" w:hAnsi="Times New Roman" w:cs="Times New Roman"/>
                <w:b/>
                <w:i/>
                <w:iCs/>
                <w:color w:val="000000"/>
                <w:sz w:val="24"/>
                <w:szCs w:val="24"/>
                <w:lang w:val="vi-VN"/>
              </w:rPr>
              <w:t>ổ chức triển khai truyền thông chính sách, dự thảo văn bản quy phạm pháp luật được giao chủ trì lập đề xuất, chủ trì soạn thảo;</w:t>
            </w:r>
          </w:p>
          <w:p w14:paraId="505BBB39" w14:textId="77777777" w:rsidR="006D753C" w:rsidRPr="00AC62EB" w:rsidRDefault="006D753C" w:rsidP="00A236B9">
            <w:pPr>
              <w:tabs>
                <w:tab w:val="left" w:pos="545"/>
              </w:tabs>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d) Thực hiện nhiệm vụ của cơ quan thường trực Hội đồng phối hợp phổ biến, giáo dục pháp luật cấp tỉnh;</w:t>
            </w:r>
          </w:p>
          <w:p w14:paraId="7BD1224D" w14:textId="4276E222" w:rsidR="006B415E" w:rsidRPr="00AC62EB" w:rsidRDefault="006D753C" w:rsidP="00A236B9">
            <w:pPr>
              <w:tabs>
                <w:tab w:val="left" w:pos="545"/>
              </w:tabs>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đ) </w:t>
            </w:r>
            <w:r w:rsidR="00670FAC" w:rsidRPr="00AC62EB">
              <w:rPr>
                <w:rFonts w:ascii="Times New Roman" w:hAnsi="Times New Roman" w:cs="Times New Roman"/>
                <w:b/>
                <w:bCs/>
                <w:i/>
                <w:iCs/>
                <w:sz w:val="24"/>
                <w:szCs w:val="24"/>
                <w:lang w:val="vi-VN"/>
              </w:rPr>
              <w:t xml:space="preserve">Tham mưu Ủy ban nhân dân cấp tỉnh quy định trình tự thủ tục công nhận, miễn nhiệm báo cáo viên pháp luật cấp tỉnh của địa phương; </w:t>
            </w:r>
            <w:r w:rsidR="00670FAC" w:rsidRPr="00AC62EB">
              <w:rPr>
                <w:rFonts w:ascii="Times New Roman" w:hAnsi="Times New Roman" w:cs="Times New Roman"/>
                <w:b/>
                <w:i/>
                <w:iCs/>
                <w:sz w:val="24"/>
                <w:szCs w:val="24"/>
                <w:lang w:val="vi-VN"/>
              </w:rPr>
              <w:t xml:space="preserve">giúp Ủy ban nhân dân cấp tỉnh </w:t>
            </w:r>
            <w:r w:rsidR="00670FAC" w:rsidRPr="00AC62EB">
              <w:rPr>
                <w:rFonts w:ascii="Times New Roman" w:hAnsi="Times New Roman" w:cs="Times New Roman"/>
                <w:sz w:val="24"/>
                <w:szCs w:val="24"/>
                <w:lang w:val="vi-VN"/>
              </w:rPr>
              <w:t xml:space="preserve">xây dựng, quản lý, tập huấn, </w:t>
            </w:r>
            <w:r w:rsidRPr="00AC62EB">
              <w:rPr>
                <w:rFonts w:ascii="Times New Roman" w:hAnsi="Times New Roman" w:cs="Times New Roman"/>
                <w:b/>
                <w:i/>
                <w:sz w:val="24"/>
                <w:szCs w:val="24"/>
                <w:lang w:val="vi-VN"/>
              </w:rPr>
              <w:t>đề xuất các giải pháp để nâng cao chất lượng, hiệu quả hoạt động của đội ngũ báo cáo viên pháp luật; chỉ đạo Ủy ban nhân dân cấp xã thực hiện việc xây dựng, củng cố, kiện toàn và nâng cao chất lượng đội ngũ tuyên truyền viên pháp luật</w:t>
            </w:r>
            <w:r w:rsidRPr="00AC62EB">
              <w:rPr>
                <w:rFonts w:ascii="Times New Roman" w:hAnsi="Times New Roman" w:cs="Times New Roman"/>
                <w:sz w:val="24"/>
                <w:szCs w:val="24"/>
                <w:lang w:val="vi-VN"/>
              </w:rPr>
              <w:t>;</w:t>
            </w:r>
          </w:p>
          <w:p w14:paraId="785D6ACA" w14:textId="714A0365" w:rsidR="006D753C" w:rsidRPr="00AC62EB" w:rsidRDefault="006D753C" w:rsidP="00A236B9">
            <w:pPr>
              <w:tabs>
                <w:tab w:val="left" w:pos="545"/>
              </w:tabs>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e) Theo dõi, hướng dẫn việc xây dựng, quản lý, khai thác tủ sách pháp luật ở cấp xã và các cơ quan, đơn vị khác theo quy định pháp luật;</w:t>
            </w:r>
          </w:p>
          <w:p w14:paraId="40D2BCF9" w14:textId="6FA88415" w:rsidR="00355FB0" w:rsidRPr="00AC62EB" w:rsidRDefault="00355FB0" w:rsidP="00A236B9">
            <w:pPr>
              <w:tabs>
                <w:tab w:val="left" w:pos="545"/>
              </w:tabs>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g) Giúp Ủy ban nhân dân cấp tỉnh thực hiện nhiệm vụ về </w:t>
            </w:r>
            <w:r w:rsidRPr="00AC62EB">
              <w:rPr>
                <w:rFonts w:ascii="Times New Roman" w:hAnsi="Times New Roman" w:cs="Times New Roman"/>
                <w:b/>
                <w:i/>
                <w:sz w:val="24"/>
                <w:szCs w:val="24"/>
                <w:lang w:val="vi-VN"/>
              </w:rPr>
              <w:t>đánh giá, công nhận</w:t>
            </w:r>
            <w:r w:rsidRPr="00AC62EB">
              <w:rPr>
                <w:rFonts w:ascii="Times New Roman" w:hAnsi="Times New Roman" w:cs="Times New Roman"/>
                <w:sz w:val="24"/>
                <w:szCs w:val="24"/>
                <w:lang w:val="vi-VN"/>
              </w:rPr>
              <w:t xml:space="preserve"> cấp xã đạt chuẩn tiếp cận pháp luật theo quy định pháp luật</w:t>
            </w:r>
          </w:p>
          <w:p w14:paraId="48BDE7D0" w14:textId="7597572D" w:rsidR="001331ED" w:rsidRPr="00AC62EB" w:rsidRDefault="00355FB0" w:rsidP="00092CC3">
            <w:pPr>
              <w:spacing w:before="120" w:line="240" w:lineRule="auto"/>
              <w:jc w:val="both"/>
              <w:rPr>
                <w:rFonts w:ascii="Times New Roman" w:hAnsi="Times New Roman" w:cs="Times New Roman"/>
                <w:sz w:val="24"/>
                <w:szCs w:val="24"/>
                <w:shd w:val="clear" w:color="auto" w:fill="FFFFFF"/>
                <w:lang w:val="vi-VN"/>
              </w:rPr>
            </w:pPr>
            <w:r w:rsidRPr="00AC62EB">
              <w:rPr>
                <w:rFonts w:ascii="Times New Roman" w:hAnsi="Times New Roman" w:cs="Times New Roman"/>
                <w:sz w:val="24"/>
                <w:szCs w:val="24"/>
                <w:lang w:val="vi-VN"/>
              </w:rPr>
              <w:t>h</w:t>
            </w:r>
            <w:r w:rsidR="006D753C" w:rsidRPr="00AC62EB">
              <w:rPr>
                <w:rFonts w:ascii="Times New Roman" w:hAnsi="Times New Roman" w:cs="Times New Roman"/>
                <w:sz w:val="24"/>
                <w:szCs w:val="24"/>
                <w:lang w:val="vi-VN"/>
              </w:rPr>
              <w:t xml:space="preserve">) Hướng dẫn, kiểm tra, theo dõi về tổ chức và hoạt động hòa giải ở cơ sở; tổ chức tập huấn, </w:t>
            </w:r>
            <w:r w:rsidR="006D753C" w:rsidRPr="00AC62EB">
              <w:rPr>
                <w:rFonts w:ascii="Times New Roman" w:hAnsi="Times New Roman" w:cs="Times New Roman"/>
                <w:sz w:val="24"/>
                <w:szCs w:val="24"/>
                <w:shd w:val="clear" w:color="auto" w:fill="FFFFFF"/>
                <w:lang w:val="vi-VN"/>
              </w:rPr>
              <w:t xml:space="preserve">hướng dẫn nghiệp vụ và kỹ năng hòa giải ở cơ sở cho hòa giải viên </w:t>
            </w:r>
            <w:r w:rsidR="00321BAB" w:rsidRPr="00AC62EB">
              <w:rPr>
                <w:rFonts w:ascii="Times New Roman" w:hAnsi="Times New Roman" w:cs="Times New Roman"/>
                <w:sz w:val="24"/>
                <w:szCs w:val="24"/>
                <w:shd w:val="clear" w:color="auto" w:fill="FFFFFF"/>
                <w:lang w:val="vi-VN"/>
              </w:rPr>
              <w:t>tại địa phương</w:t>
            </w:r>
            <w:r w:rsidR="006D753C" w:rsidRPr="00AC62EB">
              <w:rPr>
                <w:rFonts w:ascii="Times New Roman" w:hAnsi="Times New Roman" w:cs="Times New Roman"/>
                <w:sz w:val="24"/>
                <w:szCs w:val="24"/>
                <w:shd w:val="clear" w:color="auto" w:fill="FFFFFF"/>
                <w:lang w:val="vi-VN"/>
              </w:rPr>
              <w:t xml:space="preserve"> theo quy định pháp luật.</w:t>
            </w:r>
          </w:p>
        </w:tc>
        <w:tc>
          <w:tcPr>
            <w:tcW w:w="4513" w:type="dxa"/>
          </w:tcPr>
          <w:p w14:paraId="2090C9F9" w14:textId="77777777" w:rsidR="00876096" w:rsidRPr="00AC62EB" w:rsidRDefault="00876096" w:rsidP="00A236B9">
            <w:pPr>
              <w:pStyle w:val="FootnoteText"/>
              <w:spacing w:before="0" w:after="0"/>
              <w:ind w:firstLine="0"/>
              <w:rPr>
                <w:b/>
                <w:bCs/>
                <w:i/>
                <w:iCs/>
                <w:sz w:val="24"/>
                <w:szCs w:val="24"/>
              </w:rPr>
            </w:pPr>
          </w:p>
          <w:p w14:paraId="2C623F43" w14:textId="4E478741" w:rsidR="00876096" w:rsidRPr="00AC62EB" w:rsidRDefault="00876096" w:rsidP="00A236B9">
            <w:pPr>
              <w:pStyle w:val="FootnoteText"/>
              <w:spacing w:before="0" w:after="0"/>
              <w:ind w:firstLine="0"/>
              <w:rPr>
                <w:bCs/>
                <w:iCs/>
                <w:sz w:val="24"/>
                <w:szCs w:val="24"/>
                <w:lang w:val="en-US"/>
              </w:rPr>
            </w:pPr>
            <w:r w:rsidRPr="00AC62EB">
              <w:rPr>
                <w:bCs/>
                <w:iCs/>
                <w:sz w:val="24"/>
                <w:szCs w:val="24"/>
              </w:rPr>
              <w:t>Điểm c: T</w:t>
            </w:r>
            <w:r w:rsidRPr="00AC62EB">
              <w:rPr>
                <w:bCs/>
                <w:iCs/>
                <w:sz w:val="24"/>
                <w:szCs w:val="24"/>
                <w:lang w:val="en-US"/>
              </w:rPr>
              <w:t xml:space="preserve">heo Luật ban hành văn bản quy phạm pháp luật 2025 và </w:t>
            </w:r>
            <w:r w:rsidRPr="00AC62EB">
              <w:rPr>
                <w:bCs/>
                <w:iCs/>
                <w:sz w:val="24"/>
                <w:szCs w:val="24"/>
              </w:rPr>
              <w:t>Quyết định số 407/QĐ-TTg ngày 30/2/2022 của Thủ tướng Chính phủ phê duyệt Đề án “tổ chức truyền thông chính sách có tác động lớn đến xã hội trong quá trình xây dựng văn bản quy phạm pháp luật giai đoạn 2022-2027”</w:t>
            </w:r>
            <w:r w:rsidRPr="00AC62EB">
              <w:rPr>
                <w:bCs/>
                <w:iCs/>
                <w:sz w:val="24"/>
                <w:szCs w:val="24"/>
                <w:lang w:val="en-US"/>
              </w:rPr>
              <w:t>.</w:t>
            </w:r>
          </w:p>
          <w:p w14:paraId="60AF5AFA" w14:textId="77777777" w:rsidR="00092CC3" w:rsidRPr="00AC62EB" w:rsidRDefault="00092CC3" w:rsidP="00A236B9">
            <w:pPr>
              <w:pStyle w:val="FootnoteText"/>
              <w:spacing w:before="0" w:after="0"/>
              <w:ind w:firstLine="0"/>
              <w:rPr>
                <w:b/>
                <w:bCs/>
                <w:i/>
                <w:iCs/>
                <w:sz w:val="24"/>
                <w:szCs w:val="24"/>
              </w:rPr>
            </w:pPr>
          </w:p>
          <w:p w14:paraId="28FCA019" w14:textId="44DECC9A" w:rsidR="006B415E" w:rsidRPr="00AC62EB" w:rsidRDefault="006B415E" w:rsidP="00A236B9">
            <w:pPr>
              <w:spacing w:line="240" w:lineRule="auto"/>
              <w:jc w:val="both"/>
              <w:rPr>
                <w:rFonts w:ascii="Times New Roman" w:hAnsi="Times New Roman" w:cs="Times New Roman"/>
                <w:bCs/>
                <w:iCs/>
                <w:color w:val="081B3A"/>
                <w:spacing w:val="3"/>
                <w:sz w:val="24"/>
                <w:szCs w:val="24"/>
                <w:shd w:val="clear" w:color="auto" w:fill="FFFFFF"/>
              </w:rPr>
            </w:pPr>
            <w:r w:rsidRPr="00AC62EB">
              <w:rPr>
                <w:rFonts w:ascii="Times New Roman" w:hAnsi="Times New Roman" w:cs="Times New Roman"/>
                <w:bCs/>
                <w:iCs/>
                <w:sz w:val="24"/>
                <w:szCs w:val="24"/>
              </w:rPr>
              <w:t xml:space="preserve">Điểm đ: Chỉnh lý để đảm bảo </w:t>
            </w:r>
            <w:r w:rsidRPr="00AC62EB">
              <w:rPr>
                <w:rFonts w:ascii="Times New Roman" w:hAnsi="Times New Roman" w:cs="Times New Roman"/>
                <w:bCs/>
                <w:iCs/>
                <w:spacing w:val="-4"/>
                <w:sz w:val="24"/>
                <w:szCs w:val="24"/>
                <w:lang w:val="nl-NL"/>
              </w:rPr>
              <w:t xml:space="preserve">phù hợp với quy định về báo cáo viên pháp luật tại Điều 25 dự thảo Nghị định quy định về phân cấp, phân quyền quản lý nhà nước trong lĩnh vực tư pháp khi tổ chức chính quyền địa phương hai cấp </w:t>
            </w:r>
            <w:r w:rsidRPr="00AC62EB">
              <w:rPr>
                <w:rFonts w:ascii="Times New Roman" w:hAnsi="Times New Roman" w:cs="Times New Roman"/>
                <w:bCs/>
                <w:iCs/>
                <w:spacing w:val="3"/>
                <w:sz w:val="24"/>
                <w:szCs w:val="24"/>
                <w:shd w:val="clear" w:color="auto" w:fill="FFFFFF"/>
              </w:rPr>
              <w:t>vì việc công nhận, quản lý đội ngũ tuyên truyền viên pháp luật do Ủy ban nhân dân cấp xã thực hiệ</w:t>
            </w:r>
            <w:r w:rsidR="00092CC3" w:rsidRPr="00AC62EB">
              <w:rPr>
                <w:rFonts w:ascii="Times New Roman" w:hAnsi="Times New Roman" w:cs="Times New Roman"/>
                <w:bCs/>
                <w:iCs/>
                <w:spacing w:val="3"/>
                <w:sz w:val="24"/>
                <w:szCs w:val="24"/>
                <w:shd w:val="clear" w:color="auto" w:fill="FFFFFF"/>
              </w:rPr>
              <w:t>n.</w:t>
            </w:r>
          </w:p>
          <w:p w14:paraId="5C548C84" w14:textId="6DBB4F94" w:rsidR="00355FB0" w:rsidRPr="00AC62EB" w:rsidRDefault="00355FB0" w:rsidP="00355FB0">
            <w:pPr>
              <w:pStyle w:val="FootnoteText"/>
              <w:spacing w:before="0" w:after="0"/>
              <w:ind w:firstLine="0"/>
              <w:rPr>
                <w:bCs/>
                <w:iCs/>
                <w:sz w:val="24"/>
                <w:szCs w:val="24"/>
                <w:lang w:val="en-US"/>
              </w:rPr>
            </w:pPr>
            <w:r w:rsidRPr="00AC62EB">
              <w:rPr>
                <w:b/>
                <w:bCs/>
                <w:i/>
                <w:iCs/>
                <w:sz w:val="24"/>
                <w:szCs w:val="24"/>
                <w:lang w:val="en-US"/>
              </w:rPr>
              <w:t xml:space="preserve"> </w:t>
            </w:r>
            <w:r w:rsidRPr="00AC62EB">
              <w:rPr>
                <w:bCs/>
                <w:iCs/>
                <w:sz w:val="24"/>
                <w:szCs w:val="24"/>
                <w:lang w:val="en-US"/>
              </w:rPr>
              <w:t>Điểm g:</w:t>
            </w:r>
            <w:r w:rsidRPr="00AC62EB">
              <w:rPr>
                <w:b/>
                <w:bCs/>
                <w:iCs/>
                <w:sz w:val="24"/>
                <w:szCs w:val="24"/>
                <w:lang w:val="en-US"/>
              </w:rPr>
              <w:t xml:space="preserve"> </w:t>
            </w:r>
            <w:r w:rsidRPr="00AC62EB">
              <w:rPr>
                <w:bCs/>
                <w:iCs/>
                <w:sz w:val="24"/>
                <w:szCs w:val="24"/>
                <w:lang w:val="en-US"/>
              </w:rPr>
              <w:t>Chỉnh lý để phù hợp với Quyết định số 25/2021/QĐ-TTg.</w:t>
            </w:r>
            <w:r w:rsidR="00452891" w:rsidRPr="00AC62EB">
              <w:rPr>
                <w:bCs/>
                <w:iCs/>
                <w:sz w:val="24"/>
                <w:szCs w:val="24"/>
                <w:lang w:val="en-US"/>
              </w:rPr>
              <w:t xml:space="preserve"> Đồng thời, bổ sung tên của khoản 9 có “chuẩn tiếp cận pháp luật” do bổ sung thêm lĩnh vực quản lý vào khoản này. </w:t>
            </w:r>
          </w:p>
          <w:p w14:paraId="3872E9BC" w14:textId="5554254E" w:rsidR="006B415E" w:rsidRPr="00AC62EB" w:rsidRDefault="006B415E" w:rsidP="00A236B9">
            <w:pPr>
              <w:pStyle w:val="FootnoteText"/>
              <w:spacing w:before="0" w:after="0"/>
              <w:ind w:firstLine="0"/>
              <w:rPr>
                <w:b/>
                <w:bCs/>
                <w:iCs/>
                <w:sz w:val="24"/>
                <w:szCs w:val="24"/>
                <w:lang w:val="en-US"/>
              </w:rPr>
            </w:pPr>
          </w:p>
        </w:tc>
      </w:tr>
      <w:tr w:rsidR="006B415E" w:rsidRPr="00AC62EB" w14:paraId="5964DB99" w14:textId="77777777" w:rsidTr="00355FB0">
        <w:tc>
          <w:tcPr>
            <w:tcW w:w="5319" w:type="dxa"/>
          </w:tcPr>
          <w:p w14:paraId="0C2D5B99" w14:textId="03DA1B64" w:rsidR="006B415E" w:rsidRPr="00AC62EB" w:rsidRDefault="006B415E"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9. Giúp Ủy ban nhân dân cấp tỉnh thực hiện nhiệm vụ về xây dựng </w:t>
            </w:r>
            <w:r w:rsidRPr="00AC62EB">
              <w:rPr>
                <w:rFonts w:ascii="Times New Roman" w:hAnsi="Times New Roman" w:cs="Times New Roman"/>
                <w:sz w:val="24"/>
                <w:szCs w:val="24"/>
              </w:rPr>
              <w:t>cấp xã</w:t>
            </w:r>
            <w:r w:rsidRPr="00AC62EB">
              <w:rPr>
                <w:rFonts w:ascii="Times New Roman" w:hAnsi="Times New Roman" w:cs="Times New Roman"/>
                <w:sz w:val="24"/>
                <w:szCs w:val="24"/>
                <w:lang w:val="vi-VN"/>
              </w:rPr>
              <w:t xml:space="preserve"> đạt chuẩn tiếp cận pháp luật theo quy định</w:t>
            </w:r>
            <w:r w:rsidRPr="00AC62EB">
              <w:rPr>
                <w:rFonts w:ascii="Times New Roman" w:hAnsi="Times New Roman" w:cs="Times New Roman"/>
                <w:sz w:val="24"/>
                <w:szCs w:val="24"/>
              </w:rPr>
              <w:t xml:space="preserve"> pháp luật</w:t>
            </w:r>
            <w:r w:rsidR="00355FB0" w:rsidRPr="00AC62EB">
              <w:rPr>
                <w:rFonts w:ascii="Times New Roman" w:hAnsi="Times New Roman" w:cs="Times New Roman"/>
                <w:sz w:val="24"/>
                <w:szCs w:val="24"/>
                <w:lang w:val="vi-VN"/>
              </w:rPr>
              <w:t>.</w:t>
            </w:r>
          </w:p>
        </w:tc>
        <w:tc>
          <w:tcPr>
            <w:tcW w:w="5189" w:type="dxa"/>
          </w:tcPr>
          <w:p w14:paraId="431FC08B" w14:textId="62EE9AD3" w:rsidR="006B415E" w:rsidRPr="00AC62EB" w:rsidRDefault="006B415E" w:rsidP="00A236B9">
            <w:pPr>
              <w:spacing w:after="0" w:line="240" w:lineRule="auto"/>
              <w:jc w:val="both"/>
              <w:rPr>
                <w:rFonts w:ascii="Times New Roman" w:hAnsi="Times New Roman" w:cs="Times New Roman"/>
                <w:b/>
                <w:bCs/>
                <w:sz w:val="24"/>
                <w:szCs w:val="24"/>
              </w:rPr>
            </w:pPr>
          </w:p>
        </w:tc>
        <w:tc>
          <w:tcPr>
            <w:tcW w:w="4513" w:type="dxa"/>
          </w:tcPr>
          <w:p w14:paraId="542E1365" w14:textId="62036739" w:rsidR="006B415E" w:rsidRPr="00AC62EB" w:rsidRDefault="00355FB0" w:rsidP="00A236B9">
            <w:pPr>
              <w:pStyle w:val="FootnoteText"/>
              <w:spacing w:before="0" w:after="0"/>
              <w:ind w:firstLine="0"/>
              <w:rPr>
                <w:bCs/>
                <w:iCs/>
                <w:sz w:val="24"/>
                <w:szCs w:val="24"/>
                <w:lang w:val="en-US"/>
              </w:rPr>
            </w:pPr>
            <w:r w:rsidRPr="00AC62EB">
              <w:rPr>
                <w:bCs/>
                <w:iCs/>
                <w:sz w:val="24"/>
                <w:szCs w:val="24"/>
                <w:lang w:val="en-US"/>
              </w:rPr>
              <w:t>Chuyển vào khoản 9 Điều 2 Dự thảo Thông tư</w:t>
            </w:r>
          </w:p>
          <w:p w14:paraId="342A64AC" w14:textId="65F3C734" w:rsidR="006B415E" w:rsidRPr="00AC62EB" w:rsidRDefault="006B415E" w:rsidP="00A236B9">
            <w:pPr>
              <w:spacing w:after="0" w:line="240" w:lineRule="auto"/>
              <w:jc w:val="center"/>
              <w:rPr>
                <w:rFonts w:ascii="Times New Roman" w:hAnsi="Times New Roman" w:cs="Times New Roman"/>
                <w:b/>
                <w:bCs/>
                <w:sz w:val="24"/>
                <w:szCs w:val="24"/>
              </w:rPr>
            </w:pPr>
          </w:p>
        </w:tc>
      </w:tr>
      <w:tr w:rsidR="006B415E" w:rsidRPr="00AC62EB" w14:paraId="1539A5BB" w14:textId="77777777" w:rsidTr="00355FB0">
        <w:tc>
          <w:tcPr>
            <w:tcW w:w="5319" w:type="dxa"/>
          </w:tcPr>
          <w:p w14:paraId="1326A586" w14:textId="77777777" w:rsidR="006B415E" w:rsidRPr="00AC62EB" w:rsidRDefault="006B415E"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10. Về hộ tịch, quốc tịch, chứng thực và nuôi con nuôi:</w:t>
            </w:r>
          </w:p>
          <w:p w14:paraId="4CA8AF0A" w14:textId="2DD71F90" w:rsidR="006B415E" w:rsidRPr="00AC62EB" w:rsidRDefault="006B415E"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a) Giúp Ủy ban nhân dân cấp tỉnh chỉ đạo, hướng dẫn việc tổ chức thực hiện công tác đăng ký và quản lý hộ tịch, quốc tịch, chứng thực, nuôi con nuôi tại địa phương;</w:t>
            </w:r>
          </w:p>
          <w:p w14:paraId="7E4FF6A9" w14:textId="77777777" w:rsidR="006B415E" w:rsidRPr="00AC62EB" w:rsidRDefault="006B415E"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b) Giúp Ủy ban nhân dân cấp tỉnh thực hiện việc quản lý, cập nhật, khai thác Cơ sở dữ liệu hộ tịch;</w:t>
            </w:r>
          </w:p>
          <w:p w14:paraId="5CB69E0A" w14:textId="1FDD22B9" w:rsidR="006B415E" w:rsidRPr="00AC62EB" w:rsidRDefault="006B415E"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c) Quản lý, sử dụng Sổ hộ tịch, biểu mẫu hộ tịch; lưu trữ Sổ hộ tịch, hồ sơ đăng ký hộ tịch; cấp bản sao trích lục hộ tịch theo quy định pháp luật;</w:t>
            </w:r>
          </w:p>
          <w:p w14:paraId="64D9CE28" w14:textId="70861F42" w:rsidR="006B415E" w:rsidRPr="00AC62EB" w:rsidRDefault="006B415E"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d) Đề nghị Ủy ban nhân dân cấp tỉnh quyết định thu hồi, hủy bỏ giấy tờ hộ tịch do Ủy ban nhân dân cấp huyện cấp trái với quy định pháp luật (trừ trường hợp kết hôn trái pháp luật); đề nghị Chủ tịch Ủy ban nhân dân cấp tỉnh quyết định thu hồi, hủy bỏ giấy tờ hộ tịch do Sở Tư pháp cấp mà phát hiện không đúng quy định pháp luật;</w:t>
            </w:r>
          </w:p>
          <w:p w14:paraId="12C6BD49" w14:textId="77777777" w:rsidR="006B415E" w:rsidRPr="00AC62EB" w:rsidRDefault="006B415E"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đ) Thẩm định hồ sơ, trình Ủy ban nhân dân cấp tỉnh giải quyết các việc về nuôi con nuôi thuộc thẩm quyền của Ủy ban nhân dân cấp tỉnh; giải quyết các việc về nuôi con nuôi có yếu tố nước ngoài thuộc thẩm quyền theo quy định pháp luật và chỉ đạo của Ủy ban nhân dân cấp tỉnh;</w:t>
            </w:r>
          </w:p>
          <w:p w14:paraId="1B3F9579" w14:textId="6D584A72" w:rsidR="006B415E" w:rsidRPr="00AC62EB" w:rsidRDefault="006B415E"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e) Thực hiện các nhiệm vụ để giải quyết hồ sơ xin nhập, xin trở lại, xin thôi quốc tịch Việt Nam, cấp Giấy xác nhận có quốc tịch Việt Nam, cấp Giấy xác nhận là người gốc Việt Nam; quản lý và lưu giữ hồ sơ, sổ sách về quốc tịch theo quy định pháp luật</w:t>
            </w:r>
          </w:p>
        </w:tc>
        <w:tc>
          <w:tcPr>
            <w:tcW w:w="5189" w:type="dxa"/>
          </w:tcPr>
          <w:p w14:paraId="661440CD" w14:textId="4451B2EF" w:rsidR="006B415E" w:rsidRPr="00AC62EB" w:rsidRDefault="006B415E" w:rsidP="00A236B9">
            <w:pPr>
              <w:pStyle w:val="BodyTextIndent2"/>
              <w:spacing w:before="120" w:after="0" w:line="240" w:lineRule="auto"/>
              <w:ind w:firstLine="0"/>
              <w:outlineLvl w:val="1"/>
              <w:rPr>
                <w:rFonts w:ascii="Times New Roman" w:hAnsi="Times New Roman"/>
                <w:sz w:val="24"/>
                <w:szCs w:val="24"/>
                <w:lang w:val="vi-VN"/>
              </w:rPr>
            </w:pPr>
            <w:r w:rsidRPr="00AC62EB">
              <w:rPr>
                <w:rFonts w:ascii="Times New Roman" w:hAnsi="Times New Roman"/>
                <w:sz w:val="24"/>
                <w:szCs w:val="24"/>
                <w:lang w:val="vi-VN"/>
              </w:rPr>
              <w:t>1</w:t>
            </w:r>
            <w:r w:rsidR="00355FB0" w:rsidRPr="00AC62EB">
              <w:rPr>
                <w:rFonts w:ascii="Times New Roman" w:hAnsi="Times New Roman"/>
                <w:sz w:val="24"/>
                <w:szCs w:val="24"/>
                <w:lang w:val="vi-VN"/>
              </w:rPr>
              <w:t>0</w:t>
            </w:r>
            <w:r w:rsidRPr="00AC62EB">
              <w:rPr>
                <w:rFonts w:ascii="Times New Roman" w:hAnsi="Times New Roman"/>
                <w:sz w:val="24"/>
                <w:szCs w:val="24"/>
                <w:lang w:val="vi-VN"/>
              </w:rPr>
              <w:t>. Về hộ tịch, quốc tịch và nuôi con nuôi</w:t>
            </w:r>
            <w:r w:rsidR="00355FB0" w:rsidRPr="00AC62EB">
              <w:rPr>
                <w:rFonts w:ascii="Times New Roman" w:hAnsi="Times New Roman"/>
                <w:sz w:val="24"/>
                <w:szCs w:val="24"/>
                <w:lang w:val="vi-VN"/>
              </w:rPr>
              <w:t xml:space="preserve"> </w:t>
            </w:r>
            <w:r w:rsidR="00355FB0" w:rsidRPr="00AC62EB">
              <w:rPr>
                <w:rFonts w:ascii="Times New Roman" w:hAnsi="Times New Roman"/>
                <w:b/>
                <w:sz w:val="24"/>
                <w:szCs w:val="24"/>
                <w:lang w:val="vi-VN"/>
              </w:rPr>
              <w:t>(hành chính tư pháp)</w:t>
            </w:r>
            <w:r w:rsidRPr="00AC62EB">
              <w:rPr>
                <w:rFonts w:ascii="Times New Roman" w:hAnsi="Times New Roman"/>
                <w:sz w:val="24"/>
                <w:szCs w:val="24"/>
                <w:lang w:val="vi-VN"/>
              </w:rPr>
              <w:t>:</w:t>
            </w:r>
          </w:p>
          <w:p w14:paraId="3206EA84" w14:textId="72D412D1" w:rsidR="006B415E" w:rsidRPr="00AC62EB" w:rsidRDefault="00915BD3" w:rsidP="00A236B9">
            <w:pPr>
              <w:pStyle w:val="BodyTextIndent2"/>
              <w:spacing w:before="120" w:after="0" w:line="240" w:lineRule="auto"/>
              <w:ind w:firstLine="0"/>
              <w:rPr>
                <w:rFonts w:ascii="Times New Roman" w:hAnsi="Times New Roman"/>
                <w:sz w:val="24"/>
                <w:szCs w:val="24"/>
                <w:lang w:val="vi-VN"/>
              </w:rPr>
            </w:pPr>
            <w:r w:rsidRPr="00AC62EB">
              <w:rPr>
                <w:rFonts w:ascii="Times New Roman" w:hAnsi="Times New Roman"/>
                <w:sz w:val="24"/>
                <w:szCs w:val="24"/>
                <w:lang w:val="vi-VN"/>
              </w:rPr>
              <w:t xml:space="preserve">a) Giúp Ủy ban nhân dân cấp tỉnh </w:t>
            </w:r>
            <w:r w:rsidRPr="00AC62EB">
              <w:rPr>
                <w:rFonts w:ascii="Times New Roman" w:hAnsi="Times New Roman"/>
                <w:b/>
                <w:i/>
                <w:sz w:val="24"/>
                <w:szCs w:val="24"/>
                <w:lang w:val="vi-VN"/>
              </w:rPr>
              <w:t>hướng dẫn, chỉ đạo, kiểm tra</w:t>
            </w:r>
            <w:r w:rsidRPr="00AC62EB">
              <w:rPr>
                <w:rFonts w:ascii="Times New Roman" w:hAnsi="Times New Roman"/>
                <w:sz w:val="24"/>
                <w:szCs w:val="24"/>
                <w:lang w:val="vi-VN"/>
              </w:rPr>
              <w:t xml:space="preserve"> việc tổ chức thực hiện công tác đăng ký và quản lý hộ tịch, quốc tịch, nuôi con nuôi tại </w:t>
            </w:r>
            <w:r w:rsidRPr="00AC62EB">
              <w:rPr>
                <w:rFonts w:ascii="Times New Roman" w:hAnsi="Times New Roman"/>
                <w:b/>
                <w:i/>
                <w:sz w:val="24"/>
                <w:szCs w:val="24"/>
                <w:lang w:val="vi-VN"/>
              </w:rPr>
              <w:t>Ủy ban nhân dân cấp xã</w:t>
            </w:r>
            <w:r w:rsidR="006B415E" w:rsidRPr="00AC62EB">
              <w:rPr>
                <w:rFonts w:ascii="Times New Roman" w:hAnsi="Times New Roman"/>
                <w:sz w:val="24"/>
                <w:szCs w:val="24"/>
                <w:lang w:val="vi-VN"/>
              </w:rPr>
              <w:t>;</w:t>
            </w:r>
          </w:p>
          <w:p w14:paraId="4E5F8EF6" w14:textId="16B428CD" w:rsidR="006B415E" w:rsidRPr="00AC62EB" w:rsidRDefault="006B415E" w:rsidP="00A236B9">
            <w:pPr>
              <w:pStyle w:val="BodyTextIndent2"/>
              <w:spacing w:before="120" w:after="0" w:line="240" w:lineRule="auto"/>
              <w:ind w:firstLine="0"/>
              <w:rPr>
                <w:rFonts w:ascii="Times New Roman" w:hAnsi="Times New Roman"/>
                <w:sz w:val="24"/>
                <w:szCs w:val="24"/>
                <w:lang w:val="vi-VN"/>
              </w:rPr>
            </w:pPr>
            <w:r w:rsidRPr="00AC62EB">
              <w:rPr>
                <w:rFonts w:ascii="Times New Roman" w:hAnsi="Times New Roman"/>
                <w:b/>
                <w:i/>
                <w:sz w:val="24"/>
                <w:szCs w:val="24"/>
                <w:lang w:val="vi-VN"/>
              </w:rPr>
              <w:t>b) Giúp Ủy ban nhân dân cấp tỉnh thực hiện việc khai thác, sử dụng Cơ sở dữ liệu hộ tịch điện tử để cấp bản sao Giấy khai sinh, bản sao trích lục hộ tịch, xác nhận thông tin hộ tịch đối với các trường hợp đã đăng ký hộ tịch tại các cơ quan đăng ký hộ tịch trên địa bàn hoặc người có yêu cầu đang cư trú trên địa bàn</w:t>
            </w:r>
            <w:r w:rsidRPr="00AC62EB">
              <w:rPr>
                <w:rFonts w:ascii="Times New Roman" w:hAnsi="Times New Roman"/>
                <w:sz w:val="24"/>
                <w:szCs w:val="24"/>
                <w:lang w:val="vi-VN"/>
              </w:rPr>
              <w:t>;</w:t>
            </w:r>
          </w:p>
          <w:p w14:paraId="42FC585F" w14:textId="14A6D881" w:rsidR="006B415E" w:rsidRPr="00AC62EB" w:rsidRDefault="00915BD3" w:rsidP="00A236B9">
            <w:pPr>
              <w:pStyle w:val="BodyTextIndent2"/>
              <w:spacing w:before="120" w:after="0" w:line="240" w:lineRule="auto"/>
              <w:ind w:firstLine="0"/>
              <w:rPr>
                <w:rFonts w:ascii="Times New Roman" w:hAnsi="Times New Roman"/>
                <w:sz w:val="24"/>
                <w:szCs w:val="24"/>
                <w:lang w:val="vi-VN"/>
              </w:rPr>
            </w:pPr>
            <w:r w:rsidRPr="00AC62EB">
              <w:rPr>
                <w:rFonts w:ascii="Times New Roman" w:hAnsi="Times New Roman"/>
                <w:sz w:val="24"/>
                <w:szCs w:val="24"/>
                <w:lang w:val="vi-VN"/>
              </w:rPr>
              <w:t xml:space="preserve">c) Quản lý, sử dụng Sổ hộ tịch, </w:t>
            </w:r>
            <w:r w:rsidRPr="00AC62EB">
              <w:rPr>
                <w:rFonts w:ascii="Times New Roman" w:hAnsi="Times New Roman"/>
                <w:b/>
                <w:i/>
                <w:sz w:val="24"/>
                <w:szCs w:val="24"/>
                <w:lang w:val="vi-VN"/>
              </w:rPr>
              <w:t>Sổ đăng ký nuôi con nuôi</w:t>
            </w:r>
            <w:r w:rsidRPr="00AC62EB">
              <w:rPr>
                <w:rFonts w:ascii="Times New Roman" w:hAnsi="Times New Roman"/>
                <w:sz w:val="24"/>
                <w:szCs w:val="24"/>
                <w:lang w:val="vi-VN"/>
              </w:rPr>
              <w:t xml:space="preserve">, biểu mẫu hộ tịch, </w:t>
            </w:r>
            <w:r w:rsidRPr="00AC62EB">
              <w:rPr>
                <w:rFonts w:ascii="Times New Roman" w:hAnsi="Times New Roman"/>
                <w:b/>
                <w:i/>
                <w:sz w:val="24"/>
                <w:szCs w:val="24"/>
                <w:lang w:val="vi-VN"/>
              </w:rPr>
              <w:t>biểu mẫu nuôi con nuôi</w:t>
            </w:r>
            <w:r w:rsidRPr="00AC62EB">
              <w:rPr>
                <w:rFonts w:ascii="Times New Roman" w:hAnsi="Times New Roman"/>
                <w:sz w:val="24"/>
                <w:szCs w:val="24"/>
                <w:lang w:val="vi-VN"/>
              </w:rPr>
              <w:t xml:space="preserve">; </w:t>
            </w:r>
            <w:r w:rsidRPr="00AC62EB">
              <w:rPr>
                <w:rFonts w:ascii="Times New Roman" w:hAnsi="Times New Roman"/>
                <w:b/>
                <w:i/>
                <w:sz w:val="24"/>
                <w:szCs w:val="24"/>
                <w:lang w:val="vi-VN"/>
              </w:rPr>
              <w:t>lưu trữ Sổ hộ tịch, Sổ đăng ký nuôi con nuôi, hồ sơ đăng ký hộ tịch, hồ sơ đăng ký nuôi con nuôi theo quy định pháp luật</w:t>
            </w:r>
            <w:r w:rsidR="006B415E" w:rsidRPr="00AC62EB">
              <w:rPr>
                <w:rFonts w:ascii="Times New Roman" w:hAnsi="Times New Roman"/>
                <w:sz w:val="24"/>
                <w:szCs w:val="24"/>
                <w:lang w:val="vi-VN"/>
              </w:rPr>
              <w:t>;</w:t>
            </w:r>
          </w:p>
          <w:p w14:paraId="65D708A7" w14:textId="2268A86E" w:rsidR="006B415E" w:rsidRPr="00AC62EB" w:rsidRDefault="006B415E" w:rsidP="00A236B9">
            <w:pPr>
              <w:spacing w:before="120" w:line="240" w:lineRule="auto"/>
              <w:jc w:val="both"/>
              <w:rPr>
                <w:rFonts w:ascii="Times New Roman" w:hAnsi="Times New Roman" w:cs="Times New Roman"/>
                <w:color w:val="000000"/>
                <w:sz w:val="24"/>
                <w:szCs w:val="24"/>
                <w:lang w:val="fr-FR"/>
              </w:rPr>
            </w:pPr>
            <w:r w:rsidRPr="00AC62EB">
              <w:rPr>
                <w:rFonts w:ascii="Times New Roman" w:hAnsi="Times New Roman" w:cs="Times New Roman"/>
                <w:sz w:val="24"/>
                <w:szCs w:val="24"/>
                <w:lang w:val="vi-VN"/>
              </w:rPr>
              <w:t xml:space="preserve">d) </w:t>
            </w:r>
            <w:r w:rsidR="00FF2E44" w:rsidRPr="00AC62EB">
              <w:rPr>
                <w:rFonts w:ascii="Times New Roman" w:hAnsi="Times New Roman" w:cs="Times New Roman"/>
                <w:color w:val="000000"/>
                <w:sz w:val="24"/>
                <w:szCs w:val="24"/>
                <w:lang w:val="fr-FR"/>
              </w:rPr>
              <w:t>Đ</w:t>
            </w:r>
            <w:r w:rsidRPr="00AC62EB">
              <w:rPr>
                <w:rFonts w:ascii="Times New Roman" w:hAnsi="Times New Roman" w:cs="Times New Roman"/>
                <w:color w:val="000000"/>
                <w:sz w:val="24"/>
                <w:szCs w:val="24"/>
                <w:lang w:val="fr-FR"/>
              </w:rPr>
              <w:t xml:space="preserve">ề nghị Chủ tịch Ủy ban nhân dân cấp tỉnh quyết định thu hồi, hủy bỏ giấy tờ hộ tịch, </w:t>
            </w:r>
            <w:r w:rsidRPr="00AC62EB">
              <w:rPr>
                <w:rFonts w:ascii="Times New Roman" w:hAnsi="Times New Roman" w:cs="Times New Roman"/>
                <w:b/>
                <w:i/>
                <w:color w:val="000000"/>
                <w:sz w:val="24"/>
                <w:szCs w:val="24"/>
                <w:lang w:val="fr-FR"/>
              </w:rPr>
              <w:t xml:space="preserve">nội dung đăng ký hộ tịch </w:t>
            </w:r>
            <w:r w:rsidRPr="00AC62EB">
              <w:rPr>
                <w:rFonts w:ascii="Times New Roman" w:hAnsi="Times New Roman" w:cs="Times New Roman"/>
                <w:b/>
                <w:bCs/>
                <w:i/>
                <w:iCs/>
                <w:color w:val="000000"/>
                <w:sz w:val="24"/>
                <w:szCs w:val="24"/>
                <w:lang w:val="fr-FR"/>
              </w:rPr>
              <w:t>do cơ quan đăng ký hộ tịch cấp</w:t>
            </w:r>
            <w:r w:rsidRPr="00AC62EB">
              <w:rPr>
                <w:rFonts w:ascii="Times New Roman" w:hAnsi="Times New Roman" w:cs="Times New Roman"/>
                <w:b/>
                <w:i/>
                <w:color w:val="000000"/>
                <w:sz w:val="24"/>
                <w:szCs w:val="24"/>
                <w:lang w:val="fr-FR"/>
              </w:rPr>
              <w:t>, đăng ký trái quy định pháp luật</w:t>
            </w:r>
            <w:r w:rsidRPr="00AC62EB">
              <w:rPr>
                <w:rFonts w:ascii="Times New Roman" w:hAnsi="Times New Roman" w:cs="Times New Roman"/>
                <w:color w:val="000000"/>
                <w:sz w:val="24"/>
                <w:szCs w:val="24"/>
                <w:lang w:val="fr-FR"/>
              </w:rPr>
              <w:t xml:space="preserve"> (trừ trường hợp kết hôn trái pháp luật theo quy định pháp luật).</w:t>
            </w:r>
          </w:p>
          <w:p w14:paraId="0573EE33" w14:textId="21C96CAA" w:rsidR="006B415E" w:rsidRPr="00AC62EB" w:rsidRDefault="006B415E" w:rsidP="00A236B9">
            <w:pPr>
              <w:spacing w:before="120" w:line="240" w:lineRule="auto"/>
              <w:jc w:val="both"/>
              <w:rPr>
                <w:rFonts w:ascii="Times New Roman" w:hAnsi="Times New Roman" w:cs="Times New Roman"/>
                <w:sz w:val="24"/>
                <w:szCs w:val="24"/>
                <w:lang w:val="fr-FR"/>
              </w:rPr>
            </w:pPr>
            <w:r w:rsidRPr="00AC62EB">
              <w:rPr>
                <w:rFonts w:ascii="Times New Roman" w:hAnsi="Times New Roman" w:cs="Times New Roman"/>
                <w:sz w:val="24"/>
                <w:szCs w:val="24"/>
                <w:lang w:val="vi-VN"/>
              </w:rPr>
              <w:t xml:space="preserve">đ) Thẩm định hồ sơ, trình Ủy ban nhân dân cấp tỉnh giải quyết các việc về nuôi con nuôi thuộc thẩm quyền của Ủy ban nhân dân cấp tỉnh; giải quyết các việc về nuôi con nuôi có yếu tố nước ngoài thuộc thẩm quyền theo quy định pháp luật và </w:t>
            </w:r>
            <w:r w:rsidRPr="00AC62EB">
              <w:rPr>
                <w:rFonts w:ascii="Times New Roman" w:hAnsi="Times New Roman" w:cs="Times New Roman"/>
                <w:b/>
                <w:i/>
                <w:sz w:val="24"/>
                <w:szCs w:val="24"/>
                <w:lang w:val="vi-VN"/>
              </w:rPr>
              <w:t>phân cấp, ủy quyền</w:t>
            </w:r>
            <w:r w:rsidRPr="00AC62EB">
              <w:rPr>
                <w:rFonts w:ascii="Times New Roman" w:hAnsi="Times New Roman" w:cs="Times New Roman"/>
                <w:sz w:val="24"/>
                <w:szCs w:val="24"/>
                <w:lang w:val="vi-VN"/>
              </w:rPr>
              <w:t xml:space="preserve"> của Ủy ban nhân dân cấp tỉnh;</w:t>
            </w:r>
          </w:p>
          <w:p w14:paraId="75EED481" w14:textId="77777777" w:rsidR="00915BD3" w:rsidRPr="00AC62EB" w:rsidRDefault="006B415E" w:rsidP="00355FB0">
            <w:pPr>
              <w:pStyle w:val="BodyTextIndent2"/>
              <w:spacing w:before="120" w:after="0" w:line="240" w:lineRule="auto"/>
              <w:ind w:firstLine="0"/>
              <w:rPr>
                <w:rFonts w:ascii="Times New Roman" w:hAnsi="Times New Roman"/>
                <w:sz w:val="24"/>
                <w:szCs w:val="24"/>
                <w:lang w:val="fr-FR"/>
              </w:rPr>
            </w:pPr>
            <w:r w:rsidRPr="00AC62EB">
              <w:rPr>
                <w:rFonts w:ascii="Times New Roman" w:hAnsi="Times New Roman"/>
                <w:sz w:val="24"/>
                <w:szCs w:val="24"/>
                <w:lang w:val="vi-VN"/>
              </w:rPr>
              <w:t>e) Thực hiện các nhiệm vụ để giải quyết hồ sơ xin nhập, xin trở lại, xin thôi quốc tịch Việt Nam, cấp Giấy xác nhận có quốc tịch Việt Nam, cấp Giấy xác nhận là người gốc Việt Nam; quản lý và lưu giữ hồ sơ, sổ sách về quốc tịch theo quy định pháp luậ</w:t>
            </w:r>
            <w:r w:rsidR="00355FB0" w:rsidRPr="00AC62EB">
              <w:rPr>
                <w:rFonts w:ascii="Times New Roman" w:hAnsi="Times New Roman"/>
                <w:sz w:val="24"/>
                <w:szCs w:val="24"/>
                <w:lang w:val="vi-VN"/>
              </w:rPr>
              <w:t>t</w:t>
            </w:r>
            <w:r w:rsidR="00915BD3" w:rsidRPr="00AC62EB">
              <w:rPr>
                <w:rFonts w:ascii="Times New Roman" w:hAnsi="Times New Roman"/>
                <w:sz w:val="24"/>
                <w:szCs w:val="24"/>
                <w:lang w:val="fr-FR"/>
              </w:rPr>
              <w:t>;</w:t>
            </w:r>
          </w:p>
          <w:p w14:paraId="71561586" w14:textId="241251BD" w:rsidR="006B415E" w:rsidRPr="00AC62EB" w:rsidRDefault="00915BD3" w:rsidP="00AC62EB">
            <w:pPr>
              <w:pStyle w:val="BodyTextIndent2"/>
              <w:spacing w:before="120" w:after="0" w:line="340" w:lineRule="exact"/>
              <w:ind w:firstLine="0"/>
              <w:rPr>
                <w:rFonts w:ascii="Times New Roman" w:hAnsi="Times New Roman"/>
                <w:sz w:val="24"/>
                <w:szCs w:val="24"/>
                <w:lang w:val="nb-NO"/>
              </w:rPr>
            </w:pPr>
            <w:r w:rsidRPr="00AC62EB">
              <w:rPr>
                <w:rFonts w:ascii="Times New Roman" w:hAnsi="Times New Roman"/>
                <w:b/>
                <w:i/>
                <w:sz w:val="24"/>
                <w:szCs w:val="24"/>
                <w:lang w:val="fr-FR"/>
              </w:rPr>
              <w:t>g) Thực hiện t</w:t>
            </w:r>
            <w:r w:rsidRPr="00AC62EB">
              <w:rPr>
                <w:rFonts w:ascii="Times New Roman" w:hAnsi="Times New Roman"/>
                <w:b/>
                <w:i/>
                <w:color w:val="000000"/>
                <w:sz w:val="24"/>
                <w:szCs w:val="24"/>
                <w:lang w:val="fr-FR"/>
              </w:rPr>
              <w:t>heo uỷ quyền của</w:t>
            </w:r>
            <w:r w:rsidRPr="00AC62EB">
              <w:rPr>
                <w:rFonts w:ascii="Times New Roman" w:hAnsi="Times New Roman"/>
                <w:b/>
                <w:bCs/>
                <w:i/>
                <w:color w:val="000000"/>
                <w:sz w:val="24"/>
                <w:szCs w:val="24"/>
                <w:lang w:val="vi-VN"/>
              </w:rPr>
              <w:t xml:space="preserve"> </w:t>
            </w:r>
            <w:r w:rsidRPr="00AC62EB">
              <w:rPr>
                <w:rFonts w:ascii="Times New Roman" w:hAnsi="Times New Roman"/>
                <w:b/>
                <w:bCs/>
                <w:i/>
                <w:color w:val="000000"/>
                <w:sz w:val="24"/>
                <w:szCs w:val="24"/>
                <w:lang w:val="fr-FR"/>
              </w:rPr>
              <w:t xml:space="preserve">Chủ tịch </w:t>
            </w:r>
            <w:r w:rsidRPr="00AC62EB">
              <w:rPr>
                <w:rFonts w:ascii="Times New Roman" w:hAnsi="Times New Roman"/>
                <w:b/>
                <w:bCs/>
                <w:i/>
                <w:color w:val="000000"/>
                <w:sz w:val="24"/>
                <w:szCs w:val="24"/>
                <w:lang w:val="vi-VN"/>
              </w:rPr>
              <w:t xml:space="preserve">Ủy ban nhân dân </w:t>
            </w:r>
            <w:r w:rsidRPr="00AC62EB">
              <w:rPr>
                <w:rFonts w:ascii="Times New Roman" w:hAnsi="Times New Roman"/>
                <w:b/>
                <w:bCs/>
                <w:i/>
                <w:color w:val="000000"/>
                <w:sz w:val="24"/>
                <w:szCs w:val="24"/>
                <w:lang w:val="fr-FR"/>
              </w:rPr>
              <w:t>cấp</w:t>
            </w:r>
            <w:r w:rsidRPr="00AC62EB">
              <w:rPr>
                <w:rFonts w:ascii="Times New Roman" w:hAnsi="Times New Roman"/>
                <w:b/>
                <w:bCs/>
                <w:i/>
                <w:color w:val="000000"/>
                <w:sz w:val="24"/>
                <w:szCs w:val="24"/>
                <w:lang w:val="vi-VN"/>
              </w:rPr>
              <w:t xml:space="preserve"> tỉnh, </w:t>
            </w:r>
            <w:r w:rsidRPr="00AC62EB">
              <w:rPr>
                <w:rFonts w:ascii="Times New Roman" w:hAnsi="Times New Roman"/>
                <w:b/>
                <w:bCs/>
                <w:i/>
                <w:color w:val="000000"/>
                <w:sz w:val="24"/>
                <w:szCs w:val="24"/>
                <w:lang w:val="fr-FR"/>
              </w:rPr>
              <w:t xml:space="preserve">xem xét, phê duyệt các đề nghị xóa dữ liệu hộ tịch điện tử hợp lệ trên Hệ thống đăng ký, quản lý hộ tịch điện tử dùng chung theo đề nghị của cơ quan đăng ký hộ tịch cấp dưới trên địa </w:t>
            </w:r>
            <w:proofErr w:type="gramStart"/>
            <w:r w:rsidRPr="00AC62EB">
              <w:rPr>
                <w:rFonts w:ascii="Times New Roman" w:hAnsi="Times New Roman"/>
                <w:b/>
                <w:bCs/>
                <w:i/>
                <w:color w:val="000000"/>
                <w:sz w:val="24"/>
                <w:szCs w:val="24"/>
                <w:lang w:val="fr-FR"/>
              </w:rPr>
              <w:t>bàn;</w:t>
            </w:r>
            <w:proofErr w:type="gramEnd"/>
            <w:r w:rsidRPr="00AC62EB">
              <w:rPr>
                <w:rFonts w:ascii="Times New Roman" w:hAnsi="Times New Roman"/>
                <w:b/>
                <w:bCs/>
                <w:i/>
                <w:color w:val="000000"/>
                <w:sz w:val="24"/>
                <w:szCs w:val="24"/>
                <w:lang w:val="fr-FR"/>
              </w:rPr>
              <w:t xml:space="preserve"> khôi phục lại dữ liệu hộ tịch điện tử trước khi điều chỉnh, xóa bỏ nếu có văn bản, quyết định có hiệu lực pháp luật cho phép khôi phục lại</w:t>
            </w:r>
            <w:r w:rsidRPr="00AC62EB">
              <w:rPr>
                <w:rFonts w:ascii="Times New Roman" w:hAnsi="Times New Roman"/>
                <w:b/>
                <w:i/>
                <w:iCs/>
                <w:color w:val="000000"/>
                <w:sz w:val="24"/>
                <w:szCs w:val="24"/>
                <w:lang w:val="fr-FR"/>
              </w:rPr>
              <w:t>.</w:t>
            </w:r>
          </w:p>
        </w:tc>
        <w:tc>
          <w:tcPr>
            <w:tcW w:w="4513" w:type="dxa"/>
          </w:tcPr>
          <w:p w14:paraId="451668C9" w14:textId="4E1329E1" w:rsidR="00355FB0" w:rsidRPr="00AC62EB" w:rsidRDefault="00355FB0" w:rsidP="00A236B9">
            <w:pPr>
              <w:pStyle w:val="FootnoteText"/>
              <w:spacing w:before="0" w:after="0"/>
              <w:ind w:firstLine="0"/>
              <w:rPr>
                <w:bCs/>
                <w:iCs/>
                <w:sz w:val="24"/>
                <w:szCs w:val="24"/>
                <w:lang w:val="nb-NO"/>
              </w:rPr>
            </w:pPr>
            <w:r w:rsidRPr="00AC62EB">
              <w:rPr>
                <w:bCs/>
                <w:iCs/>
                <w:sz w:val="24"/>
                <w:szCs w:val="24"/>
                <w:lang w:val="nb-NO"/>
              </w:rPr>
              <w:t>Nhiệm vụ chứng thực được chuyển sang mảng bổ trợ tư pháp (Khoản 14 Điều 2 của dự thảo Thông tư)</w:t>
            </w:r>
          </w:p>
          <w:p w14:paraId="4D42B240" w14:textId="77777777" w:rsidR="00AD0F67" w:rsidRPr="00AC62EB" w:rsidRDefault="00AD0F67" w:rsidP="00A236B9">
            <w:pPr>
              <w:pStyle w:val="FootnoteText"/>
              <w:spacing w:before="0" w:after="0"/>
              <w:ind w:firstLine="0"/>
              <w:rPr>
                <w:b/>
                <w:bCs/>
                <w:i/>
                <w:iCs/>
                <w:sz w:val="24"/>
                <w:szCs w:val="24"/>
                <w:lang w:val="de-DE"/>
              </w:rPr>
            </w:pPr>
          </w:p>
          <w:p w14:paraId="05CD9A88" w14:textId="6D9F504E" w:rsidR="00AD0F67" w:rsidRPr="00AC62EB" w:rsidRDefault="00AD0F67" w:rsidP="00A236B9">
            <w:pPr>
              <w:pStyle w:val="FootnoteText"/>
              <w:spacing w:before="0" w:after="0"/>
              <w:ind w:firstLine="0"/>
              <w:rPr>
                <w:bCs/>
                <w:iCs/>
                <w:sz w:val="24"/>
                <w:szCs w:val="24"/>
                <w:lang w:val="de-DE"/>
              </w:rPr>
            </w:pPr>
            <w:r w:rsidRPr="00AC62EB">
              <w:rPr>
                <w:bCs/>
                <w:iCs/>
                <w:sz w:val="24"/>
                <w:szCs w:val="24"/>
                <w:lang w:val="de-DE"/>
              </w:rPr>
              <w:t xml:space="preserve">Điểm b: Chuyển nhiệm vụ từ Phòng Tư pháp lên; rà soát phù hợp với </w:t>
            </w:r>
            <w:r w:rsidR="00355FB0" w:rsidRPr="00AC62EB">
              <w:rPr>
                <w:bCs/>
                <w:iCs/>
                <w:sz w:val="24"/>
                <w:szCs w:val="24"/>
                <w:lang w:val="de-DE"/>
              </w:rPr>
              <w:t xml:space="preserve">Điều 6 </w:t>
            </w:r>
            <w:r w:rsidRPr="00AC62EB">
              <w:rPr>
                <w:bCs/>
                <w:iCs/>
                <w:sz w:val="24"/>
                <w:szCs w:val="24"/>
                <w:lang w:val="de-DE"/>
              </w:rPr>
              <w:t xml:space="preserve">Nghị định phân định thẩm quyền </w:t>
            </w:r>
            <w:r w:rsidR="00355FB0" w:rsidRPr="00AC62EB">
              <w:rPr>
                <w:bCs/>
                <w:iCs/>
                <w:sz w:val="24"/>
                <w:szCs w:val="24"/>
                <w:lang w:val="de-DE"/>
              </w:rPr>
              <w:t>của chính quyền địa phương 02 cấp trong lĩnh vực quản lý nhà nước của Bộ Tư pháp</w:t>
            </w:r>
            <w:r w:rsidRPr="00AC62EB">
              <w:rPr>
                <w:bCs/>
                <w:iCs/>
                <w:sz w:val="24"/>
                <w:szCs w:val="24"/>
                <w:lang w:val="de-DE"/>
              </w:rPr>
              <w:t>.</w:t>
            </w:r>
          </w:p>
          <w:p w14:paraId="72F9EFF4" w14:textId="77777777" w:rsidR="00AD0F67" w:rsidRPr="00AC62EB" w:rsidRDefault="00AD0F67" w:rsidP="00A236B9">
            <w:pPr>
              <w:pStyle w:val="FootnoteText"/>
              <w:spacing w:before="0" w:after="0"/>
              <w:ind w:firstLine="0"/>
              <w:rPr>
                <w:bCs/>
                <w:iCs/>
                <w:sz w:val="24"/>
                <w:szCs w:val="24"/>
                <w:lang w:val="de-DE"/>
              </w:rPr>
            </w:pPr>
          </w:p>
          <w:p w14:paraId="1178AC7E" w14:textId="194E4540" w:rsidR="00AD0F67" w:rsidRPr="00AC62EB" w:rsidRDefault="00AD0F67" w:rsidP="00A236B9">
            <w:pPr>
              <w:pStyle w:val="FootnoteText"/>
              <w:spacing w:before="0" w:after="0"/>
              <w:ind w:firstLine="0"/>
              <w:rPr>
                <w:bCs/>
                <w:iCs/>
                <w:sz w:val="24"/>
                <w:szCs w:val="24"/>
                <w:lang w:val="de-DE"/>
              </w:rPr>
            </w:pPr>
            <w:r w:rsidRPr="00AC62EB">
              <w:rPr>
                <w:bCs/>
                <w:iCs/>
                <w:sz w:val="24"/>
                <w:szCs w:val="24"/>
                <w:lang w:val="de-DE"/>
              </w:rPr>
              <w:t>Điểm c: C</w:t>
            </w:r>
            <w:r w:rsidRPr="00AC62EB">
              <w:rPr>
                <w:bCs/>
                <w:iCs/>
                <w:sz w:val="24"/>
                <w:szCs w:val="24"/>
              </w:rPr>
              <w:t>ấp bản sao trích lục hộ tịch</w:t>
            </w:r>
            <w:r w:rsidRPr="00AC62EB">
              <w:rPr>
                <w:bCs/>
                <w:iCs/>
                <w:sz w:val="24"/>
                <w:szCs w:val="24"/>
                <w:lang w:val="vi-VN"/>
              </w:rPr>
              <w:t xml:space="preserve"> </w:t>
            </w:r>
            <w:r w:rsidR="00355FB0" w:rsidRPr="00AC62EB">
              <w:rPr>
                <w:bCs/>
                <w:iCs/>
                <w:sz w:val="24"/>
                <w:szCs w:val="24"/>
                <w:lang w:val="de-DE"/>
              </w:rPr>
              <w:t xml:space="preserve">(tại điểm c khoản 10 Điều 2 Thông tư số 07/2020/TT-BTP) </w:t>
            </w:r>
            <w:r w:rsidRPr="00AC62EB">
              <w:rPr>
                <w:bCs/>
                <w:iCs/>
                <w:sz w:val="24"/>
                <w:szCs w:val="24"/>
                <w:lang w:val="de-DE"/>
              </w:rPr>
              <w:t xml:space="preserve">chuyển cho UBND cấp xã thực hiện theo dự thảo </w:t>
            </w:r>
            <w:r w:rsidR="00355FB0" w:rsidRPr="00AC62EB">
              <w:rPr>
                <w:bCs/>
                <w:iCs/>
                <w:sz w:val="24"/>
                <w:szCs w:val="24"/>
                <w:lang w:val="de-DE"/>
              </w:rPr>
              <w:t>Nghị định phân định thẩm quyền của chính quyền địa phương 02 cấp trong lĩnh vực quản lý nhà nước của Bộ Tư pháp</w:t>
            </w:r>
            <w:r w:rsidRPr="00AC62EB">
              <w:rPr>
                <w:bCs/>
                <w:iCs/>
                <w:sz w:val="24"/>
                <w:szCs w:val="24"/>
                <w:lang w:val="de-DE"/>
              </w:rPr>
              <w:t>.</w:t>
            </w:r>
          </w:p>
          <w:p w14:paraId="3C55BD34" w14:textId="77777777" w:rsidR="00355FB0" w:rsidRPr="00AC62EB" w:rsidRDefault="00355FB0" w:rsidP="00A236B9">
            <w:pPr>
              <w:pStyle w:val="FootnoteText"/>
              <w:spacing w:before="0" w:after="0"/>
              <w:ind w:firstLine="0"/>
              <w:rPr>
                <w:bCs/>
                <w:iCs/>
                <w:sz w:val="24"/>
                <w:szCs w:val="24"/>
                <w:lang w:val="de-DE"/>
              </w:rPr>
            </w:pPr>
          </w:p>
          <w:p w14:paraId="24432292" w14:textId="1668BE77" w:rsidR="00AD0F67" w:rsidRPr="00AC62EB" w:rsidRDefault="00AD0F67" w:rsidP="00A236B9">
            <w:pPr>
              <w:pStyle w:val="FootnoteText"/>
              <w:ind w:firstLine="0"/>
              <w:rPr>
                <w:b/>
                <w:bCs/>
                <w:i/>
                <w:iCs/>
                <w:sz w:val="24"/>
                <w:szCs w:val="24"/>
                <w:lang w:val="de-DE"/>
              </w:rPr>
            </w:pPr>
            <w:r w:rsidRPr="00AC62EB">
              <w:rPr>
                <w:bCs/>
                <w:iCs/>
                <w:sz w:val="24"/>
                <w:szCs w:val="24"/>
                <w:lang w:val="de-DE"/>
              </w:rPr>
              <w:t>Điểm d: Rà soát, chỉnh lý phù hợp với</w:t>
            </w:r>
            <w:r w:rsidR="00355FB0" w:rsidRPr="00AC62EB">
              <w:rPr>
                <w:bCs/>
                <w:iCs/>
                <w:sz w:val="24"/>
                <w:szCs w:val="24"/>
                <w:lang w:val="de-DE"/>
              </w:rPr>
              <w:t xml:space="preserve"> Điều 6</w:t>
            </w:r>
            <w:r w:rsidRPr="00AC62EB">
              <w:rPr>
                <w:bCs/>
                <w:iCs/>
                <w:sz w:val="24"/>
                <w:szCs w:val="24"/>
                <w:lang w:val="de-DE"/>
              </w:rPr>
              <w:t xml:space="preserve"> </w:t>
            </w:r>
            <w:r w:rsidR="00355FB0" w:rsidRPr="00AC62EB">
              <w:rPr>
                <w:bCs/>
                <w:iCs/>
                <w:sz w:val="24"/>
                <w:szCs w:val="24"/>
                <w:lang w:val="de-DE"/>
              </w:rPr>
              <w:t>Nghị định phân định thẩm quyền của chính quyền địa phương 02 cấp trong lĩnh vực quản lý nhà nước của Bộ Tư pháp</w:t>
            </w:r>
            <w:r w:rsidRPr="00AC62EB">
              <w:rPr>
                <w:b/>
                <w:bCs/>
                <w:i/>
                <w:iCs/>
                <w:sz w:val="24"/>
                <w:szCs w:val="24"/>
                <w:lang w:val="de-DE"/>
              </w:rPr>
              <w:t>.</w:t>
            </w:r>
          </w:p>
          <w:p w14:paraId="6E337C3B" w14:textId="77777777" w:rsidR="00355FB0" w:rsidRPr="00AC62EB" w:rsidRDefault="00355FB0" w:rsidP="00A236B9">
            <w:pPr>
              <w:pStyle w:val="FootnoteText"/>
              <w:spacing w:before="0" w:after="0"/>
              <w:ind w:firstLine="0"/>
              <w:rPr>
                <w:b/>
                <w:bCs/>
                <w:i/>
                <w:iCs/>
                <w:sz w:val="24"/>
                <w:szCs w:val="24"/>
                <w:lang w:val="de-DE"/>
              </w:rPr>
            </w:pPr>
          </w:p>
          <w:p w14:paraId="4831DF71" w14:textId="77777777" w:rsidR="00355FB0" w:rsidRPr="00AC62EB" w:rsidRDefault="00355FB0" w:rsidP="00A236B9">
            <w:pPr>
              <w:pStyle w:val="FootnoteText"/>
              <w:spacing w:before="0" w:after="0"/>
              <w:ind w:firstLine="0"/>
              <w:rPr>
                <w:b/>
                <w:bCs/>
                <w:i/>
                <w:iCs/>
                <w:sz w:val="24"/>
                <w:szCs w:val="24"/>
                <w:lang w:val="de-DE"/>
              </w:rPr>
            </w:pPr>
          </w:p>
          <w:p w14:paraId="0C109060" w14:textId="77777777" w:rsidR="00AD0F67" w:rsidRPr="00AC62EB" w:rsidRDefault="00AD0F67" w:rsidP="00A236B9">
            <w:pPr>
              <w:pStyle w:val="FootnoteText"/>
              <w:spacing w:before="0" w:after="0"/>
              <w:ind w:firstLine="0"/>
              <w:rPr>
                <w:bCs/>
                <w:iCs/>
                <w:sz w:val="24"/>
                <w:szCs w:val="24"/>
                <w:lang w:val="de-DE"/>
              </w:rPr>
            </w:pPr>
            <w:r w:rsidRPr="00AC62EB">
              <w:rPr>
                <w:bCs/>
                <w:iCs/>
                <w:sz w:val="24"/>
                <w:szCs w:val="24"/>
                <w:lang w:val="de-DE"/>
              </w:rPr>
              <w:t>Điểm đ: Sửa đổi để phù hợp với Luật Tổ chức chính quyền địa phương 2025.</w:t>
            </w:r>
          </w:p>
          <w:p w14:paraId="1D80A411" w14:textId="77777777" w:rsidR="00AD0F67" w:rsidRPr="00AC62EB" w:rsidRDefault="00AD0F67" w:rsidP="00A236B9">
            <w:pPr>
              <w:pStyle w:val="FootnoteText"/>
              <w:spacing w:before="0" w:after="0"/>
              <w:ind w:firstLine="0"/>
              <w:rPr>
                <w:b/>
                <w:bCs/>
                <w:i/>
                <w:iCs/>
                <w:sz w:val="24"/>
                <w:szCs w:val="24"/>
                <w:lang w:val="de-DE"/>
              </w:rPr>
            </w:pPr>
          </w:p>
          <w:p w14:paraId="0E84BC54" w14:textId="091F84C1" w:rsidR="00915BD3" w:rsidRPr="00AC62EB" w:rsidRDefault="00915BD3">
            <w:pPr>
              <w:pStyle w:val="FootnoteText"/>
              <w:spacing w:before="0" w:after="0"/>
              <w:ind w:firstLine="0"/>
              <w:rPr>
                <w:b/>
                <w:bCs/>
                <w:iCs/>
                <w:sz w:val="24"/>
                <w:szCs w:val="24"/>
                <w:lang w:val="de-DE"/>
              </w:rPr>
            </w:pPr>
            <w:r w:rsidRPr="00AC62EB">
              <w:rPr>
                <w:bCs/>
                <w:iCs/>
                <w:sz w:val="24"/>
                <w:szCs w:val="24"/>
                <w:lang w:val="de-DE"/>
              </w:rPr>
              <w:t>Điểm g: Bổ sung</w:t>
            </w:r>
            <w:r w:rsidRPr="00AC62EB">
              <w:rPr>
                <w:b/>
                <w:bCs/>
                <w:iCs/>
                <w:sz w:val="24"/>
                <w:szCs w:val="24"/>
                <w:lang w:val="de-DE"/>
              </w:rPr>
              <w:t xml:space="preserve"> </w:t>
            </w:r>
            <w:r w:rsidRPr="00AC62EB">
              <w:rPr>
                <w:color w:val="000000"/>
                <w:sz w:val="24"/>
                <w:szCs w:val="24"/>
              </w:rPr>
              <w:t xml:space="preserve">để đảm bảo phù hợp với quy định về phân cấp Cục Hành chính tư pháp đang đề xuất tại Dự thảo </w:t>
            </w:r>
            <w:r w:rsidRPr="00AC62EB">
              <w:rPr>
                <w:color w:val="000000"/>
                <w:spacing w:val="-2"/>
                <w:sz w:val="24"/>
                <w:szCs w:val="24"/>
              </w:rPr>
              <w:t>Thông tư quy định việc điều chỉnh thẩm quyền, phân cấp quản lý nhà nước trong lĩnh vực tư pháp khi tổ chức chính quyền địa phương hai cấp</w:t>
            </w:r>
            <w:r w:rsidRPr="00AC62EB">
              <w:rPr>
                <w:color w:val="000000"/>
                <w:spacing w:val="-2"/>
                <w:sz w:val="24"/>
                <w:szCs w:val="24"/>
                <w:lang w:val="de-DE"/>
              </w:rPr>
              <w:t>.</w:t>
            </w:r>
          </w:p>
        </w:tc>
      </w:tr>
      <w:tr w:rsidR="006B415E" w:rsidRPr="00AC62EB" w14:paraId="25DFC0A8" w14:textId="77777777" w:rsidTr="00355FB0">
        <w:tc>
          <w:tcPr>
            <w:tcW w:w="5319" w:type="dxa"/>
          </w:tcPr>
          <w:p w14:paraId="35458ADA" w14:textId="665B558B" w:rsidR="00AD0F67" w:rsidRPr="00AC62EB" w:rsidRDefault="00AD0F67"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11. Về lý lịch tư pháp:</w:t>
            </w:r>
          </w:p>
          <w:p w14:paraId="47EC9174" w14:textId="77777777" w:rsidR="00AD0F67" w:rsidRPr="00AC62EB" w:rsidRDefault="00AD0F67"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 xml:space="preserve">a) Xây dựng, quản lý, khai thác, bảo vệ và sử dụng cơ sở dữ liệu lý lịch tư pháp </w:t>
            </w:r>
            <w:r w:rsidRPr="00AC62EB">
              <w:rPr>
                <w:rFonts w:ascii="Times New Roman" w:hAnsi="Times New Roman"/>
                <w:bCs/>
                <w:iCs/>
                <w:sz w:val="24"/>
                <w:szCs w:val="24"/>
                <w:lang w:val="vi-VN"/>
              </w:rPr>
              <w:t>trong phạm vi cấp tỉnh</w:t>
            </w:r>
            <w:r w:rsidRPr="00AC62EB">
              <w:rPr>
                <w:rFonts w:ascii="Times New Roman" w:hAnsi="Times New Roman"/>
                <w:sz w:val="24"/>
                <w:szCs w:val="24"/>
                <w:lang w:val="vi-VN"/>
              </w:rPr>
              <w:t>;</w:t>
            </w:r>
          </w:p>
          <w:p w14:paraId="5994FB30" w14:textId="77777777" w:rsidR="00AD0F67" w:rsidRPr="00AC62EB" w:rsidRDefault="00AD0F67" w:rsidP="00A236B9">
            <w:pPr>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 xml:space="preserve">b) Tiếp nhận, xử lý thông tin lý lịch tư pháp do Tòa án nhân dân, </w:t>
            </w:r>
            <w:r w:rsidRPr="00AC62EB">
              <w:rPr>
                <w:rFonts w:ascii="Times New Roman" w:hAnsi="Times New Roman" w:cs="Times New Roman"/>
                <w:bCs/>
                <w:iCs/>
                <w:spacing w:val="2"/>
                <w:sz w:val="24"/>
                <w:szCs w:val="24"/>
                <w:lang w:val="vi-VN"/>
              </w:rPr>
              <w:t>Viện Kiểm sát nhân dân</w:t>
            </w:r>
            <w:r w:rsidRPr="00AC62EB">
              <w:rPr>
                <w:rFonts w:ascii="Times New Roman" w:hAnsi="Times New Roman" w:cs="Times New Roman"/>
                <w:spacing w:val="2"/>
                <w:sz w:val="24"/>
                <w:szCs w:val="24"/>
                <w:lang w:val="vi-VN"/>
              </w:rPr>
              <w:t xml:space="preserve">, </w:t>
            </w:r>
            <w:r w:rsidRPr="00AC62EB">
              <w:rPr>
                <w:rFonts w:ascii="Times New Roman" w:hAnsi="Times New Roman" w:cs="Times New Roman"/>
                <w:bCs/>
                <w:iCs/>
                <w:spacing w:val="2"/>
                <w:sz w:val="24"/>
                <w:szCs w:val="24"/>
                <w:lang w:val="vi-VN"/>
              </w:rPr>
              <w:t>cơ quan Công an</w:t>
            </w:r>
            <w:r w:rsidRPr="00AC62EB">
              <w:rPr>
                <w:rFonts w:ascii="Times New Roman" w:hAnsi="Times New Roman" w:cs="Times New Roman"/>
                <w:spacing w:val="2"/>
                <w:sz w:val="24"/>
                <w:szCs w:val="24"/>
                <w:lang w:val="vi-VN"/>
              </w:rPr>
              <w:t xml:space="preserve">, cơ quan Thi hành án dân sự, các cơ quan, tổ chức có liên quan và Trung tâm Lý lịch tư pháp quốc gia cung cấp; </w:t>
            </w:r>
            <w:r w:rsidRPr="00AC62EB">
              <w:rPr>
                <w:rFonts w:ascii="Times New Roman" w:hAnsi="Times New Roman" w:cs="Times New Roman"/>
                <w:bCs/>
                <w:iCs/>
                <w:spacing w:val="2"/>
                <w:sz w:val="24"/>
                <w:szCs w:val="24"/>
                <w:lang w:val="vi-VN"/>
              </w:rPr>
              <w:t>lập lý lịch tư pháp, cập nhật thông tin lý lịch tư pháp bổ sung;</w:t>
            </w:r>
            <w:r w:rsidRPr="00AC62EB">
              <w:rPr>
                <w:rFonts w:ascii="Times New Roman" w:hAnsi="Times New Roman" w:cs="Times New Roman"/>
                <w:spacing w:val="2"/>
                <w:sz w:val="24"/>
                <w:szCs w:val="24"/>
                <w:lang w:val="vi-VN"/>
              </w:rPr>
              <w:t xml:space="preserve"> cung cấp thông tin lý lịch tư pháp cho Trung tâm Lý lịch tư pháp quốc gia và Sở Tư pháp theo quy định pháp luật;</w:t>
            </w:r>
          </w:p>
          <w:p w14:paraId="5CF7DDBE" w14:textId="693DC7BE" w:rsidR="00FB5E6A" w:rsidRPr="00AC62EB" w:rsidRDefault="00AD0F67" w:rsidP="00A236B9">
            <w:pPr>
              <w:spacing w:before="120" w:after="120" w:line="240" w:lineRule="auto"/>
              <w:jc w:val="both"/>
              <w:rPr>
                <w:rFonts w:ascii="Times New Roman" w:hAnsi="Times New Roman" w:cs="Times New Roman"/>
                <w:bCs/>
                <w:iCs/>
                <w:spacing w:val="4"/>
                <w:sz w:val="24"/>
                <w:szCs w:val="24"/>
                <w:lang w:val="vi-VN"/>
              </w:rPr>
            </w:pPr>
            <w:r w:rsidRPr="00AC62EB">
              <w:rPr>
                <w:rFonts w:ascii="Times New Roman" w:hAnsi="Times New Roman" w:cs="Times New Roman"/>
                <w:bCs/>
                <w:iCs/>
                <w:spacing w:val="4"/>
                <w:sz w:val="24"/>
                <w:szCs w:val="24"/>
                <w:lang w:val="vi-VN"/>
              </w:rPr>
              <w:t>c) Cấp Phiếu lý lịch tư pháp theo thẩm quyền</w:t>
            </w:r>
            <w:r w:rsidR="002360C6" w:rsidRPr="00AC62EB">
              <w:rPr>
                <w:rFonts w:ascii="Times New Roman" w:hAnsi="Times New Roman" w:cs="Times New Roman"/>
                <w:bCs/>
                <w:iCs/>
                <w:spacing w:val="4"/>
                <w:sz w:val="24"/>
                <w:szCs w:val="24"/>
                <w:lang w:val="vi-VN"/>
              </w:rPr>
              <w:t>.</w:t>
            </w:r>
          </w:p>
        </w:tc>
        <w:tc>
          <w:tcPr>
            <w:tcW w:w="5189" w:type="dxa"/>
          </w:tcPr>
          <w:p w14:paraId="2C02B1D2" w14:textId="581C83C6" w:rsidR="006B415E" w:rsidRPr="00AC62EB" w:rsidRDefault="006B415E" w:rsidP="00A236B9">
            <w:pPr>
              <w:tabs>
                <w:tab w:val="left" w:pos="720"/>
                <w:tab w:val="left" w:pos="4320"/>
              </w:tabs>
              <w:spacing w:before="120" w:line="240" w:lineRule="auto"/>
              <w:jc w:val="both"/>
              <w:rPr>
                <w:rFonts w:ascii="Times New Roman" w:hAnsi="Times New Roman" w:cs="Times New Roman"/>
                <w:b/>
                <w:sz w:val="24"/>
                <w:szCs w:val="24"/>
                <w:lang w:val="vi-VN"/>
              </w:rPr>
            </w:pPr>
          </w:p>
        </w:tc>
        <w:tc>
          <w:tcPr>
            <w:tcW w:w="4513" w:type="dxa"/>
          </w:tcPr>
          <w:p w14:paraId="7E6C9010" w14:textId="18DD1731" w:rsidR="006B415E" w:rsidRPr="00AC62EB" w:rsidRDefault="00355FB0" w:rsidP="00A236B9">
            <w:pPr>
              <w:pStyle w:val="FootnoteText"/>
              <w:spacing w:before="0" w:after="0"/>
              <w:ind w:firstLine="0"/>
              <w:rPr>
                <w:b/>
                <w:bCs/>
                <w:i/>
                <w:iCs/>
                <w:sz w:val="24"/>
                <w:szCs w:val="24"/>
                <w:lang w:val="vi-VN"/>
              </w:rPr>
            </w:pPr>
            <w:r w:rsidRPr="00AC62EB">
              <w:rPr>
                <w:sz w:val="24"/>
                <w:szCs w:val="24"/>
                <w:lang w:val="vi-VN"/>
              </w:rPr>
              <w:t>Không quy định nhiệm vụ, quyền hạn của Sở Tư pháp về “</w:t>
            </w:r>
            <w:r w:rsidRPr="00AC62EB">
              <w:rPr>
                <w:b/>
                <w:i/>
                <w:sz w:val="24"/>
                <w:szCs w:val="24"/>
                <w:lang w:val="vi-VN"/>
              </w:rPr>
              <w:t xml:space="preserve">lý lịch tư pháp” </w:t>
            </w:r>
            <w:r w:rsidRPr="00AC62EB">
              <w:rPr>
                <w:sz w:val="24"/>
                <w:szCs w:val="24"/>
                <w:lang w:val="vi-VN"/>
              </w:rPr>
              <w:t xml:space="preserve">do nhiệm vụ này đã được chuyển sang Công an tỉnh theo </w:t>
            </w:r>
            <w:r w:rsidRPr="00AC62EB">
              <w:rPr>
                <w:sz w:val="24"/>
                <w:szCs w:val="24"/>
              </w:rPr>
              <w:t>Công văn số 05/CV-BCĐTKNQ18 ngày 12/01/2025 của Ban Chỉ đạo về Tổng kết việc thực hiện Nghị quyết số 18-NQ/TW của Chính phủ</w:t>
            </w:r>
          </w:p>
        </w:tc>
      </w:tr>
      <w:tr w:rsidR="006B415E" w:rsidRPr="00AC62EB" w14:paraId="423C02F8" w14:textId="77777777" w:rsidTr="00355FB0">
        <w:tc>
          <w:tcPr>
            <w:tcW w:w="5319" w:type="dxa"/>
          </w:tcPr>
          <w:p w14:paraId="0CCF926D" w14:textId="77777777" w:rsidR="002360C6" w:rsidRPr="00AC62EB" w:rsidRDefault="002360C6"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12. Về bồi thường nhà nước:</w:t>
            </w:r>
          </w:p>
          <w:p w14:paraId="12310C55" w14:textId="77777777" w:rsidR="002360C6" w:rsidRPr="00AC62EB" w:rsidRDefault="002360C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Hướng dẫn, tập huấn kỹ năng, nghiệp vụ công tác bồi thường nhà nước theo quy định pháp luật;</w:t>
            </w:r>
          </w:p>
          <w:p w14:paraId="7EB2DD36" w14:textId="77777777" w:rsidR="002360C6" w:rsidRPr="00AC62EB" w:rsidRDefault="002360C6" w:rsidP="00A236B9">
            <w:pPr>
              <w:spacing w:before="120" w:after="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b) Hướng dẫn người bị thiệt hại thực hiện thủ tục yêu cầu bồi thường trong phạm vi địa phương; đề xuất Ủy ban nhân dân cấp tỉnh kiến nghị cơ quan có thẩm quyền xử lý vi phạm trong việc giải quyết bồi thường, thực hiện trách nhiệm hoàn trả trong hoạt động quản lý hành chính, tố tụng và thi hành án tại địa phương;</w:t>
            </w:r>
          </w:p>
          <w:p w14:paraId="2EDD53A2" w14:textId="77777777" w:rsidR="002360C6" w:rsidRPr="00AC62EB" w:rsidRDefault="002360C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Đề xuất, trình Ủy ban nhân dân cấp tỉnh xác định cơ quan giải quyết bồi thường theo quy định pháp luật; tham gia vào việc xác minh thiệt hại khi được cơ quan giải quyết bồi thường đề nghị; tham gia thương lượng việc bồi thường tại địa phương thuộc thẩm quyền quản lý của Ủy ban nhân dân cấp tỉnh;</w:t>
            </w:r>
          </w:p>
          <w:p w14:paraId="7BDE40CB" w14:textId="77777777" w:rsidR="002360C6" w:rsidRPr="00AC62EB" w:rsidRDefault="002360C6" w:rsidP="00A236B9">
            <w:pPr>
              <w:spacing w:before="120" w:after="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d) Theo dõi, đôn đốc, kiểm tra công tác bồi thường nhà nước;</w:t>
            </w:r>
          </w:p>
          <w:p w14:paraId="1868AEE0" w14:textId="77777777" w:rsidR="002360C6" w:rsidRPr="00AC62EB" w:rsidRDefault="002360C6" w:rsidP="00A236B9">
            <w:pPr>
              <w:spacing w:before="120" w:after="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đ) Đề xuất Ủy ban nhân dân cấp tỉnh kiến nghị người có thẩm quyền kháng nghị bản án, quyết định của Tòa án có nội dung giải quyết bồi thường, kiến nghị thủ trưởng cơ quan trực tiếp quản lý người thi hành công vụ xem xét lại quyết định hoàn trả, giảm mức hoàn trả theo quy định pháp luật; yêu cầu thủ trưởng cơ quan quản lý trực tiếp người thi hành công vụ gây thiệt hại hủy quyết định giải quyết bồi thường theo quy định pháp luật;</w:t>
            </w:r>
          </w:p>
          <w:p w14:paraId="61374A90" w14:textId="1A186E3F" w:rsidR="006B415E" w:rsidRPr="00AC62EB" w:rsidRDefault="002360C6" w:rsidP="00A236B9">
            <w:pPr>
              <w:spacing w:before="120" w:after="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e) Giúp Ủy ban nhân dân cấp tỉnh thực hiện quản lý nhà nước về công tác bồi thường nhà nước tại đị</w:t>
            </w:r>
            <w:r w:rsidR="00355FB0" w:rsidRPr="00AC62EB">
              <w:rPr>
                <w:rFonts w:ascii="Times New Roman" w:hAnsi="Times New Roman" w:cs="Times New Roman"/>
                <w:spacing w:val="2"/>
                <w:sz w:val="24"/>
                <w:szCs w:val="24"/>
                <w:lang w:val="nb-NO"/>
              </w:rPr>
              <w:t>a phương.</w:t>
            </w:r>
          </w:p>
        </w:tc>
        <w:tc>
          <w:tcPr>
            <w:tcW w:w="5189" w:type="dxa"/>
          </w:tcPr>
          <w:p w14:paraId="4E19CD3C" w14:textId="77777777" w:rsidR="006B415E" w:rsidRPr="00AC62EB" w:rsidRDefault="00031646" w:rsidP="00A236B9">
            <w:pPr>
              <w:spacing w:after="0" w:line="240" w:lineRule="auto"/>
              <w:jc w:val="both"/>
              <w:rPr>
                <w:rFonts w:ascii="Times New Roman" w:hAnsi="Times New Roman" w:cs="Times New Roman"/>
                <w:bCs/>
                <w:sz w:val="24"/>
                <w:szCs w:val="24"/>
                <w:lang w:val="nb-NO"/>
              </w:rPr>
            </w:pPr>
            <w:r w:rsidRPr="00AC62EB">
              <w:rPr>
                <w:rFonts w:ascii="Times New Roman" w:hAnsi="Times New Roman" w:cs="Times New Roman"/>
                <w:bCs/>
                <w:sz w:val="24"/>
                <w:szCs w:val="24"/>
                <w:lang w:val="nb-NO"/>
              </w:rPr>
              <w:t>22. Về bồi thường nhà nước:</w:t>
            </w:r>
          </w:p>
          <w:p w14:paraId="6E56501E" w14:textId="77777777" w:rsidR="002A257E" w:rsidRPr="00AC62EB" w:rsidRDefault="002A257E"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Hướng dẫn, tập huấn kỹ năng, nghiệp vụ công tác bồi thường nhà nước theo quy định pháp luật;</w:t>
            </w:r>
          </w:p>
          <w:p w14:paraId="004C7268" w14:textId="20CBF493" w:rsidR="002A257E" w:rsidRPr="00AC62EB" w:rsidRDefault="002A257E" w:rsidP="00A236B9">
            <w:pPr>
              <w:spacing w:before="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 xml:space="preserve">b) </w:t>
            </w:r>
            <w:r w:rsidRPr="00AC62EB">
              <w:rPr>
                <w:rFonts w:ascii="Times New Roman" w:hAnsi="Times New Roman" w:cs="Times New Roman"/>
                <w:b/>
                <w:i/>
                <w:spacing w:val="-2"/>
                <w:sz w:val="24"/>
                <w:szCs w:val="24"/>
                <w:lang w:val="nb-NO"/>
              </w:rPr>
              <w:t>Hỗ trợ,</w:t>
            </w:r>
            <w:r w:rsidRPr="00AC62EB">
              <w:rPr>
                <w:rFonts w:ascii="Times New Roman" w:hAnsi="Times New Roman" w:cs="Times New Roman"/>
                <w:spacing w:val="-2"/>
                <w:sz w:val="24"/>
                <w:szCs w:val="24"/>
                <w:lang w:val="nb-NO"/>
              </w:rPr>
              <w:t xml:space="preserve"> hướng dẫn người bị thiệt hại thực hiện thủ tục yêu cầu bồi thường; đề xuất Ủy ban nhân dân cấp tỉnh kiến nghị cơ quan có thẩm quyền xử lý vi phạm trong việc giải quyết bồi thường, thực hiện trách nhiệm hoàn trả trong hoạt động quản lý hành chính, tố tụng và thi hành án;</w:t>
            </w:r>
          </w:p>
          <w:p w14:paraId="0FCDBBA7" w14:textId="054543DB" w:rsidR="002A257E" w:rsidRPr="00AC62EB" w:rsidRDefault="002A257E"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Đề xuất, trình Ủy ban nhân dân cấp tỉnh xác định cơ quan giải quyết bồi thường theo quy định pháp luật; tham gia vào việc xác minh thiệt hại khi được cơ quan giải quyết bồi thường đề nghị; tham gia thương lượng việc bồi thường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 xml:space="preserve"> thuộc thẩm quyền quản lý của Ủy ban nhân dân cấp tỉnh;</w:t>
            </w:r>
          </w:p>
          <w:p w14:paraId="62A4AE2A" w14:textId="77777777" w:rsidR="002A257E" w:rsidRPr="00AC62EB" w:rsidRDefault="002A257E" w:rsidP="00A236B9">
            <w:pPr>
              <w:spacing w:before="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d) Theo dõi, đôn đốc, kiểm tra công tác bồi thường nhà nước;</w:t>
            </w:r>
          </w:p>
          <w:p w14:paraId="62BA67D0" w14:textId="77777777" w:rsidR="002A257E" w:rsidRPr="00AC62EB" w:rsidRDefault="002A257E" w:rsidP="00A236B9">
            <w:pPr>
              <w:spacing w:before="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đ) Đề xuất Ủy ban nhân dân cấp tỉnh kiến nghị người có thẩm quyền kháng nghị bản án, quyết định của Tòa án có nội dung giải quyết bồi thường, kiến nghị thủ trưởng cơ quan trực tiếp quản lý người thi hành công vụ xem xét lại quyết định hoàn trả, giảm mức hoàn trả theo quy định pháp luật; yêu cầu thủ trưởng cơ quan quản lý trực tiếp người thi hành công vụ gây thiệt hại hủy quyết định giải quyết bồi thường theo quy định pháp luật;</w:t>
            </w:r>
          </w:p>
          <w:p w14:paraId="21345ACB" w14:textId="2CA26C65" w:rsidR="00FB5E6A" w:rsidRPr="00AC62EB" w:rsidRDefault="002A257E" w:rsidP="00355FB0">
            <w:pPr>
              <w:spacing w:before="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 xml:space="preserve">e) Giúp Ủy ban nhân dân cấp tỉnh thực hiện quản lý nhà nước về công tác bồi thường nhà nước </w:t>
            </w:r>
            <w:r w:rsidR="00321BAB" w:rsidRPr="00AC62EB">
              <w:rPr>
                <w:rFonts w:ascii="Times New Roman" w:hAnsi="Times New Roman" w:cs="Times New Roman"/>
                <w:spacing w:val="2"/>
                <w:sz w:val="24"/>
                <w:szCs w:val="24"/>
                <w:lang w:val="nb-NO"/>
              </w:rPr>
              <w:t>tại địa phương</w:t>
            </w:r>
            <w:r w:rsidR="00355FB0" w:rsidRPr="00AC62EB">
              <w:rPr>
                <w:rFonts w:ascii="Times New Roman" w:hAnsi="Times New Roman" w:cs="Times New Roman"/>
                <w:spacing w:val="2"/>
                <w:sz w:val="24"/>
                <w:szCs w:val="24"/>
                <w:lang w:val="nb-NO"/>
              </w:rPr>
              <w:t>.</w:t>
            </w:r>
          </w:p>
        </w:tc>
        <w:tc>
          <w:tcPr>
            <w:tcW w:w="4513" w:type="dxa"/>
          </w:tcPr>
          <w:p w14:paraId="275956ED" w14:textId="77777777" w:rsidR="002A257E" w:rsidRPr="00AC62EB" w:rsidRDefault="002A257E" w:rsidP="00A236B9">
            <w:pPr>
              <w:pStyle w:val="FootnoteText"/>
              <w:spacing w:before="0" w:after="0"/>
              <w:ind w:firstLine="0"/>
              <w:rPr>
                <w:b/>
                <w:bCs/>
                <w:i/>
                <w:iCs/>
                <w:sz w:val="24"/>
                <w:szCs w:val="24"/>
                <w:lang w:val="nb-NO"/>
              </w:rPr>
            </w:pPr>
          </w:p>
          <w:p w14:paraId="72F1D663" w14:textId="77777777" w:rsidR="00AA4BF7" w:rsidRPr="00AC62EB" w:rsidRDefault="00AA4BF7" w:rsidP="00A236B9">
            <w:pPr>
              <w:pStyle w:val="FootnoteText"/>
              <w:spacing w:before="0" w:after="0"/>
              <w:ind w:firstLine="0"/>
              <w:rPr>
                <w:b/>
                <w:bCs/>
                <w:i/>
                <w:iCs/>
                <w:sz w:val="24"/>
                <w:szCs w:val="24"/>
                <w:lang w:val="nb-NO"/>
              </w:rPr>
            </w:pPr>
          </w:p>
          <w:p w14:paraId="42BA9451" w14:textId="77777777" w:rsidR="00AA4BF7" w:rsidRPr="00AC62EB" w:rsidRDefault="00AA4BF7" w:rsidP="00A236B9">
            <w:pPr>
              <w:pStyle w:val="FootnoteText"/>
              <w:spacing w:before="0" w:after="0"/>
              <w:ind w:firstLine="0"/>
              <w:rPr>
                <w:b/>
                <w:bCs/>
                <w:i/>
                <w:iCs/>
                <w:sz w:val="24"/>
                <w:szCs w:val="24"/>
                <w:lang w:val="nb-NO"/>
              </w:rPr>
            </w:pPr>
          </w:p>
          <w:p w14:paraId="708BE779" w14:textId="6CF7607F" w:rsidR="002A257E" w:rsidRPr="00AC62EB" w:rsidRDefault="002A257E" w:rsidP="00355FB0">
            <w:pPr>
              <w:pStyle w:val="FootnoteText"/>
              <w:spacing w:before="0" w:after="0"/>
              <w:ind w:firstLine="0"/>
              <w:rPr>
                <w:bCs/>
                <w:iCs/>
                <w:sz w:val="24"/>
                <w:szCs w:val="24"/>
                <w:lang w:val="nb-NO"/>
              </w:rPr>
            </w:pPr>
            <w:r w:rsidRPr="00AC62EB">
              <w:rPr>
                <w:bCs/>
                <w:iCs/>
                <w:sz w:val="24"/>
                <w:szCs w:val="24"/>
                <w:lang w:val="nb-NO"/>
              </w:rPr>
              <w:t xml:space="preserve">Điểm b: </w:t>
            </w:r>
            <w:r w:rsidR="00355FB0" w:rsidRPr="00AC62EB">
              <w:rPr>
                <w:bCs/>
                <w:iCs/>
                <w:sz w:val="24"/>
                <w:szCs w:val="24"/>
                <w:lang w:val="nb-NO"/>
              </w:rPr>
              <w:t>bổ sung “hỗ trợ” người bị thiệt hại thực hiên thủ tục yêu cầu bồi thường nhà nước</w:t>
            </w:r>
            <w:r w:rsidRPr="00AC62EB">
              <w:rPr>
                <w:bCs/>
                <w:iCs/>
                <w:sz w:val="24"/>
                <w:szCs w:val="24"/>
                <w:lang w:val="nb-NO"/>
              </w:rPr>
              <w:t xml:space="preserve"> để phù hợp với </w:t>
            </w:r>
            <w:r w:rsidR="00355FB0" w:rsidRPr="00AC62EB">
              <w:rPr>
                <w:bCs/>
                <w:iCs/>
                <w:sz w:val="24"/>
                <w:szCs w:val="24"/>
                <w:lang w:val="nb-NO"/>
              </w:rPr>
              <w:t xml:space="preserve">Điều 19 Dự thảo </w:t>
            </w:r>
            <w:r w:rsidRPr="00AC62EB">
              <w:rPr>
                <w:bCs/>
                <w:iCs/>
                <w:sz w:val="24"/>
                <w:szCs w:val="24"/>
                <w:lang w:val="nb-NO"/>
              </w:rPr>
              <w:t xml:space="preserve">Nghị định quy định </w:t>
            </w:r>
            <w:r w:rsidRPr="00AC62EB">
              <w:rPr>
                <w:bCs/>
                <w:iCs/>
                <w:spacing w:val="-2"/>
                <w:sz w:val="24"/>
                <w:szCs w:val="24"/>
              </w:rPr>
              <w:t>về phân quyền, phân cấp trong lĩnh vực quản lý nhà nước của Bộ Tư pháp</w:t>
            </w:r>
            <w:r w:rsidRPr="00AC62EB">
              <w:rPr>
                <w:bCs/>
                <w:iCs/>
                <w:spacing w:val="-2"/>
                <w:sz w:val="24"/>
                <w:szCs w:val="24"/>
                <w:lang w:val="nb-NO"/>
              </w:rPr>
              <w:t>.</w:t>
            </w:r>
          </w:p>
        </w:tc>
      </w:tr>
      <w:tr w:rsidR="002360C6" w:rsidRPr="00AC62EB" w14:paraId="2AA77087" w14:textId="77777777" w:rsidTr="00355FB0">
        <w:tc>
          <w:tcPr>
            <w:tcW w:w="5319" w:type="dxa"/>
          </w:tcPr>
          <w:p w14:paraId="5F306260" w14:textId="77777777" w:rsidR="002360C6"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13. Về trợ giúp pháp lý</w:t>
            </w:r>
          </w:p>
          <w:p w14:paraId="5E3AE852" w14:textId="77777777" w:rsidR="002360C6"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a) Quản lý, hướng dẫn, kiểm tra về tổ chức và hoạt động của Trung tâm trợ giúp pháp lý nhà nước, hoạt động trợ giúp pháp lý của các tổ chức tham gia trợ giúp pháp lý theo quy định pháp luật; </w:t>
            </w:r>
          </w:p>
          <w:p w14:paraId="07B3D013" w14:textId="5CF2DF4E" w:rsidR="00FB5E6A"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Thực hiện nhiệm vụ của cơ quan thường trực Hội đồng phối hợp liên ngành về trợ giúp pháp lý trong  hoạt động tố tụng ở tỉnh, thành phố trực thuộc Tr</w:t>
            </w:r>
            <w:r w:rsidR="00355FB0" w:rsidRPr="00AC62EB">
              <w:rPr>
                <w:rFonts w:ascii="Times New Roman" w:hAnsi="Times New Roman" w:cs="Times New Roman"/>
                <w:sz w:val="24"/>
                <w:szCs w:val="24"/>
                <w:lang w:val="nb-NO"/>
              </w:rPr>
              <w:t>ung ương;</w:t>
            </w:r>
          </w:p>
          <w:p w14:paraId="42B871DD" w14:textId="13C856BA" w:rsidR="002360C6"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Đề nghị Chủ tịch Ủy ban nhân dân cấp tỉnh thành lập, giải thể, sáp nhập Chi nhánh của Trung tâm trợ giúp pháp lý nhà nước, bổ nhiệm và cấp thẻ trợ giúp viên pháp lý, miễn nhiệm và thu hồi thẻ trợ giúp viên pháp lý, cấp lại thẻ trợ giúp viên pháp lý;  </w:t>
            </w:r>
          </w:p>
          <w:p w14:paraId="38F504D3" w14:textId="77777777" w:rsidR="002360C6"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d) Cấp, cấp lại, thu hồi thẻ cộng tác viên trợ giúp pháp lý; cấp, thay đổi nội dung, cấp lại và thu hồi Giấy đăng ký tham gia trợ giúp pháp lý của tổ chức đăng ký tham gia trợ giúp pháp lý theo quy định pháp luật; đề nghị Bộ Tư pháp tổ chức kiểm tra tập sự trợ giúp pháp lý; </w:t>
            </w:r>
          </w:p>
          <w:p w14:paraId="2AC6EED1" w14:textId="724F0549" w:rsidR="002360C6"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đ) Công bố, cập nhật danh sách các tổ chức thực hiện trợ giúp pháp lý, người thực hiện trợ giúp pháp lý tại địa phương, đăng tải trên Trang thông tin điện tử của Sở Tư pháp và gửi Bộ Tư pháp để đăng tải trên Cổng thông tin điện tử của Bộ Tư pháp;</w:t>
            </w:r>
          </w:p>
          <w:p w14:paraId="2CC48B70" w14:textId="4916A358" w:rsidR="002360C6"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e) Lựa chọn, ký kết, thực hiện và chấm dứt hợp đồng thực hiện trợ giúp pháp lý với các tổ chức hành nghề luật sư, tổ chức tư vấn pháp luật; kiểm tra, giám sát việc thực hiện hợp đồng thực hiện trợ giúp pháp lý; thanh toán thù lao và chi phí thực hiện trợ giúp pháp lý cho tổ chức ký hợp đồng thực hiện trợ giúp pháp lý; quản lý và tổ chức đánh giá chất lượng vụ việc tham gia tố tụng và vụ việc đại diện ngoài tố tụng theo quy định pháp luật.</w:t>
            </w:r>
          </w:p>
          <w:p w14:paraId="151EC2A8"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tc>
        <w:tc>
          <w:tcPr>
            <w:tcW w:w="5189" w:type="dxa"/>
          </w:tcPr>
          <w:p w14:paraId="6068D386" w14:textId="438E34D8" w:rsidR="002360C6" w:rsidRPr="00AC62EB" w:rsidRDefault="002360C6" w:rsidP="00A236B9">
            <w:pPr>
              <w:tabs>
                <w:tab w:val="left" w:pos="720"/>
                <w:tab w:val="left" w:pos="4320"/>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w:t>
            </w:r>
            <w:r w:rsidR="00355FB0" w:rsidRPr="00AC62EB">
              <w:rPr>
                <w:rFonts w:ascii="Times New Roman" w:hAnsi="Times New Roman" w:cs="Times New Roman"/>
                <w:sz w:val="24"/>
                <w:szCs w:val="24"/>
                <w:lang w:val="nb-NO"/>
              </w:rPr>
              <w:t>2</w:t>
            </w:r>
            <w:r w:rsidRPr="00AC62EB">
              <w:rPr>
                <w:rFonts w:ascii="Times New Roman" w:hAnsi="Times New Roman" w:cs="Times New Roman"/>
                <w:sz w:val="24"/>
                <w:szCs w:val="24"/>
                <w:lang w:val="nb-NO"/>
              </w:rPr>
              <w:t>. Về trợ giúp pháp lý</w:t>
            </w:r>
          </w:p>
          <w:p w14:paraId="3087B118" w14:textId="77777777" w:rsidR="002360C6" w:rsidRPr="00AC62EB" w:rsidRDefault="002360C6" w:rsidP="00A236B9">
            <w:pPr>
              <w:tabs>
                <w:tab w:val="left" w:pos="720"/>
                <w:tab w:val="left" w:pos="4320"/>
              </w:tabs>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a) Quản lý, hướng dẫn, kiểm tra về tổ chức và hoạt động của Trung tâm trợ giúp pháp lý nhà nước, hoạt động trợ giúp pháp lý của các tổ chức tham gia trợ giúp pháp lý theo quy định pháp luật; </w:t>
            </w:r>
          </w:p>
          <w:p w14:paraId="2929C690" w14:textId="536F38A1" w:rsidR="002360C6" w:rsidRPr="00AC62EB" w:rsidRDefault="002360C6" w:rsidP="00A236B9">
            <w:pPr>
              <w:tabs>
                <w:tab w:val="left" w:pos="720"/>
                <w:tab w:val="left" w:pos="4320"/>
              </w:tabs>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Thực hiện nhiệm vụ của cơ quan thường trực Hội đồng phối hợp liên ngành về trợ giúp pháp lý trong hoạt động tố tụng ở tỉnh, thành phố trực thuộ</w:t>
            </w:r>
            <w:r w:rsidR="00355FB0" w:rsidRPr="00AC62EB">
              <w:rPr>
                <w:rFonts w:ascii="Times New Roman" w:hAnsi="Times New Roman" w:cs="Times New Roman"/>
                <w:sz w:val="24"/>
                <w:szCs w:val="24"/>
                <w:lang w:val="nb-NO"/>
              </w:rPr>
              <w:t>c Trung ương;</w:t>
            </w:r>
          </w:p>
          <w:p w14:paraId="361F5B11" w14:textId="336476A5" w:rsidR="002360C6" w:rsidRPr="00AC62EB" w:rsidRDefault="002360C6" w:rsidP="00A236B9">
            <w:pPr>
              <w:tabs>
                <w:tab w:val="left" w:pos="720"/>
                <w:tab w:val="left" w:pos="4320"/>
              </w:tabs>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Đề nghị Chủ tịch Ủy ban nhân dân cấp tỉnh thành lập, giải thể, sáp nhập Chi nhánh của Trung tâm trợ giúp pháp lý nhà nước, bổ nhiệm, cấp </w:t>
            </w:r>
            <w:r w:rsidRPr="00AC62EB">
              <w:rPr>
                <w:rFonts w:ascii="Times New Roman" w:hAnsi="Times New Roman" w:cs="Times New Roman"/>
                <w:b/>
                <w:i/>
                <w:sz w:val="24"/>
                <w:szCs w:val="24"/>
                <w:lang w:val="nb-NO"/>
              </w:rPr>
              <w:t>và cấp lại</w:t>
            </w:r>
            <w:r w:rsidRPr="00AC62EB">
              <w:rPr>
                <w:rFonts w:ascii="Times New Roman" w:hAnsi="Times New Roman" w:cs="Times New Roman"/>
                <w:sz w:val="24"/>
                <w:szCs w:val="24"/>
                <w:lang w:val="nb-NO"/>
              </w:rPr>
              <w:t xml:space="preserve"> thẻ trợ giúp viên pháp lý </w:t>
            </w:r>
            <w:r w:rsidRPr="00AC62EB">
              <w:rPr>
                <w:rFonts w:ascii="Times New Roman" w:hAnsi="Times New Roman" w:cs="Times New Roman"/>
                <w:b/>
                <w:i/>
                <w:sz w:val="24"/>
                <w:szCs w:val="24"/>
                <w:lang w:val="nb-NO"/>
              </w:rPr>
              <w:t>theo mẫu do Bộ Tư pháp ban hành</w:t>
            </w:r>
            <w:r w:rsidRPr="00AC62EB">
              <w:rPr>
                <w:rFonts w:ascii="Times New Roman" w:hAnsi="Times New Roman" w:cs="Times New Roman"/>
                <w:sz w:val="24"/>
                <w:szCs w:val="24"/>
                <w:lang w:val="nb-NO"/>
              </w:rPr>
              <w:t>; miễn nhiệm và thu hồi thẻ trợ giúp viên pháp lý;</w:t>
            </w:r>
          </w:p>
          <w:p w14:paraId="6BF559D0" w14:textId="3D4A7961" w:rsidR="002360C6" w:rsidRPr="00AC62EB" w:rsidRDefault="002360C6" w:rsidP="00A236B9">
            <w:pPr>
              <w:tabs>
                <w:tab w:val="left" w:pos="720"/>
                <w:tab w:val="left" w:pos="4320"/>
              </w:tabs>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d) Cấp, cấp lại </w:t>
            </w:r>
            <w:r w:rsidRPr="00AC62EB">
              <w:rPr>
                <w:rFonts w:ascii="Times New Roman" w:hAnsi="Times New Roman" w:cs="Times New Roman"/>
                <w:b/>
                <w:i/>
                <w:sz w:val="24"/>
                <w:szCs w:val="24"/>
                <w:lang w:val="nb-NO"/>
              </w:rPr>
              <w:t>thẻ cộng tác viên trợ giúp pháp lý theo mẫu do Bộ Tư pháp ban hành</w:t>
            </w:r>
            <w:r w:rsidRPr="00AC62EB">
              <w:rPr>
                <w:rFonts w:ascii="Times New Roman" w:hAnsi="Times New Roman" w:cs="Times New Roman"/>
                <w:sz w:val="24"/>
                <w:szCs w:val="24"/>
                <w:lang w:val="nb-NO"/>
              </w:rPr>
              <w:t xml:space="preserve">, thu hồi thẻ cộng tác viên trợ giúp pháp lý; cấp, thay đổi nội dung, cấp lại và thu hồi Giấy đăng ký tham gia trợ giúp pháp lý của tổ chức đăng ký tham gia trợ giúp pháp lý theo quy định pháp luật; </w:t>
            </w:r>
          </w:p>
          <w:p w14:paraId="3E837B12" w14:textId="59A6B7B5" w:rsidR="002360C6" w:rsidRPr="00AC62EB" w:rsidRDefault="002360C6" w:rsidP="00A236B9">
            <w:pPr>
              <w:tabs>
                <w:tab w:val="left" w:pos="720"/>
                <w:tab w:val="left" w:pos="4320"/>
              </w:tabs>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đ) Công bố, cập nhật danh sách các tổ chức thực hiện trợ giúp pháp lý, người thực hiện trợ giúp pháp lý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 đăng tải trên Trang thông tin điện tử của Sở Tư pháp và gửi Bộ Tư pháp để đăng tải trên Cổng thông tin điện tử của Bộ Tư pháp;</w:t>
            </w:r>
            <w:r w:rsidR="00670FAC" w:rsidRPr="00AC62EB">
              <w:rPr>
                <w:rFonts w:ascii="Times New Roman" w:hAnsi="Times New Roman" w:cs="Times New Roman"/>
                <w:sz w:val="24"/>
                <w:szCs w:val="24"/>
                <w:lang w:val="nb-NO"/>
              </w:rPr>
              <w:t xml:space="preserve"> </w:t>
            </w:r>
            <w:r w:rsidRPr="00AC62EB">
              <w:rPr>
                <w:rFonts w:ascii="Times New Roman" w:hAnsi="Times New Roman" w:cs="Times New Roman"/>
                <w:b/>
                <w:i/>
                <w:sz w:val="24"/>
                <w:szCs w:val="24"/>
                <w:lang w:val="nb-NO"/>
              </w:rPr>
              <w:t>quản lý, bảo mật dữ liệu trên hệ thống quản lý tổ chức và hoạt động trợ giúp pháp lý trong phạm vi thẩm quyền; thực hiện thống kê, báo cáo định kỳ theo quy định pháp luật;</w:t>
            </w:r>
          </w:p>
          <w:p w14:paraId="55153AC7" w14:textId="77777777" w:rsidR="002360C6" w:rsidRPr="00AC62EB" w:rsidRDefault="002360C6" w:rsidP="00A236B9">
            <w:pPr>
              <w:tabs>
                <w:tab w:val="left" w:pos="720"/>
                <w:tab w:val="left" w:pos="4320"/>
              </w:tabs>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e) Lựa chọn, ký kết, thực hiện và chấm dứt hợp đồng thực hiện trợ giúp pháp lý với các tổ chức hành nghề luật sư, tổ chức tư vấn pháp luật; kiểm tra, giám sát việc thực hiện hợp đồng thực hiện trợ giúp pháp lý; thanh toán thù lao và chi phí thực hiện trợ giúp pháp lý cho tổ chức ký hợp đồng thực hiện trợ giúp pháp lý; quản lý và tổ chức đánh giá chất lượng vụ việc tham gia tố tụng và vụ việc đại diện ngoài tố tụng theo quy định pháp luật.</w:t>
            </w:r>
          </w:p>
          <w:p w14:paraId="581E6046"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tc>
        <w:tc>
          <w:tcPr>
            <w:tcW w:w="4513" w:type="dxa"/>
          </w:tcPr>
          <w:p w14:paraId="6F662301"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5CAD2B68"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6123FEDA"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178DD964"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302754BB"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0D55FC5D"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6208D20A"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3FD4AD54"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6F147512"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616C09C0"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1E99F7E9" w14:textId="77777777" w:rsidR="00FB5E6A" w:rsidRPr="00AC62EB" w:rsidRDefault="00FB5E6A" w:rsidP="00FB5E6A">
            <w:pPr>
              <w:spacing w:after="0" w:line="240" w:lineRule="auto"/>
              <w:rPr>
                <w:rFonts w:ascii="Times New Roman" w:hAnsi="Times New Roman" w:cs="Times New Roman"/>
                <w:b/>
                <w:bCs/>
                <w:sz w:val="24"/>
                <w:szCs w:val="24"/>
                <w:lang w:val="nb-NO"/>
              </w:rPr>
            </w:pPr>
          </w:p>
          <w:p w14:paraId="4EFEED6A"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p w14:paraId="206054F1" w14:textId="1B2FA946" w:rsidR="002360C6" w:rsidRPr="00AC62EB" w:rsidRDefault="00355FB0" w:rsidP="00355FB0">
            <w:pPr>
              <w:spacing w:after="0" w:line="240" w:lineRule="auto"/>
              <w:rPr>
                <w:rFonts w:ascii="Times New Roman" w:hAnsi="Times New Roman" w:cs="Times New Roman"/>
                <w:bCs/>
                <w:sz w:val="24"/>
                <w:szCs w:val="24"/>
                <w:lang w:val="nb-NO"/>
              </w:rPr>
            </w:pPr>
            <w:r w:rsidRPr="00AC62EB">
              <w:rPr>
                <w:rFonts w:ascii="Times New Roman" w:hAnsi="Times New Roman" w:cs="Times New Roman"/>
                <w:bCs/>
                <w:sz w:val="24"/>
                <w:szCs w:val="24"/>
                <w:lang w:val="nb-NO"/>
              </w:rPr>
              <w:t xml:space="preserve">Điểm c, d, đ: chỉnh lý đề phù hợp với Nghị định số 144/2017/NĐ-CP và Điều 47 </w:t>
            </w:r>
            <w:r w:rsidRPr="00AC62EB">
              <w:rPr>
                <w:rFonts w:ascii="Times New Roman" w:hAnsi="Times New Roman" w:cs="Times New Roman"/>
                <w:bCs/>
                <w:iCs/>
                <w:sz w:val="24"/>
                <w:szCs w:val="24"/>
                <w:lang w:val="nb-NO"/>
              </w:rPr>
              <w:t xml:space="preserve">Dự thảo Nghị định quy định </w:t>
            </w:r>
            <w:r w:rsidRPr="00AC62EB">
              <w:rPr>
                <w:rFonts w:ascii="Times New Roman" w:hAnsi="Times New Roman" w:cs="Times New Roman"/>
                <w:bCs/>
                <w:iCs/>
                <w:spacing w:val="-2"/>
                <w:sz w:val="24"/>
                <w:szCs w:val="24"/>
                <w:lang w:val="nb-NO"/>
              </w:rPr>
              <w:t>về phân quyền, phân cấp trong lĩnh vực quản lý nhà nước của Bộ Tư pháp</w:t>
            </w:r>
          </w:p>
        </w:tc>
      </w:tr>
      <w:tr w:rsidR="002360C6" w:rsidRPr="00AC62EB" w14:paraId="4E6271A2" w14:textId="77777777" w:rsidTr="00355FB0">
        <w:tc>
          <w:tcPr>
            <w:tcW w:w="5319" w:type="dxa"/>
          </w:tcPr>
          <w:p w14:paraId="59CB11B6" w14:textId="77777777" w:rsidR="002360C6" w:rsidRPr="00AC62EB" w:rsidRDefault="002360C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14. Về luật sư và tư vấn pháp luật:</w:t>
            </w:r>
          </w:p>
          <w:p w14:paraId="5E7356C5" w14:textId="77777777" w:rsidR="002360C6" w:rsidRPr="00AC62EB" w:rsidRDefault="002360C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Tham mưu, đề xuất với Ủy ban nhân dân cấp tỉnh thực hiện các biện pháp hỗ trợ phát triển tổ chức hành nghề luật sư, tổ chức và hoạt động tư vấn pháp luật tại địa phương;</w:t>
            </w:r>
          </w:p>
          <w:p w14:paraId="09D4B3BD" w14:textId="77777777" w:rsidR="002360C6" w:rsidRPr="00AC62EB" w:rsidRDefault="002360C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Cấp, cấp lại hoặc thu hồi Giấy đăng ký hoạt động của tổ chức hành nghề luật sư Việt Nam, tổ chức hành nghề luật sư nước ngoài tại Việt Nam, Trung tâm tư vấn pháp luật; cấp, cấp lại hoặc thu hồi Thẻ tư vấn viên pháp luật;</w:t>
            </w:r>
          </w:p>
          <w:p w14:paraId="400009EA" w14:textId="77777777" w:rsidR="002360C6" w:rsidRPr="00AC62EB" w:rsidRDefault="002360C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Cung cấp thông tin về việc đăng ký hoạt động của tổ chức hành nghề luật sư Việt Nam, tổ chức hành nghề luật sư nước ngoài cho cơ quan nhà nước, tổ chức và cá nhân có yêu cầu theo quy định pháp luật; đề </w:t>
            </w:r>
            <w:r w:rsidRPr="00AC62EB">
              <w:rPr>
                <w:rFonts w:ascii="Times New Roman" w:hAnsi="Times New Roman" w:cs="Times New Roman"/>
                <w:sz w:val="24"/>
                <w:szCs w:val="24"/>
                <w:lang w:val="vi-VN"/>
              </w:rPr>
              <w:t>nghị Đoàn luật sư cung cấp thông tin về tổ chức và hoạt động của luật sư, yêu cầu tổ chức hành nghề luật sư báo cáo về tình hình tổ chức và hoạt động khi cần thiết</w:t>
            </w:r>
            <w:r w:rsidRPr="00AC62EB">
              <w:rPr>
                <w:rFonts w:ascii="Times New Roman" w:hAnsi="Times New Roman" w:cs="Times New Roman"/>
                <w:sz w:val="24"/>
                <w:szCs w:val="24"/>
                <w:lang w:val="nb-NO"/>
              </w:rPr>
              <w:t>;</w:t>
            </w:r>
          </w:p>
          <w:p w14:paraId="5C892EF2" w14:textId="77777777" w:rsidR="002360C6" w:rsidRPr="00AC62EB" w:rsidRDefault="002360C6" w:rsidP="00A236B9">
            <w:pPr>
              <w:spacing w:before="120" w:after="120" w:line="240" w:lineRule="auto"/>
              <w:jc w:val="both"/>
              <w:rPr>
                <w:rFonts w:ascii="Times New Roman" w:hAnsi="Times New Roman" w:cs="Times New Roman"/>
                <w:spacing w:val="4"/>
                <w:sz w:val="24"/>
                <w:szCs w:val="24"/>
                <w:lang w:val="nb-NO"/>
              </w:rPr>
            </w:pPr>
            <w:r w:rsidRPr="00AC62EB">
              <w:rPr>
                <w:rFonts w:ascii="Times New Roman" w:hAnsi="Times New Roman" w:cs="Times New Roman"/>
                <w:spacing w:val="4"/>
                <w:sz w:val="24"/>
                <w:szCs w:val="24"/>
                <w:lang w:val="nb-NO"/>
              </w:rPr>
              <w:t>d) Cấp, cấp lại hoặc thu hồi giấy đăng ký hành nghề luật sư với tư cách cá nhân; lập danh sách, theo dõi người đăng ký</w:t>
            </w:r>
            <w:r w:rsidRPr="00AC62EB">
              <w:rPr>
                <w:rFonts w:ascii="Times New Roman" w:hAnsi="Times New Roman" w:cs="Times New Roman"/>
                <w:spacing w:val="4"/>
                <w:sz w:val="24"/>
                <w:szCs w:val="24"/>
                <w:lang w:val="nb-NO" w:eastAsia="ja-JP"/>
              </w:rPr>
              <w:t xml:space="preserve"> hành nghề</w:t>
            </w:r>
            <w:r w:rsidRPr="00AC62EB">
              <w:rPr>
                <w:rFonts w:ascii="Times New Roman" w:hAnsi="Times New Roman" w:cs="Times New Roman"/>
                <w:spacing w:val="4"/>
                <w:sz w:val="24"/>
                <w:szCs w:val="24"/>
                <w:lang w:val="nb-NO"/>
              </w:rPr>
              <w:t xml:space="preserve"> tại Đoàn luật sư tại địa phương.</w:t>
            </w:r>
          </w:p>
          <w:p w14:paraId="2D76D601" w14:textId="77777777" w:rsidR="002360C6" w:rsidRPr="00AC62EB" w:rsidRDefault="002360C6" w:rsidP="00A236B9">
            <w:pPr>
              <w:spacing w:after="0" w:line="240" w:lineRule="auto"/>
              <w:jc w:val="both"/>
              <w:rPr>
                <w:rFonts w:ascii="Times New Roman" w:hAnsi="Times New Roman" w:cs="Times New Roman"/>
                <w:b/>
                <w:bCs/>
                <w:sz w:val="24"/>
                <w:szCs w:val="24"/>
                <w:lang w:val="nb-NO"/>
              </w:rPr>
            </w:pPr>
          </w:p>
        </w:tc>
        <w:tc>
          <w:tcPr>
            <w:tcW w:w="5189" w:type="dxa"/>
          </w:tcPr>
          <w:p w14:paraId="765E9E3F" w14:textId="074DC485" w:rsidR="00EF262A" w:rsidRPr="00AC62EB" w:rsidRDefault="00EF262A"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w:t>
            </w:r>
            <w:r w:rsidR="00355FB0" w:rsidRPr="00AC62EB">
              <w:rPr>
                <w:rFonts w:ascii="Times New Roman" w:hAnsi="Times New Roman" w:cs="Times New Roman"/>
                <w:sz w:val="24"/>
                <w:szCs w:val="24"/>
                <w:lang w:val="nb-NO"/>
              </w:rPr>
              <w:t>1</w:t>
            </w:r>
            <w:r w:rsidRPr="00AC62EB">
              <w:rPr>
                <w:rFonts w:ascii="Times New Roman" w:hAnsi="Times New Roman" w:cs="Times New Roman"/>
                <w:sz w:val="24"/>
                <w:szCs w:val="24"/>
                <w:lang w:val="nb-NO"/>
              </w:rPr>
              <w:t>. Về luật sư và tư vấn pháp luật:</w:t>
            </w:r>
          </w:p>
          <w:p w14:paraId="52166C24" w14:textId="5EFCB0F9" w:rsidR="002360C6" w:rsidRPr="00AC62EB" w:rsidRDefault="002360C6"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a) Tham mưu, đề xuất với Ủy ban nhân dân cấp tỉnh thực hiện các biện pháp hỗ trợ phát triển tổ chức hành nghề luật sư, tổ chức và hoạt động tư vấn pháp luật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w:t>
            </w:r>
          </w:p>
          <w:p w14:paraId="413F94C5" w14:textId="77777777" w:rsidR="002360C6" w:rsidRPr="00AC62EB" w:rsidRDefault="002360C6"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Cấp, cấp lại hoặc thu hồi Giấy đăng ký hoạt động của tổ chức hành nghề luật sư Việt Nam, tổ chức hành nghề luật sư nước ngoài tại Việt Nam, Trung tâm tư vấn pháp luật; cấp, cấp lại hoặc thu hồi Thẻ tư vấn viên pháp luật;</w:t>
            </w:r>
          </w:p>
          <w:p w14:paraId="329DF34B" w14:textId="19F63116" w:rsidR="004E7862" w:rsidRPr="00AC62EB" w:rsidRDefault="004E7862" w:rsidP="004E7862">
            <w:pPr>
              <w:spacing w:before="120" w:line="340" w:lineRule="exact"/>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Cung cấp thông tin về việc </w:t>
            </w:r>
            <w:r w:rsidRPr="00AC62EB">
              <w:rPr>
                <w:rFonts w:ascii="Times New Roman" w:hAnsi="Times New Roman" w:cs="Times New Roman"/>
                <w:b/>
                <w:i/>
                <w:sz w:val="24"/>
                <w:szCs w:val="24"/>
                <w:lang w:val="nb-NO"/>
              </w:rPr>
              <w:t>cấp, cấp lại, thu hồi Chứng chỉ hành nghề luật sư,</w:t>
            </w:r>
            <w:r w:rsidRPr="00AC62EB">
              <w:rPr>
                <w:rFonts w:ascii="Times New Roman" w:hAnsi="Times New Roman" w:cs="Times New Roman"/>
                <w:sz w:val="24"/>
                <w:szCs w:val="24"/>
                <w:lang w:val="nb-NO"/>
              </w:rPr>
              <w:t xml:space="preserve"> đăng ký hoạt động của tổ chức hành nghề luật sư Việt Nam, tổ chức hành nghề luật sư nước ngoài cho cơ quan nhà nước, tổ chức và cá nhân có yêu cầu theo quy định pháp luật; đề </w:t>
            </w:r>
            <w:r w:rsidRPr="00AC62EB">
              <w:rPr>
                <w:rFonts w:ascii="Times New Roman" w:hAnsi="Times New Roman" w:cs="Times New Roman"/>
                <w:sz w:val="24"/>
                <w:szCs w:val="24"/>
                <w:lang w:val="vi-VN"/>
              </w:rPr>
              <w:t xml:space="preserve">nghị Đoàn luật sư cung cấp thông tin về tổ chức và hoạt động của luật sư, yêu cầu tổ chức hành nghề luật sư báo cáo về </w:t>
            </w:r>
            <w:r w:rsidRPr="00AC62EB">
              <w:rPr>
                <w:rFonts w:ascii="Times New Roman" w:hAnsi="Times New Roman" w:cs="Times New Roman"/>
                <w:b/>
                <w:i/>
                <w:sz w:val="24"/>
                <w:szCs w:val="24"/>
                <w:lang w:val="nb-NO"/>
              </w:rPr>
              <w:t>việc</w:t>
            </w:r>
            <w:r w:rsidRPr="00AC62EB">
              <w:rPr>
                <w:rFonts w:ascii="Times New Roman" w:hAnsi="Times New Roman" w:cs="Times New Roman"/>
                <w:sz w:val="24"/>
                <w:szCs w:val="24"/>
                <w:lang w:val="vi-VN"/>
              </w:rPr>
              <w:t xml:space="preserve"> tổ chức và hoạt động khi cần thiết</w:t>
            </w:r>
            <w:r w:rsidRPr="00AC62EB">
              <w:rPr>
                <w:rFonts w:ascii="Times New Roman" w:hAnsi="Times New Roman" w:cs="Times New Roman"/>
                <w:sz w:val="24"/>
                <w:szCs w:val="24"/>
                <w:lang w:val="nb-NO"/>
              </w:rPr>
              <w:t>;</w:t>
            </w:r>
          </w:p>
          <w:p w14:paraId="708B5D8F" w14:textId="77777777" w:rsidR="004E7862" w:rsidRPr="00AC62EB" w:rsidRDefault="004E7862" w:rsidP="004E7862">
            <w:pPr>
              <w:spacing w:before="120" w:line="340" w:lineRule="exact"/>
              <w:ind w:firstLine="97"/>
              <w:jc w:val="both"/>
              <w:rPr>
                <w:rFonts w:ascii="Times New Roman" w:hAnsi="Times New Roman" w:cs="Times New Roman"/>
                <w:spacing w:val="4"/>
                <w:sz w:val="24"/>
                <w:szCs w:val="24"/>
                <w:lang w:val="nb-NO"/>
              </w:rPr>
            </w:pPr>
            <w:r w:rsidRPr="00AC62EB">
              <w:rPr>
                <w:rFonts w:ascii="Times New Roman" w:hAnsi="Times New Roman" w:cs="Times New Roman"/>
                <w:spacing w:val="4"/>
                <w:sz w:val="24"/>
                <w:szCs w:val="24"/>
                <w:lang w:val="nb-NO"/>
              </w:rPr>
              <w:t xml:space="preserve">d) Cấp, cấp lại hoặc thu hồi giấy đăng ký hành nghề luật sư với tư cách cá nhân; lập danh sách, theo dõi </w:t>
            </w:r>
            <w:r w:rsidRPr="00AC62EB">
              <w:rPr>
                <w:rFonts w:ascii="Times New Roman" w:hAnsi="Times New Roman" w:cs="Times New Roman"/>
                <w:b/>
                <w:i/>
                <w:spacing w:val="4"/>
                <w:sz w:val="24"/>
                <w:szCs w:val="24"/>
                <w:lang w:val="nb-NO"/>
              </w:rPr>
              <w:t>luật sư</w:t>
            </w:r>
            <w:r w:rsidRPr="00AC62EB">
              <w:rPr>
                <w:rFonts w:ascii="Times New Roman" w:hAnsi="Times New Roman" w:cs="Times New Roman"/>
                <w:spacing w:val="4"/>
                <w:sz w:val="24"/>
                <w:szCs w:val="24"/>
                <w:lang w:val="nb-NO"/>
              </w:rPr>
              <w:t xml:space="preserve"> đăng ký</w:t>
            </w:r>
            <w:r w:rsidRPr="00AC62EB">
              <w:rPr>
                <w:rFonts w:ascii="Times New Roman" w:hAnsi="Times New Roman" w:cs="Times New Roman"/>
                <w:spacing w:val="4"/>
                <w:sz w:val="24"/>
                <w:szCs w:val="24"/>
                <w:lang w:val="nb-NO" w:eastAsia="ja-JP"/>
              </w:rPr>
              <w:t xml:space="preserve"> hành nghề</w:t>
            </w:r>
            <w:r w:rsidRPr="00AC62EB">
              <w:rPr>
                <w:rFonts w:ascii="Times New Roman" w:hAnsi="Times New Roman" w:cs="Times New Roman"/>
                <w:spacing w:val="4"/>
                <w:sz w:val="24"/>
                <w:szCs w:val="24"/>
                <w:lang w:val="nb-NO"/>
              </w:rPr>
              <w:t xml:space="preserve"> tại địa phương;</w:t>
            </w:r>
          </w:p>
          <w:p w14:paraId="42FCB1EA" w14:textId="7BD1DD34" w:rsidR="002360C6" w:rsidRPr="00AC62EB" w:rsidRDefault="004E7862" w:rsidP="00A236B9">
            <w:pPr>
              <w:spacing w:after="0" w:line="240" w:lineRule="auto"/>
              <w:jc w:val="both"/>
              <w:rPr>
                <w:rFonts w:ascii="Times New Roman" w:hAnsi="Times New Roman" w:cs="Times New Roman"/>
                <w:b/>
                <w:bCs/>
                <w:sz w:val="24"/>
                <w:szCs w:val="24"/>
                <w:lang w:val="nb-NO"/>
              </w:rPr>
            </w:pPr>
            <w:r w:rsidRPr="00AC62EB">
              <w:rPr>
                <w:rFonts w:ascii="Times New Roman" w:eastAsia="Calibri" w:hAnsi="Times New Roman" w:cs="Times New Roman"/>
                <w:b/>
                <w:bCs/>
                <w:i/>
                <w:iCs/>
                <w:color w:val="000000"/>
                <w:sz w:val="24"/>
                <w:szCs w:val="24"/>
                <w:lang w:val="nb-NO"/>
              </w:rPr>
              <w:t>đ) Trình Chủ tịch Ủy ban nhân dân cấp tỉnh việc c</w:t>
            </w:r>
            <w:r w:rsidRPr="00AC62EB">
              <w:rPr>
                <w:rFonts w:ascii="Times New Roman" w:eastAsia="Calibri" w:hAnsi="Times New Roman" w:cs="Times New Roman"/>
                <w:b/>
                <w:i/>
                <w:iCs/>
                <w:color w:val="000000"/>
                <w:sz w:val="24"/>
                <w:szCs w:val="24"/>
                <w:lang w:val="nb-NO"/>
              </w:rPr>
              <w:t>ấp, cấp lại, thu hồi Chứng chỉ hành nghề luật sư; công nhận đào tạo nghề luật sư ở nước ngoài; hợp nhất, sáp nhập công ty luật nước ngoài; chuyển đổi chi nhánh của tổ chức hành nghề luật sư nước ngoài thành công ty luật trách nhiệm hữu hạn 100% vốn nước ngoài tại Việt Nam; chuyển đổi công ty luật nước ngoài thành công ty luật Việt Nam; chấm dứt hoạt động của chi nhánh, công ty luật nước ngoài trong trường hợp tự chấm dứt hoạt động.</w:t>
            </w:r>
          </w:p>
        </w:tc>
        <w:tc>
          <w:tcPr>
            <w:tcW w:w="4513" w:type="dxa"/>
          </w:tcPr>
          <w:p w14:paraId="2DF6E5D7" w14:textId="77777777" w:rsidR="002360C6" w:rsidRPr="00AC62EB" w:rsidRDefault="002360C6" w:rsidP="00A236B9">
            <w:pPr>
              <w:spacing w:after="0" w:line="240" w:lineRule="auto"/>
              <w:jc w:val="center"/>
              <w:rPr>
                <w:rFonts w:ascii="Times New Roman" w:hAnsi="Times New Roman" w:cs="Times New Roman"/>
                <w:b/>
                <w:bCs/>
                <w:i/>
                <w:iCs/>
                <w:sz w:val="24"/>
                <w:szCs w:val="24"/>
                <w:lang w:val="nb-NO"/>
              </w:rPr>
            </w:pPr>
          </w:p>
          <w:p w14:paraId="71FE7C13" w14:textId="3D20149E" w:rsidR="00EF262A" w:rsidRPr="00AC62EB" w:rsidRDefault="00EF262A" w:rsidP="00A236B9">
            <w:pPr>
              <w:pStyle w:val="FootnoteText"/>
              <w:ind w:firstLine="0"/>
              <w:rPr>
                <w:bCs/>
                <w:iCs/>
                <w:sz w:val="24"/>
                <w:szCs w:val="24"/>
                <w:lang w:val="nb-NO"/>
              </w:rPr>
            </w:pPr>
            <w:r w:rsidRPr="00AC62EB">
              <w:rPr>
                <w:bCs/>
                <w:iCs/>
                <w:sz w:val="24"/>
                <w:szCs w:val="24"/>
              </w:rPr>
              <w:t>Điểm</w:t>
            </w:r>
            <w:r w:rsidR="004E7862" w:rsidRPr="00AC62EB">
              <w:rPr>
                <w:bCs/>
                <w:iCs/>
                <w:sz w:val="24"/>
                <w:szCs w:val="24"/>
                <w:lang w:val="nb-NO"/>
              </w:rPr>
              <w:t xml:space="preserve"> c,d,</w:t>
            </w:r>
            <w:r w:rsidRPr="00AC62EB">
              <w:rPr>
                <w:bCs/>
                <w:iCs/>
                <w:sz w:val="24"/>
                <w:szCs w:val="24"/>
              </w:rPr>
              <w:t xml:space="preserve"> </w:t>
            </w:r>
            <w:r w:rsidR="00100C76" w:rsidRPr="00AC62EB">
              <w:rPr>
                <w:bCs/>
                <w:iCs/>
                <w:sz w:val="24"/>
                <w:szCs w:val="24"/>
                <w:lang w:val="nb-NO"/>
              </w:rPr>
              <w:t>đ</w:t>
            </w:r>
            <w:r w:rsidRPr="00AC62EB">
              <w:rPr>
                <w:bCs/>
                <w:iCs/>
                <w:sz w:val="24"/>
                <w:szCs w:val="24"/>
              </w:rPr>
              <w:t xml:space="preserve">: </w:t>
            </w:r>
            <w:r w:rsidRPr="00AC62EB">
              <w:rPr>
                <w:bCs/>
                <w:iCs/>
                <w:sz w:val="24"/>
                <w:szCs w:val="24"/>
                <w:lang w:val="nb-NO"/>
              </w:rPr>
              <w:t>Đ</w:t>
            </w:r>
            <w:r w:rsidRPr="00AC62EB">
              <w:rPr>
                <w:bCs/>
                <w:iCs/>
                <w:sz w:val="24"/>
                <w:szCs w:val="24"/>
              </w:rPr>
              <w:t xml:space="preserve">iều chỉnh một số nhiệm vụ về quản lý luật sư từ Bộ Tư pháp cho Sở Tư pháp và Uỷ ban nhân dân cấp tỉnh (trong đó Sở Tư pháp giúp UBND cấp tỉnh thực hiện) để phù hợp với </w:t>
            </w:r>
            <w:r w:rsidRPr="00AC62EB">
              <w:rPr>
                <w:bCs/>
                <w:iCs/>
                <w:sz w:val="24"/>
                <w:szCs w:val="24"/>
                <w:lang w:val="nb-NO"/>
              </w:rPr>
              <w:t xml:space="preserve">Nghị định quy định </w:t>
            </w:r>
            <w:r w:rsidRPr="00AC62EB">
              <w:rPr>
                <w:bCs/>
                <w:iCs/>
                <w:spacing w:val="-2"/>
                <w:sz w:val="24"/>
                <w:szCs w:val="24"/>
              </w:rPr>
              <w:t>về phân quyền, phân cấp trong lĩnh vực quản lý nhà nước của Bộ Tư pháp</w:t>
            </w:r>
            <w:r w:rsidRPr="00AC62EB">
              <w:rPr>
                <w:bCs/>
                <w:iCs/>
                <w:sz w:val="24"/>
                <w:szCs w:val="24"/>
                <w:lang w:val="nb-NO"/>
              </w:rPr>
              <w:t xml:space="preserve"> (Điều </w:t>
            </w:r>
            <w:r w:rsidR="00355FB0" w:rsidRPr="00AC62EB">
              <w:rPr>
                <w:bCs/>
                <w:iCs/>
                <w:sz w:val="24"/>
                <w:szCs w:val="24"/>
                <w:lang w:val="nb-NO"/>
              </w:rPr>
              <w:t>9</w:t>
            </w:r>
            <w:r w:rsidRPr="00AC62EB">
              <w:rPr>
                <w:bCs/>
                <w:iCs/>
                <w:sz w:val="24"/>
                <w:szCs w:val="24"/>
                <w:lang w:val="nb-NO"/>
              </w:rPr>
              <w:t>-</w:t>
            </w:r>
            <w:r w:rsidR="00355FB0" w:rsidRPr="00AC62EB">
              <w:rPr>
                <w:bCs/>
                <w:iCs/>
                <w:sz w:val="24"/>
                <w:szCs w:val="24"/>
                <w:lang w:val="nb-NO"/>
              </w:rPr>
              <w:t>14</w:t>
            </w:r>
            <w:r w:rsidRPr="00AC62EB">
              <w:rPr>
                <w:bCs/>
                <w:iCs/>
                <w:sz w:val="24"/>
                <w:szCs w:val="24"/>
                <w:lang w:val="nb-NO"/>
              </w:rPr>
              <w:t>).</w:t>
            </w:r>
          </w:p>
          <w:p w14:paraId="734237C5" w14:textId="4AEAEBEC" w:rsidR="00EF262A" w:rsidRPr="00AC62EB" w:rsidRDefault="00EF262A" w:rsidP="00A236B9">
            <w:pPr>
              <w:spacing w:after="0" w:line="240" w:lineRule="auto"/>
              <w:jc w:val="center"/>
              <w:rPr>
                <w:rFonts w:ascii="Times New Roman" w:hAnsi="Times New Roman" w:cs="Times New Roman"/>
                <w:b/>
                <w:bCs/>
                <w:i/>
                <w:iCs/>
                <w:sz w:val="24"/>
                <w:szCs w:val="24"/>
                <w:lang w:val="nb-NO"/>
              </w:rPr>
            </w:pPr>
          </w:p>
        </w:tc>
      </w:tr>
      <w:tr w:rsidR="002360C6" w:rsidRPr="00AC62EB" w14:paraId="3AE036C2" w14:textId="77777777" w:rsidTr="00355FB0">
        <w:tc>
          <w:tcPr>
            <w:tcW w:w="5319" w:type="dxa"/>
          </w:tcPr>
          <w:p w14:paraId="4B5016C3" w14:textId="77777777" w:rsidR="00EF262A" w:rsidRPr="00AC62EB" w:rsidRDefault="00EF262A" w:rsidP="00A236B9">
            <w:pPr>
              <w:spacing w:before="120" w:after="120" w:line="240" w:lineRule="auto"/>
              <w:rPr>
                <w:rFonts w:ascii="Times New Roman" w:hAnsi="Times New Roman" w:cs="Times New Roman"/>
                <w:sz w:val="24"/>
                <w:szCs w:val="24"/>
                <w:lang w:val="nb-NO"/>
              </w:rPr>
            </w:pPr>
            <w:r w:rsidRPr="00AC62EB">
              <w:rPr>
                <w:rFonts w:ascii="Times New Roman" w:hAnsi="Times New Roman" w:cs="Times New Roman"/>
                <w:sz w:val="24"/>
                <w:szCs w:val="24"/>
                <w:lang w:val="nb-NO"/>
              </w:rPr>
              <w:t>15. Về công chứng:</w:t>
            </w:r>
          </w:p>
          <w:p w14:paraId="035FD157" w14:textId="77777777" w:rsidR="00EF262A" w:rsidRPr="00AC62EB" w:rsidRDefault="00EF262A"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Đề nghị Bộ trưởng Bộ Tư pháp bổ nhiệm, bổ nhiệm lại, miễn nhiệm công chứng viên; thực hiện đăng ký hành nghề và cấp, cấp lại thẻ công chứng viên, quyết định tạm đình chỉ hành nghề công chứng, xóa đăng ký hành nghề, thu hồi thẻ công chứng viên; quản lý tập sự hành nghề công chứng theo quy định pháp luật;</w:t>
            </w:r>
          </w:p>
          <w:p w14:paraId="651DCAAA" w14:textId="5522B14F" w:rsidR="00EF262A" w:rsidRPr="00AC62EB" w:rsidRDefault="00EF262A"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pacing w:val="-2"/>
                <w:sz w:val="24"/>
                <w:szCs w:val="24"/>
                <w:lang w:val="nb-NO"/>
              </w:rPr>
              <w:t>b) Trình Ủy ban nhân dân cấp tỉnh đề án thành lập, chuyển đổi, giải thể Phòng công chứng; trình Ủy ban nhân dân cấp tỉnh cho phép thành lập, thu hồi quyết định cho phép thành lập, hợp nhất, sáp nhập, chuyển nhượng Văn phòng công chứng theo quy định pháp luật</w:t>
            </w:r>
            <w:r w:rsidRPr="00AC62EB">
              <w:rPr>
                <w:rFonts w:ascii="Times New Roman" w:hAnsi="Times New Roman" w:cs="Times New Roman"/>
                <w:spacing w:val="-2"/>
                <w:sz w:val="24"/>
                <w:szCs w:val="24"/>
                <w:lang w:val="nb-NO" w:eastAsia="ja-JP"/>
              </w:rPr>
              <w:t>;</w:t>
            </w:r>
          </w:p>
          <w:p w14:paraId="42F4C8DB" w14:textId="2B51B3DA" w:rsidR="00EF262A" w:rsidRPr="00AC62EB" w:rsidRDefault="00EF262A" w:rsidP="00A236B9">
            <w:pPr>
              <w:pStyle w:val="BodyTextIndent2"/>
              <w:spacing w:before="120" w:after="120" w:line="240" w:lineRule="auto"/>
              <w:ind w:firstLine="0"/>
              <w:rPr>
                <w:rFonts w:ascii="Times New Roman" w:hAnsi="Times New Roman"/>
                <w:spacing w:val="-2"/>
                <w:sz w:val="24"/>
                <w:szCs w:val="24"/>
                <w:lang w:val="nb-NO"/>
              </w:rPr>
            </w:pPr>
            <w:r w:rsidRPr="00AC62EB">
              <w:rPr>
                <w:rFonts w:ascii="Times New Roman" w:hAnsi="Times New Roman"/>
                <w:spacing w:val="-2"/>
                <w:sz w:val="24"/>
                <w:szCs w:val="24"/>
                <w:lang w:val="nb-NO"/>
              </w:rPr>
              <w:t>c) Cấp, cấp lại, thu hồi Giấy đăng ký hoạt động của Văn phòng công chứng; ghi nhận thay đổi danh sách công chứng viên là thành viên hợp danh và danh sách công chứng viên làm việc theo chế độ hợp đồng của Văn phòng công chứng; cung cấp thông tin về nội dung đăng ký hoạt động của Văn phòng công chứng theo quy định của Luật Công chứng;</w:t>
            </w:r>
          </w:p>
          <w:p w14:paraId="43CA3F04" w14:textId="58D714C0" w:rsidR="00EF262A" w:rsidRPr="00AC62EB" w:rsidRDefault="00EF262A" w:rsidP="00A236B9">
            <w:pPr>
              <w:pStyle w:val="BodyTextIndent2"/>
              <w:spacing w:before="120" w:after="120" w:line="240" w:lineRule="auto"/>
              <w:ind w:firstLine="0"/>
              <w:rPr>
                <w:rFonts w:ascii="Times New Roman" w:hAnsi="Times New Roman"/>
                <w:sz w:val="24"/>
                <w:szCs w:val="24"/>
                <w:lang w:val="nb-NO"/>
              </w:rPr>
            </w:pPr>
            <w:r w:rsidRPr="00AC62EB">
              <w:rPr>
                <w:rFonts w:ascii="Times New Roman" w:hAnsi="Times New Roman"/>
                <w:sz w:val="24"/>
                <w:szCs w:val="24"/>
                <w:lang w:val="nb-NO"/>
              </w:rPr>
              <w:t>d) Giúp Ủy ban nhân dân cấp tỉnh xây dựng cơ sở dữ liệu và ban hành quy chế khai thác, sử dụng cơ sở dữ liệu về công chứng;</w:t>
            </w:r>
          </w:p>
          <w:p w14:paraId="40E064E7" w14:textId="77777777" w:rsidR="00EF262A" w:rsidRPr="00AC62EB" w:rsidRDefault="00EF262A" w:rsidP="00A236B9">
            <w:pPr>
              <w:pStyle w:val="BodyTextIndent2"/>
              <w:spacing w:before="120" w:after="120" w:line="240" w:lineRule="auto"/>
              <w:ind w:firstLine="0"/>
              <w:rPr>
                <w:rFonts w:ascii="Times New Roman" w:hAnsi="Times New Roman"/>
                <w:sz w:val="24"/>
                <w:szCs w:val="24"/>
                <w:lang w:val="nb-NO"/>
              </w:rPr>
            </w:pPr>
            <w:r w:rsidRPr="00AC62EB">
              <w:rPr>
                <w:rFonts w:ascii="Times New Roman" w:hAnsi="Times New Roman"/>
                <w:sz w:val="24"/>
                <w:szCs w:val="24"/>
                <w:lang w:val="nb-NO"/>
              </w:rPr>
              <w:t>đ) Tham mưu giúp Ủy ban nhân dân tỉnh ban hành tiêu chí xét duyệt hồ sơ đề nghị thành lập Văn phòng công chứng;</w:t>
            </w:r>
          </w:p>
          <w:p w14:paraId="6EDB23CA" w14:textId="67F8E222" w:rsidR="00C46BFD" w:rsidRPr="00AC62EB" w:rsidRDefault="00C46BFD" w:rsidP="00A236B9">
            <w:pPr>
              <w:pStyle w:val="BodyTextIndent2"/>
              <w:spacing w:before="120" w:after="120" w:line="240" w:lineRule="auto"/>
              <w:ind w:firstLine="0"/>
              <w:rPr>
                <w:rFonts w:ascii="Times New Roman" w:hAnsi="Times New Roman"/>
                <w:sz w:val="24"/>
                <w:szCs w:val="24"/>
                <w:lang w:val="nb-NO"/>
              </w:rPr>
            </w:pPr>
            <w:r w:rsidRPr="00AC62EB">
              <w:rPr>
                <w:rFonts w:ascii="Times New Roman" w:hAnsi="Times New Roman"/>
                <w:sz w:val="24"/>
                <w:szCs w:val="24"/>
                <w:lang w:val="nb-NO"/>
              </w:rPr>
              <w:t>g) Thực hiện bồi dưỡng nghiệp vụ công chứng hàng năm đối với trường hợp địa phương chưa thành lập Hội công chứng viên;</w:t>
            </w:r>
          </w:p>
          <w:p w14:paraId="28C0E993" w14:textId="747A12C2" w:rsidR="00C46BFD" w:rsidRPr="00AC62EB" w:rsidRDefault="00EF262A" w:rsidP="00A236B9">
            <w:pPr>
              <w:pStyle w:val="BodyTextIndent2"/>
              <w:spacing w:before="120" w:after="120" w:line="240" w:lineRule="auto"/>
              <w:ind w:firstLine="0"/>
              <w:rPr>
                <w:rFonts w:ascii="Times New Roman" w:hAnsi="Times New Roman"/>
                <w:sz w:val="24"/>
                <w:szCs w:val="24"/>
                <w:lang w:val="nb-NO"/>
              </w:rPr>
            </w:pPr>
            <w:r w:rsidRPr="00AC62EB">
              <w:rPr>
                <w:rFonts w:ascii="Times New Roman" w:hAnsi="Times New Roman"/>
                <w:sz w:val="24"/>
                <w:szCs w:val="24"/>
                <w:lang w:val="nb-NO"/>
              </w:rPr>
              <w:t>e) Tham mưu giúp Ủy ban nhân dân tỉnh ban hành mức trần thù lao công chứng tại địa phương;</w:t>
            </w:r>
          </w:p>
          <w:p w14:paraId="04EB9A9C" w14:textId="01A16C35" w:rsidR="00EF262A" w:rsidRPr="00AC62EB" w:rsidRDefault="00EF262A" w:rsidP="00A236B9">
            <w:pPr>
              <w:pStyle w:val="BodyTextIndent2"/>
              <w:spacing w:before="120" w:after="120" w:line="240" w:lineRule="auto"/>
              <w:ind w:firstLine="0"/>
              <w:rPr>
                <w:rFonts w:ascii="Times New Roman" w:hAnsi="Times New Roman"/>
                <w:sz w:val="24"/>
                <w:szCs w:val="24"/>
                <w:lang w:val="nb-NO"/>
              </w:rPr>
            </w:pPr>
            <w:r w:rsidRPr="00AC62EB">
              <w:rPr>
                <w:rFonts w:ascii="Times New Roman" w:hAnsi="Times New Roman"/>
                <w:sz w:val="24"/>
                <w:szCs w:val="24"/>
                <w:lang w:val="nb-NO"/>
              </w:rPr>
              <w:t>h) Chỉ định một Phòng công chứng hoặc một Văn phòng công chứng khác tiếp nhận hồ sơ công chứng trong trường hợp giải thể Phòng công chứng hoặc chấm dứt hoạt động Văn phòng công chứng theo quy định tại khoản 4 Điều 64 Luật Công chứng.</w:t>
            </w:r>
          </w:p>
          <w:p w14:paraId="131B4AD6"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tc>
        <w:tc>
          <w:tcPr>
            <w:tcW w:w="5189" w:type="dxa"/>
          </w:tcPr>
          <w:p w14:paraId="39A28069" w14:textId="54AFE07C" w:rsidR="00EF262A" w:rsidRPr="00AC62EB" w:rsidRDefault="00EF262A" w:rsidP="00A236B9">
            <w:pPr>
              <w:spacing w:before="120" w:after="120" w:line="240" w:lineRule="auto"/>
              <w:rPr>
                <w:rFonts w:ascii="Times New Roman" w:hAnsi="Times New Roman" w:cs="Times New Roman"/>
                <w:sz w:val="24"/>
                <w:szCs w:val="24"/>
                <w:lang w:val="nb-NO"/>
              </w:rPr>
            </w:pPr>
            <w:r w:rsidRPr="00AC62EB">
              <w:rPr>
                <w:rFonts w:ascii="Times New Roman" w:hAnsi="Times New Roman" w:cs="Times New Roman"/>
                <w:sz w:val="24"/>
                <w:szCs w:val="24"/>
                <w:lang w:val="nb-NO"/>
              </w:rPr>
              <w:t>1</w:t>
            </w:r>
            <w:r w:rsidR="00355FB0" w:rsidRPr="00AC62EB">
              <w:rPr>
                <w:rFonts w:ascii="Times New Roman" w:hAnsi="Times New Roman" w:cs="Times New Roman"/>
                <w:sz w:val="24"/>
                <w:szCs w:val="24"/>
                <w:lang w:val="nb-NO"/>
              </w:rPr>
              <w:t>3</w:t>
            </w:r>
            <w:r w:rsidRPr="00AC62EB">
              <w:rPr>
                <w:rFonts w:ascii="Times New Roman" w:hAnsi="Times New Roman" w:cs="Times New Roman"/>
                <w:sz w:val="24"/>
                <w:szCs w:val="24"/>
                <w:lang w:val="nb-NO"/>
              </w:rPr>
              <w:t>. Về công chứng:</w:t>
            </w:r>
          </w:p>
          <w:p w14:paraId="6BDF344A" w14:textId="424892C2" w:rsidR="00EF262A" w:rsidRPr="00AC62EB" w:rsidRDefault="00EF262A" w:rsidP="00A236B9">
            <w:pPr>
              <w:spacing w:before="120" w:line="240" w:lineRule="auto"/>
              <w:jc w:val="both"/>
              <w:rPr>
                <w:rFonts w:ascii="Times New Roman" w:hAnsi="Times New Roman" w:cs="Times New Roman"/>
                <w:b/>
                <w:i/>
                <w:sz w:val="24"/>
                <w:szCs w:val="24"/>
                <w:lang w:val="nb-NO"/>
              </w:rPr>
            </w:pPr>
            <w:r w:rsidRPr="00AC62EB">
              <w:rPr>
                <w:rFonts w:ascii="Times New Roman" w:hAnsi="Times New Roman" w:cs="Times New Roman"/>
                <w:sz w:val="24"/>
                <w:szCs w:val="24"/>
                <w:lang w:val="nb-NO"/>
              </w:rPr>
              <w:t xml:space="preserve">a) </w:t>
            </w:r>
            <w:r w:rsidRPr="00AC62EB">
              <w:rPr>
                <w:rFonts w:ascii="Times New Roman" w:hAnsi="Times New Roman" w:cs="Times New Roman"/>
                <w:b/>
                <w:i/>
                <w:sz w:val="24"/>
                <w:szCs w:val="24"/>
                <w:lang w:val="nb-NO"/>
              </w:rPr>
              <w:t>Bổ nhiệm, miễn nhiệm, cách chức Trưởng phòng công chứng theo quy định của pháp luật;</w:t>
            </w:r>
            <w:r w:rsidRPr="00AC62EB">
              <w:rPr>
                <w:rFonts w:ascii="Times New Roman" w:hAnsi="Times New Roman" w:cs="Times New Roman"/>
                <w:sz w:val="24"/>
                <w:szCs w:val="24"/>
                <w:lang w:val="nb-NO"/>
              </w:rPr>
              <w:t xml:space="preserve"> đề nghị </w:t>
            </w:r>
            <w:r w:rsidRPr="00AC62EB">
              <w:rPr>
                <w:rFonts w:ascii="Times New Roman" w:hAnsi="Times New Roman" w:cs="Times New Roman"/>
                <w:b/>
                <w:i/>
                <w:sz w:val="24"/>
                <w:szCs w:val="24"/>
                <w:lang w:val="nb-NO"/>
              </w:rPr>
              <w:t>Chủ tịch Ủy ban nhân dân cấp tỉnh</w:t>
            </w:r>
            <w:r w:rsidR="005747AF" w:rsidRPr="00AC62EB">
              <w:rPr>
                <w:rFonts w:ascii="Times New Roman" w:hAnsi="Times New Roman" w:cs="Times New Roman"/>
                <w:sz w:val="24"/>
                <w:szCs w:val="24"/>
                <w:lang w:val="nb-NO"/>
              </w:rPr>
              <w:t xml:space="preserve"> </w:t>
            </w:r>
            <w:r w:rsidRPr="00AC62EB">
              <w:rPr>
                <w:rFonts w:ascii="Times New Roman" w:hAnsi="Times New Roman" w:cs="Times New Roman"/>
                <w:sz w:val="24"/>
                <w:szCs w:val="24"/>
                <w:lang w:val="nb-NO"/>
              </w:rPr>
              <w:t xml:space="preserve">bổ nhiệm, bổ nhiệm lại, miễn nhiệm công chứng viên; cấp, cấp lại thẻ công chứng viên, quyết định tạm đình chỉ hành nghề công chứng, thu hồi thẻ công chứng viên; quản lý tập sự hành nghề công chứng theo quy định pháp luật; </w:t>
            </w:r>
            <w:r w:rsidRPr="00AC62EB">
              <w:rPr>
                <w:rFonts w:ascii="Times New Roman" w:hAnsi="Times New Roman" w:cs="Times New Roman"/>
                <w:b/>
                <w:i/>
                <w:sz w:val="24"/>
                <w:szCs w:val="24"/>
                <w:lang w:val="nb-NO"/>
              </w:rPr>
              <w:t>phối hợp với các cơ quan liên quan để</w:t>
            </w:r>
            <w:r w:rsidRPr="00AC62EB">
              <w:rPr>
                <w:rFonts w:ascii="Times New Roman" w:hAnsi="Times New Roman" w:cs="Times New Roman"/>
                <w:b/>
                <w:i/>
                <w:sz w:val="24"/>
                <w:szCs w:val="24"/>
                <w:lang w:val="vi-VN"/>
              </w:rPr>
              <w:t xml:space="preserve"> theo dõi, kiểm tra, rà soát đội ngũ công chứng viên </w:t>
            </w:r>
            <w:r w:rsidR="00321BAB" w:rsidRPr="00AC62EB">
              <w:rPr>
                <w:rFonts w:ascii="Times New Roman" w:hAnsi="Times New Roman" w:cs="Times New Roman"/>
                <w:b/>
                <w:i/>
                <w:sz w:val="24"/>
                <w:szCs w:val="24"/>
                <w:lang w:val="vi-VN"/>
              </w:rPr>
              <w:t>tại địa phương</w:t>
            </w:r>
            <w:r w:rsidRPr="00AC62EB">
              <w:rPr>
                <w:rFonts w:ascii="Times New Roman" w:hAnsi="Times New Roman" w:cs="Times New Roman"/>
                <w:b/>
                <w:i/>
                <w:sz w:val="24"/>
                <w:szCs w:val="24"/>
                <w:lang w:val="vi-VN"/>
              </w:rPr>
              <w:t xml:space="preserve"> </w:t>
            </w:r>
            <w:r w:rsidRPr="00AC62EB">
              <w:rPr>
                <w:rFonts w:ascii="Times New Roman" w:hAnsi="Times New Roman" w:cs="Times New Roman"/>
                <w:b/>
                <w:i/>
                <w:sz w:val="24"/>
                <w:szCs w:val="24"/>
                <w:lang w:val="nb-NO"/>
              </w:rPr>
              <w:t xml:space="preserve">và các công chứng viên mà Sở Tư pháp đề nghị bổ nhiệm </w:t>
            </w:r>
            <w:r w:rsidRPr="00AC62EB">
              <w:rPr>
                <w:rFonts w:ascii="Times New Roman" w:hAnsi="Times New Roman" w:cs="Times New Roman"/>
                <w:b/>
                <w:i/>
                <w:sz w:val="24"/>
                <w:szCs w:val="24"/>
                <w:lang w:val="vi-VN"/>
              </w:rPr>
              <w:t xml:space="preserve">để kịp thời phát hiện những công chứng viên thuộc trường hợp bị miễn nhiệm </w:t>
            </w:r>
            <w:r w:rsidR="00323DC7" w:rsidRPr="00AC62EB">
              <w:rPr>
                <w:rFonts w:ascii="Times New Roman" w:hAnsi="Times New Roman" w:cs="Times New Roman"/>
                <w:b/>
                <w:i/>
                <w:sz w:val="24"/>
                <w:szCs w:val="24"/>
                <w:lang w:val="nb-NO"/>
              </w:rPr>
              <w:t>theo quy định pháp luật</w:t>
            </w:r>
            <w:r w:rsidRPr="00AC62EB">
              <w:rPr>
                <w:rFonts w:ascii="Times New Roman" w:hAnsi="Times New Roman" w:cs="Times New Roman"/>
                <w:b/>
                <w:i/>
                <w:sz w:val="24"/>
                <w:szCs w:val="24"/>
                <w:lang w:val="vi-VN"/>
              </w:rPr>
              <w:t xml:space="preserve">; thường xuyên thống kê, cập nhật danh sách công chứng viên đương nhiên miễn nhiệm vào phần mềm quản lý hoạt động công chứng của Bộ Tư pháp, đồng thời đăng tải danh sách này trên Cổng thông tin điện tử của Sở Tư pháp. </w:t>
            </w:r>
          </w:p>
          <w:p w14:paraId="20853FBD" w14:textId="316837CD" w:rsidR="00547AB1" w:rsidRPr="00AC62EB" w:rsidRDefault="00EF262A" w:rsidP="00A236B9">
            <w:pPr>
              <w:spacing w:before="120" w:line="240" w:lineRule="auto"/>
              <w:jc w:val="both"/>
              <w:rPr>
                <w:rFonts w:ascii="Times New Roman" w:hAnsi="Times New Roman" w:cs="Times New Roman"/>
                <w:b/>
                <w:bCs/>
                <w:i/>
                <w:iCs/>
                <w:color w:val="000000"/>
                <w:sz w:val="24"/>
                <w:szCs w:val="24"/>
                <w:shd w:val="clear" w:color="auto" w:fill="FFFFFF"/>
                <w:lang w:val="nb-NO"/>
              </w:rPr>
            </w:pPr>
            <w:r w:rsidRPr="00AC62EB">
              <w:rPr>
                <w:rFonts w:ascii="Times New Roman" w:hAnsi="Times New Roman" w:cs="Times New Roman"/>
                <w:sz w:val="24"/>
                <w:szCs w:val="24"/>
                <w:lang w:val="nb-NO"/>
              </w:rPr>
              <w:t xml:space="preserve">b) Tham mưu </w:t>
            </w:r>
            <w:r w:rsidRPr="00AC62EB">
              <w:rPr>
                <w:rFonts w:ascii="Times New Roman" w:hAnsi="Times New Roman" w:cs="Times New Roman"/>
                <w:color w:val="000000"/>
                <w:sz w:val="24"/>
                <w:szCs w:val="24"/>
                <w:shd w:val="clear" w:color="auto" w:fill="FFFFFF"/>
                <w:lang w:val="nb-NO"/>
              </w:rPr>
              <w:t xml:space="preserve">Ủy ban nhân dân cấp tỉnh ban hành Đề án quản lý, phát triển các tổ chức hành nghề công chứng; xem xét, quyết định chuyển giao thẩm quyền chứng thực giao dịch từ Ủy ban nhân dân cấp xã sang tổ chức hành nghề công chứng tại những </w:t>
            </w:r>
            <w:r w:rsidRPr="00AC62EB">
              <w:rPr>
                <w:rFonts w:ascii="Times New Roman" w:hAnsi="Times New Roman" w:cs="Times New Roman"/>
                <w:b/>
                <w:bCs/>
                <w:i/>
                <w:iCs/>
                <w:color w:val="000000"/>
                <w:sz w:val="24"/>
                <w:szCs w:val="24"/>
                <w:shd w:val="clear" w:color="auto" w:fill="FFFFFF"/>
                <w:lang w:val="nb-NO"/>
              </w:rPr>
              <w:t>địa bàn cấp xã</w:t>
            </w:r>
            <w:r w:rsidR="00547AB1" w:rsidRPr="00AC62EB">
              <w:rPr>
                <w:rFonts w:ascii="Times New Roman" w:hAnsi="Times New Roman" w:cs="Times New Roman"/>
                <w:sz w:val="24"/>
                <w:szCs w:val="24"/>
                <w:lang w:val="nb-NO"/>
              </w:rPr>
              <w:t xml:space="preserve"> </w:t>
            </w:r>
            <w:r w:rsidRPr="00AC62EB">
              <w:rPr>
                <w:rFonts w:ascii="Times New Roman" w:hAnsi="Times New Roman" w:cs="Times New Roman"/>
                <w:color w:val="000000"/>
                <w:sz w:val="24"/>
                <w:szCs w:val="24"/>
                <w:shd w:val="clear" w:color="auto" w:fill="FFFFFF"/>
                <w:lang w:val="nb-NO"/>
              </w:rPr>
              <w:t xml:space="preserve">đã phát triển được tổ chức hành nghề công chứng </w:t>
            </w:r>
            <w:r w:rsidRPr="00AC62EB">
              <w:rPr>
                <w:rFonts w:ascii="Times New Roman" w:hAnsi="Times New Roman" w:cs="Times New Roman"/>
                <w:b/>
                <w:bCs/>
                <w:i/>
                <w:iCs/>
                <w:color w:val="000000"/>
                <w:sz w:val="24"/>
                <w:szCs w:val="24"/>
                <w:shd w:val="clear" w:color="auto" w:fill="FFFFFF"/>
                <w:lang w:val="nb-NO"/>
              </w:rPr>
              <w:t>đáp ứng yêu cầu công chứng của cá nhân, tổ chức theo quy định pháp luật.</w:t>
            </w:r>
          </w:p>
          <w:p w14:paraId="4CE1581F" w14:textId="2A059E33" w:rsidR="00EF262A" w:rsidRPr="00AC62EB" w:rsidRDefault="00EF262A"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pacing w:val="-2"/>
                <w:sz w:val="24"/>
                <w:szCs w:val="24"/>
                <w:lang w:val="nb-NO"/>
              </w:rPr>
              <w:t xml:space="preserve">c) Trình Ủy ban nhân dân cấp tỉnh đề án thành lập, chuyển đổi, giải thể Phòng công chứng; </w:t>
            </w:r>
            <w:r w:rsidRPr="00AC62EB">
              <w:rPr>
                <w:rFonts w:ascii="Times New Roman" w:hAnsi="Times New Roman" w:cs="Times New Roman"/>
                <w:b/>
                <w:i/>
                <w:spacing w:val="-2"/>
                <w:sz w:val="24"/>
                <w:szCs w:val="24"/>
                <w:lang w:val="nb-NO"/>
              </w:rPr>
              <w:t>tiếp nhận hồ sơ đề nghị thành lập Văn phòng Công chứng;</w:t>
            </w:r>
            <w:r w:rsidR="00547AB1" w:rsidRPr="00AC62EB">
              <w:rPr>
                <w:rFonts w:ascii="Times New Roman" w:hAnsi="Times New Roman" w:cs="Times New Roman"/>
                <w:spacing w:val="-2"/>
                <w:sz w:val="24"/>
                <w:szCs w:val="24"/>
                <w:lang w:val="nb-NO"/>
              </w:rPr>
              <w:t xml:space="preserve"> </w:t>
            </w:r>
            <w:r w:rsidRPr="00AC62EB">
              <w:rPr>
                <w:rFonts w:ascii="Times New Roman" w:hAnsi="Times New Roman" w:cs="Times New Roman"/>
                <w:spacing w:val="-2"/>
                <w:sz w:val="24"/>
                <w:szCs w:val="24"/>
                <w:lang w:val="nb-NO"/>
              </w:rPr>
              <w:t xml:space="preserve">trình Ủy ban nhân dân cấp tỉnh cho phép thành lập, thu hồi quyết định cho phép thành lập, hợp nhất, sáp nhập, </w:t>
            </w:r>
            <w:r w:rsidRPr="00AC62EB">
              <w:rPr>
                <w:rFonts w:ascii="Times New Roman" w:hAnsi="Times New Roman" w:cs="Times New Roman"/>
                <w:b/>
                <w:i/>
                <w:spacing w:val="-2"/>
                <w:sz w:val="24"/>
                <w:szCs w:val="24"/>
                <w:lang w:val="nb-NO"/>
              </w:rPr>
              <w:t>chuyển nhượng toàn bộ phần vốn góp của toàn bộ thành viên hợp danh của Văn phòng công chứng,</w:t>
            </w:r>
            <w:r w:rsidRPr="00AC62EB">
              <w:rPr>
                <w:rFonts w:ascii="Times New Roman" w:hAnsi="Times New Roman" w:cs="Times New Roman"/>
                <w:spacing w:val="-2"/>
                <w:sz w:val="24"/>
                <w:szCs w:val="24"/>
                <w:lang w:val="nb-NO"/>
              </w:rPr>
              <w:t xml:space="preserve"> </w:t>
            </w:r>
            <w:r w:rsidRPr="00AC62EB">
              <w:rPr>
                <w:rFonts w:ascii="Times New Roman" w:hAnsi="Times New Roman" w:cs="Times New Roman"/>
                <w:b/>
                <w:i/>
                <w:spacing w:val="-2"/>
                <w:sz w:val="24"/>
                <w:szCs w:val="24"/>
                <w:lang w:val="nb-NO"/>
              </w:rPr>
              <w:t xml:space="preserve">xem xét, quyết định cho phép việc bán Văn phòng công chứng được tổ chức và hoạt động theo loại hình doanh nghiệp tư nhân </w:t>
            </w:r>
            <w:r w:rsidRPr="00AC62EB">
              <w:rPr>
                <w:rFonts w:ascii="Times New Roman" w:hAnsi="Times New Roman" w:cs="Times New Roman"/>
                <w:spacing w:val="-2"/>
                <w:sz w:val="24"/>
                <w:szCs w:val="24"/>
                <w:lang w:val="nb-NO"/>
              </w:rPr>
              <w:t>theo quy định pháp luật</w:t>
            </w:r>
            <w:r w:rsidRPr="00AC62EB">
              <w:rPr>
                <w:rFonts w:ascii="Times New Roman" w:hAnsi="Times New Roman" w:cs="Times New Roman"/>
                <w:b/>
                <w:i/>
                <w:spacing w:val="-2"/>
                <w:sz w:val="24"/>
                <w:szCs w:val="24"/>
                <w:lang w:val="nb-NO"/>
              </w:rPr>
              <w:t>.</w:t>
            </w:r>
          </w:p>
          <w:p w14:paraId="713A3434" w14:textId="331FF41B" w:rsidR="00100C76" w:rsidRPr="00AC62EB" w:rsidRDefault="00100C76" w:rsidP="00100C76">
            <w:pPr>
              <w:pStyle w:val="BodyTextIndent2"/>
              <w:spacing w:before="120" w:after="0" w:line="340" w:lineRule="exact"/>
              <w:ind w:firstLine="97"/>
              <w:rPr>
                <w:rFonts w:ascii="Times New Roman" w:hAnsi="Times New Roman"/>
                <w:spacing w:val="-2"/>
                <w:sz w:val="24"/>
                <w:szCs w:val="24"/>
                <w:lang w:val="nb-NO"/>
              </w:rPr>
            </w:pPr>
            <w:r w:rsidRPr="00AC62EB">
              <w:rPr>
                <w:rFonts w:ascii="Times New Roman" w:hAnsi="Times New Roman"/>
                <w:spacing w:val="-2"/>
                <w:sz w:val="24"/>
                <w:szCs w:val="24"/>
                <w:lang w:val="nb-NO"/>
              </w:rPr>
              <w:t xml:space="preserve">d) Cấp, cấp lại, thu hồi Giấy đăng ký hoạt động của Văn phòng công chứng; </w:t>
            </w:r>
            <w:r w:rsidRPr="00AC62EB">
              <w:rPr>
                <w:rFonts w:ascii="Times New Roman" w:eastAsia="Calibri" w:hAnsi="Times New Roman"/>
                <w:b/>
                <w:bCs/>
                <w:i/>
                <w:iCs/>
                <w:color w:val="000000"/>
                <w:sz w:val="24"/>
                <w:szCs w:val="24"/>
                <w:lang w:val="nb-NO"/>
              </w:rPr>
              <w:t>ra quyết định tạm ngừng hoạt động, quyết định chấm dứt việc tạm ngừng hoạt động của Văn phòng công chứng</w:t>
            </w:r>
            <w:r w:rsidRPr="00AC62EB">
              <w:rPr>
                <w:rFonts w:ascii="Times New Roman" w:eastAsia="Calibri" w:hAnsi="Times New Roman"/>
                <w:color w:val="000000"/>
                <w:sz w:val="24"/>
                <w:szCs w:val="24"/>
                <w:lang w:val="nb-NO"/>
              </w:rPr>
              <w:t xml:space="preserve">; </w:t>
            </w:r>
            <w:r w:rsidRPr="00AC62EB">
              <w:rPr>
                <w:rFonts w:ascii="Times New Roman" w:hAnsi="Times New Roman"/>
                <w:spacing w:val="-2"/>
                <w:sz w:val="24"/>
                <w:szCs w:val="24"/>
                <w:lang w:val="nb-NO"/>
              </w:rPr>
              <w:t xml:space="preserve">ghi nhận thay đổi danh sách công chứng viên là thành viên hợp danh và danh sách công chứng viên làm việc theo chế độ hợp đồng của Văn phòng công chứng; </w:t>
            </w:r>
            <w:r w:rsidRPr="00AC62EB">
              <w:rPr>
                <w:rFonts w:ascii="Times New Roman" w:hAnsi="Times New Roman"/>
                <w:b/>
                <w:i/>
                <w:spacing w:val="-2"/>
                <w:sz w:val="24"/>
                <w:szCs w:val="24"/>
                <w:lang w:val="nb-NO"/>
              </w:rPr>
              <w:t>ghi nhận nội dung thay đổi vào giấy đăng ký hoạt động của Văn phòng công chứng;</w:t>
            </w:r>
            <w:r w:rsidRPr="00AC62EB">
              <w:rPr>
                <w:rFonts w:ascii="Times New Roman" w:hAnsi="Times New Roman"/>
                <w:spacing w:val="-2"/>
                <w:sz w:val="24"/>
                <w:szCs w:val="24"/>
                <w:lang w:val="nb-NO"/>
              </w:rPr>
              <w:t xml:space="preserve"> cung cấp thông tin về nội dung đăng ký hoạt động của Văn phòng công chứng theo quy định của Luật Công chứng;</w:t>
            </w:r>
          </w:p>
          <w:p w14:paraId="6A040AF2" w14:textId="1711A58A" w:rsidR="00EF262A" w:rsidRPr="00AC62EB" w:rsidRDefault="00100C76" w:rsidP="00A236B9">
            <w:pPr>
              <w:pStyle w:val="BodyTextIndent2"/>
              <w:spacing w:before="120" w:after="0" w:line="240" w:lineRule="auto"/>
              <w:ind w:firstLine="0"/>
              <w:rPr>
                <w:rFonts w:ascii="Times New Roman" w:hAnsi="Times New Roman"/>
                <w:sz w:val="24"/>
                <w:szCs w:val="24"/>
                <w:lang w:val="nb-NO"/>
              </w:rPr>
            </w:pPr>
            <w:r w:rsidRPr="00AC62EB">
              <w:rPr>
                <w:rFonts w:ascii="Times New Roman" w:hAnsi="Times New Roman"/>
                <w:sz w:val="24"/>
                <w:szCs w:val="24"/>
                <w:lang w:val="nb-NO"/>
              </w:rPr>
              <w:t xml:space="preserve">đ) Giúp Ủy ban nhân dân cấp tỉnh xây dựng cơ sở dữ liệu và ban hành quy chế khai thác, sử dụng cơ sở dữ liệu về công chứng </w:t>
            </w:r>
            <w:r w:rsidRPr="00AC62EB">
              <w:rPr>
                <w:rFonts w:ascii="Times New Roman" w:hAnsi="Times New Roman"/>
                <w:b/>
                <w:i/>
                <w:sz w:val="24"/>
                <w:szCs w:val="24"/>
                <w:lang w:val="nb-NO"/>
              </w:rPr>
              <w:t>tại địa phương</w:t>
            </w:r>
            <w:r w:rsidRPr="00AC62EB">
              <w:rPr>
                <w:rFonts w:ascii="Times New Roman" w:hAnsi="Times New Roman"/>
                <w:sz w:val="24"/>
                <w:szCs w:val="24"/>
                <w:lang w:val="nb-NO"/>
              </w:rPr>
              <w:t xml:space="preserve">; </w:t>
            </w:r>
            <w:r w:rsidRPr="00AC62EB">
              <w:rPr>
                <w:rFonts w:ascii="Times New Roman" w:hAnsi="Times New Roman"/>
                <w:b/>
                <w:i/>
                <w:sz w:val="24"/>
                <w:szCs w:val="24"/>
                <w:lang w:val="nb-NO"/>
              </w:rPr>
              <w:t>có ý kiến bằng văn bản đối với trường hợp lưu trữ hồ sơ ngoài trụ sở của tổ chức hành nghề công chứng;</w:t>
            </w:r>
          </w:p>
          <w:p w14:paraId="515D88BB" w14:textId="5BE16067" w:rsidR="00C46BFD" w:rsidRPr="00AC62EB" w:rsidRDefault="00EF262A" w:rsidP="00A236B9">
            <w:pPr>
              <w:pStyle w:val="BodyTextIndent2"/>
              <w:spacing w:before="120" w:after="0" w:line="240" w:lineRule="auto"/>
              <w:ind w:firstLine="0"/>
              <w:rPr>
                <w:rFonts w:ascii="Times New Roman" w:hAnsi="Times New Roman"/>
                <w:sz w:val="24"/>
                <w:szCs w:val="24"/>
                <w:lang w:val="nb-NO"/>
              </w:rPr>
            </w:pPr>
            <w:r w:rsidRPr="00AC62EB">
              <w:rPr>
                <w:rFonts w:ascii="Times New Roman" w:hAnsi="Times New Roman"/>
                <w:sz w:val="24"/>
                <w:szCs w:val="24"/>
                <w:lang w:val="nb-NO"/>
              </w:rPr>
              <w:t xml:space="preserve">e) Tham mưu giúp Ủy ban nhân dân tỉnh ban hành </w:t>
            </w:r>
            <w:r w:rsidRPr="00AC62EB">
              <w:rPr>
                <w:rFonts w:ascii="Times New Roman" w:hAnsi="Times New Roman"/>
                <w:b/>
                <w:i/>
                <w:sz w:val="24"/>
                <w:szCs w:val="24"/>
                <w:lang w:val="nb-NO"/>
              </w:rPr>
              <w:t>giá tối đa đối với dịch vụ theo yêu cầu liên quan đến việc công chứng</w:t>
            </w:r>
            <w:r w:rsidRPr="00AC62EB">
              <w:rPr>
                <w:rFonts w:ascii="Times New Roman" w:hAnsi="Times New Roman"/>
                <w:sz w:val="24"/>
                <w:szCs w:val="24"/>
                <w:lang w:val="nb-NO"/>
              </w:rPr>
              <w:t xml:space="preserve"> </w:t>
            </w:r>
            <w:r w:rsidR="00321BAB" w:rsidRPr="00AC62EB">
              <w:rPr>
                <w:rFonts w:ascii="Times New Roman" w:hAnsi="Times New Roman"/>
                <w:sz w:val="24"/>
                <w:szCs w:val="24"/>
                <w:lang w:val="nb-NO"/>
              </w:rPr>
              <w:t>tại địa phương</w:t>
            </w:r>
            <w:r w:rsidRPr="00AC62EB">
              <w:rPr>
                <w:rFonts w:ascii="Times New Roman" w:hAnsi="Times New Roman"/>
                <w:sz w:val="24"/>
                <w:szCs w:val="24"/>
                <w:lang w:val="nb-NO"/>
              </w:rPr>
              <w:t>;</w:t>
            </w:r>
          </w:p>
          <w:p w14:paraId="786977EA" w14:textId="34373390" w:rsidR="00EF262A" w:rsidRPr="00AC62EB" w:rsidRDefault="00EF262A" w:rsidP="00A236B9">
            <w:pPr>
              <w:pStyle w:val="BodyTextIndent2"/>
              <w:spacing w:before="120" w:after="0" w:line="240" w:lineRule="auto"/>
              <w:ind w:firstLine="0"/>
              <w:rPr>
                <w:rFonts w:ascii="Times New Roman" w:hAnsi="Times New Roman"/>
                <w:b/>
                <w:i/>
                <w:sz w:val="24"/>
                <w:szCs w:val="24"/>
                <w:lang w:val="nb-NO"/>
              </w:rPr>
            </w:pPr>
            <w:r w:rsidRPr="00AC62EB">
              <w:rPr>
                <w:rFonts w:ascii="Times New Roman" w:hAnsi="Times New Roman"/>
                <w:b/>
                <w:i/>
                <w:sz w:val="24"/>
                <w:szCs w:val="24"/>
                <w:lang w:val="nb-NO"/>
              </w:rPr>
              <w:t>g)</w:t>
            </w:r>
            <w:r w:rsidRPr="00AC62EB">
              <w:rPr>
                <w:rFonts w:ascii="Times New Roman" w:hAnsi="Times New Roman"/>
                <w:b/>
                <w:i/>
                <w:spacing w:val="-2"/>
                <w:sz w:val="24"/>
                <w:szCs w:val="24"/>
                <w:lang w:val="nb-NO"/>
              </w:rPr>
              <w:t xml:space="preserve"> </w:t>
            </w:r>
            <w:r w:rsidRPr="00AC62EB">
              <w:rPr>
                <w:rFonts w:ascii="Times New Roman" w:hAnsi="Times New Roman"/>
                <w:b/>
                <w:i/>
                <w:sz w:val="24"/>
                <w:szCs w:val="24"/>
                <w:lang w:val="nb-NO"/>
              </w:rPr>
              <w:t>Chỉ định một Phòng công chứng hoặc Văn phòng công chứng đủ điều kiện tiếp nhận hồ sơ công chứng khi tổ chức hành nghề công chứng bị giải thể hoặc chấm dứt hoạt động theo quy định tại khoản 5 Điều 68 Luật Công chứng;</w:t>
            </w:r>
            <w:r w:rsidRPr="00AC62EB">
              <w:rPr>
                <w:rFonts w:ascii="Times New Roman" w:hAnsi="Times New Roman"/>
                <w:sz w:val="24"/>
                <w:szCs w:val="24"/>
                <w:lang w:val="nb-NO"/>
              </w:rPr>
              <w:t xml:space="preserve"> </w:t>
            </w:r>
            <w:r w:rsidRPr="00AC62EB">
              <w:rPr>
                <w:rFonts w:ascii="Times New Roman" w:hAnsi="Times New Roman"/>
                <w:b/>
                <w:i/>
                <w:sz w:val="24"/>
                <w:szCs w:val="24"/>
                <w:lang w:val="nb-NO"/>
              </w:rPr>
              <w:t>chỉ định một tổ chức hành nghề công chứng tiếp nhận hồ sơ của Văn phòng công chứng tạm ngừng hoạt động khi có yêu cầu sửa lỗi kỹ thuật trong văn bản công chứng, sửa đổi, bổ sung, chấm dứt, hủy bỏ giao dịch, cấp bản sao văn bản công chứng, công chứng hợp đồng thế chấp theo quy định pháp luật; Sở Tư pháp chủ trì, phối hợp với Hội Công chứng viên và các cơ quan, tổ chức có liên quan thực hiện việc bàn giao hồ sơ công chứng;</w:t>
            </w:r>
          </w:p>
          <w:p w14:paraId="1912BB27" w14:textId="25CC932F" w:rsidR="002360C6" w:rsidRPr="00AC62EB" w:rsidRDefault="00EF262A" w:rsidP="00A236B9">
            <w:pPr>
              <w:pStyle w:val="BodyTextIndent2"/>
              <w:spacing w:before="120" w:after="0" w:line="240" w:lineRule="auto"/>
              <w:ind w:firstLine="0"/>
              <w:rPr>
                <w:rFonts w:ascii="Times New Roman" w:hAnsi="Times New Roman"/>
                <w:b/>
                <w:i/>
                <w:sz w:val="24"/>
                <w:szCs w:val="24"/>
                <w:lang w:val="nb-NO"/>
              </w:rPr>
            </w:pPr>
            <w:r w:rsidRPr="00AC62EB">
              <w:rPr>
                <w:rFonts w:ascii="Times New Roman" w:hAnsi="Times New Roman"/>
                <w:b/>
                <w:i/>
                <w:sz w:val="24"/>
                <w:szCs w:val="24"/>
                <w:lang w:val="nb-NO"/>
              </w:rPr>
              <w:t>h) Cử đại diện chứng kiến việc kê biên, khám xét trụ sở của tổ chức hành nghề công chứng theo quy định pháp luật.</w:t>
            </w:r>
          </w:p>
        </w:tc>
        <w:tc>
          <w:tcPr>
            <w:tcW w:w="4513" w:type="dxa"/>
          </w:tcPr>
          <w:p w14:paraId="4C9E7F42" w14:textId="77777777" w:rsidR="005747AF" w:rsidRPr="00AC62EB" w:rsidRDefault="005747AF" w:rsidP="00A236B9">
            <w:pPr>
              <w:pStyle w:val="FootnoteText"/>
              <w:spacing w:before="0" w:after="0"/>
              <w:ind w:firstLine="0"/>
              <w:rPr>
                <w:b/>
                <w:bCs/>
                <w:i/>
                <w:iCs/>
                <w:sz w:val="24"/>
                <w:szCs w:val="24"/>
                <w:lang w:val="nb-NO"/>
              </w:rPr>
            </w:pPr>
          </w:p>
          <w:p w14:paraId="3F9A84A2" w14:textId="77777777" w:rsidR="005747AF" w:rsidRPr="00AC62EB" w:rsidRDefault="005747AF" w:rsidP="00A236B9">
            <w:pPr>
              <w:pStyle w:val="FootnoteText"/>
              <w:spacing w:before="0" w:after="0"/>
              <w:ind w:firstLine="0"/>
              <w:rPr>
                <w:b/>
                <w:bCs/>
                <w:i/>
                <w:iCs/>
                <w:sz w:val="24"/>
                <w:szCs w:val="24"/>
                <w:lang w:val="nb-NO"/>
              </w:rPr>
            </w:pPr>
          </w:p>
          <w:p w14:paraId="1B86CF37" w14:textId="47E180FD" w:rsidR="00EF262A" w:rsidRPr="00AC62EB" w:rsidRDefault="005747AF" w:rsidP="00355FB0">
            <w:pPr>
              <w:pStyle w:val="FootnoteText"/>
              <w:spacing w:before="0" w:after="0"/>
              <w:ind w:firstLine="0"/>
              <w:rPr>
                <w:bCs/>
                <w:iCs/>
                <w:sz w:val="24"/>
                <w:szCs w:val="24"/>
                <w:lang w:val="nb-NO"/>
              </w:rPr>
            </w:pPr>
            <w:r w:rsidRPr="00AC62EB">
              <w:rPr>
                <w:bCs/>
                <w:iCs/>
                <w:sz w:val="24"/>
                <w:szCs w:val="24"/>
                <w:lang w:val="nb-NO"/>
              </w:rPr>
              <w:t xml:space="preserve">Điểm a: </w:t>
            </w:r>
            <w:r w:rsidR="00355FB0" w:rsidRPr="00AC62EB">
              <w:rPr>
                <w:bCs/>
                <w:iCs/>
                <w:sz w:val="24"/>
                <w:szCs w:val="24"/>
                <w:lang w:val="nb-NO"/>
              </w:rPr>
              <w:t xml:space="preserve">chỉnh lý để phù hợp với </w:t>
            </w:r>
            <w:r w:rsidR="00EF262A" w:rsidRPr="00AC62EB">
              <w:rPr>
                <w:bCs/>
                <w:iCs/>
                <w:sz w:val="24"/>
                <w:szCs w:val="24"/>
                <w:lang w:val="nb-NO"/>
              </w:rPr>
              <w:t>Khoản 3 Đ</w:t>
            </w:r>
            <w:r w:rsidR="00355FB0" w:rsidRPr="00AC62EB">
              <w:rPr>
                <w:bCs/>
                <w:iCs/>
                <w:sz w:val="24"/>
                <w:szCs w:val="24"/>
                <w:lang w:val="nb-NO"/>
              </w:rPr>
              <w:t>iều 20 Luật Công chứng năm 2024; đ</w:t>
            </w:r>
            <w:r w:rsidR="00EF262A" w:rsidRPr="00AC62EB">
              <w:rPr>
                <w:bCs/>
                <w:iCs/>
                <w:sz w:val="24"/>
                <w:szCs w:val="24"/>
                <w:lang w:val="nb-NO"/>
              </w:rPr>
              <w:t xml:space="preserve">iều chỉnh thẩm quyền từ Bộ trưởng Bộ Tư pháp sang Chủ tịch UBND cấp tỉnh </w:t>
            </w:r>
            <w:r w:rsidR="00EF262A" w:rsidRPr="00AC62EB">
              <w:rPr>
                <w:bCs/>
                <w:iCs/>
                <w:sz w:val="24"/>
                <w:szCs w:val="24"/>
              </w:rPr>
              <w:t xml:space="preserve">để phù hợp với </w:t>
            </w:r>
            <w:r w:rsidR="00EF262A" w:rsidRPr="00AC62EB">
              <w:rPr>
                <w:bCs/>
                <w:iCs/>
                <w:sz w:val="24"/>
                <w:szCs w:val="24"/>
                <w:lang w:val="nb-NO"/>
              </w:rPr>
              <w:t xml:space="preserve">Nghị định quy định </w:t>
            </w:r>
            <w:r w:rsidR="00EF262A" w:rsidRPr="00AC62EB">
              <w:rPr>
                <w:bCs/>
                <w:iCs/>
                <w:spacing w:val="-2"/>
                <w:sz w:val="24"/>
                <w:szCs w:val="24"/>
              </w:rPr>
              <w:t>về phân quyền, phân cấp trong lĩnh vực quản lý nhà nước của Bộ Tư pháp</w:t>
            </w:r>
            <w:r w:rsidR="00EF262A" w:rsidRPr="00AC62EB">
              <w:rPr>
                <w:bCs/>
                <w:iCs/>
                <w:sz w:val="24"/>
                <w:szCs w:val="24"/>
                <w:lang w:val="nb-NO"/>
              </w:rPr>
              <w:t xml:space="preserve"> (Điều </w:t>
            </w:r>
            <w:r w:rsidR="00355FB0" w:rsidRPr="00AC62EB">
              <w:rPr>
                <w:bCs/>
                <w:iCs/>
                <w:sz w:val="24"/>
                <w:szCs w:val="24"/>
                <w:lang w:val="nb-NO"/>
              </w:rPr>
              <w:t>15</w:t>
            </w:r>
            <w:r w:rsidR="00EF262A" w:rsidRPr="00AC62EB">
              <w:rPr>
                <w:bCs/>
                <w:iCs/>
                <w:sz w:val="24"/>
                <w:szCs w:val="24"/>
                <w:lang w:val="nb-NO"/>
              </w:rPr>
              <w:t>-</w:t>
            </w:r>
            <w:r w:rsidR="00355FB0" w:rsidRPr="00AC62EB">
              <w:rPr>
                <w:bCs/>
                <w:iCs/>
                <w:sz w:val="24"/>
                <w:szCs w:val="24"/>
                <w:lang w:val="nb-NO"/>
              </w:rPr>
              <w:t>18</w:t>
            </w:r>
            <w:r w:rsidR="00EF262A" w:rsidRPr="00AC62EB">
              <w:rPr>
                <w:bCs/>
                <w:iCs/>
                <w:sz w:val="24"/>
                <w:szCs w:val="24"/>
                <w:lang w:val="nb-NO"/>
              </w:rPr>
              <w:t>)</w:t>
            </w:r>
            <w:r w:rsidR="00355FB0" w:rsidRPr="00AC62EB">
              <w:rPr>
                <w:bCs/>
                <w:iCs/>
                <w:sz w:val="24"/>
                <w:szCs w:val="24"/>
                <w:lang w:val="nb-NO"/>
              </w:rPr>
              <w:t xml:space="preserve">; </w:t>
            </w:r>
            <w:r w:rsidR="00EF262A" w:rsidRPr="00AC62EB">
              <w:rPr>
                <w:bCs/>
                <w:iCs/>
                <w:sz w:val="24"/>
                <w:szCs w:val="24"/>
                <w:lang w:val="nb-NO"/>
              </w:rPr>
              <w:t>quy định tại khoản 2 Điều 16 Luật Công chứng 2024 và khoản 6 Điều 6 Nghị định số 104/2025/NĐ-CP.</w:t>
            </w:r>
          </w:p>
          <w:p w14:paraId="320E3A1A" w14:textId="77777777" w:rsidR="002360C6" w:rsidRPr="00AC62EB" w:rsidRDefault="002360C6" w:rsidP="00A236B9">
            <w:pPr>
              <w:pStyle w:val="FootnoteText"/>
              <w:spacing w:before="0" w:after="0"/>
              <w:ind w:firstLine="0"/>
              <w:rPr>
                <w:bCs/>
                <w:sz w:val="24"/>
                <w:szCs w:val="24"/>
              </w:rPr>
            </w:pPr>
          </w:p>
          <w:p w14:paraId="0BAAED95" w14:textId="2BEE5FFB" w:rsidR="00547AB1" w:rsidRPr="00AC62EB" w:rsidRDefault="00547AB1" w:rsidP="00A236B9">
            <w:pPr>
              <w:pStyle w:val="FootnoteText"/>
              <w:ind w:firstLine="0"/>
              <w:rPr>
                <w:bCs/>
                <w:iCs/>
                <w:sz w:val="24"/>
                <w:szCs w:val="24"/>
                <w:lang w:val="en-US"/>
              </w:rPr>
            </w:pPr>
            <w:r w:rsidRPr="00AC62EB">
              <w:rPr>
                <w:b/>
                <w:bCs/>
                <w:i/>
                <w:iCs/>
                <w:color w:val="000000"/>
                <w:sz w:val="24"/>
                <w:szCs w:val="24"/>
              </w:rPr>
              <w:t xml:space="preserve">Điểm b: </w:t>
            </w:r>
            <w:r w:rsidR="00355FB0" w:rsidRPr="00AC62EB">
              <w:rPr>
                <w:bCs/>
                <w:iCs/>
                <w:color w:val="000000"/>
                <w:sz w:val="24"/>
                <w:szCs w:val="24"/>
                <w:lang w:val="en-US"/>
              </w:rPr>
              <w:t xml:space="preserve">Chỉnh lý để phù hợp với </w:t>
            </w:r>
            <w:r w:rsidR="00355FB0" w:rsidRPr="00AC62EB">
              <w:rPr>
                <w:bCs/>
                <w:iCs/>
                <w:sz w:val="24"/>
                <w:szCs w:val="24"/>
                <w:lang w:val="en-US"/>
              </w:rPr>
              <w:t>Khoản 3 Điều 19 Luật Công chứng năm 2024; t</w:t>
            </w:r>
            <w:r w:rsidRPr="00AC62EB">
              <w:rPr>
                <w:rFonts w:eastAsia="Calibri"/>
                <w:bCs/>
                <w:iCs/>
                <w:color w:val="000000"/>
                <w:sz w:val="24"/>
                <w:szCs w:val="24"/>
                <w:lang w:val="nb-NO"/>
              </w:rPr>
              <w:t xml:space="preserve">hay cụm từ “địa bàn cấp huyện” thành “địa bàn cấp xã” để phù hợp với Nghị định quy định về phân định thẩm quyền của chính quyền địa phương 02 cấp trong lĩnh vực quản lý nhà nước của Bộ Tư pháp; </w:t>
            </w:r>
            <w:r w:rsidRPr="00AC62EB">
              <w:rPr>
                <w:bCs/>
                <w:iCs/>
                <w:sz w:val="24"/>
                <w:szCs w:val="24"/>
                <w:lang w:val="en-US"/>
              </w:rPr>
              <w:t xml:space="preserve">Nghị định quy định </w:t>
            </w:r>
            <w:r w:rsidRPr="00AC62EB">
              <w:rPr>
                <w:bCs/>
                <w:iCs/>
                <w:spacing w:val="-2"/>
                <w:sz w:val="24"/>
                <w:szCs w:val="24"/>
              </w:rPr>
              <w:t>về phân quyền, phân cấp trong lĩnh vực quản lý nhà nước của Bộ Tư pháp</w:t>
            </w:r>
            <w:r w:rsidRPr="00AC62EB">
              <w:rPr>
                <w:rFonts w:eastAsia="Calibri"/>
                <w:bCs/>
                <w:iCs/>
                <w:color w:val="000000"/>
                <w:sz w:val="24"/>
                <w:szCs w:val="24"/>
                <w:lang w:val="nb-NO"/>
              </w:rPr>
              <w:t>.</w:t>
            </w:r>
          </w:p>
          <w:p w14:paraId="321BD4DF" w14:textId="5B199A21" w:rsidR="00547AB1" w:rsidRPr="00AC62EB" w:rsidRDefault="00547AB1" w:rsidP="00A236B9">
            <w:pPr>
              <w:pStyle w:val="FootnoteText"/>
              <w:spacing w:before="0" w:after="0"/>
              <w:ind w:firstLine="0"/>
              <w:rPr>
                <w:b/>
                <w:bCs/>
                <w:i/>
                <w:iCs/>
                <w:sz w:val="24"/>
                <w:szCs w:val="24"/>
                <w:lang w:val="en-US"/>
              </w:rPr>
            </w:pPr>
            <w:r w:rsidRPr="00AC62EB">
              <w:rPr>
                <w:b/>
                <w:bCs/>
                <w:i/>
                <w:iCs/>
                <w:sz w:val="24"/>
                <w:szCs w:val="24"/>
              </w:rPr>
              <w:t>Điểm c:</w:t>
            </w:r>
            <w:r w:rsidR="00355FB0" w:rsidRPr="00AC62EB">
              <w:rPr>
                <w:bCs/>
                <w:iCs/>
                <w:sz w:val="24"/>
                <w:szCs w:val="24"/>
                <w:lang w:val="en-US"/>
              </w:rPr>
              <w:t xml:space="preserve"> Chỉnh lý để phù hợp với</w:t>
            </w:r>
            <w:r w:rsidRPr="00AC62EB">
              <w:rPr>
                <w:bCs/>
                <w:iCs/>
                <w:sz w:val="24"/>
                <w:szCs w:val="24"/>
              </w:rPr>
              <w:t xml:space="preserve"> </w:t>
            </w:r>
            <w:r w:rsidR="00355FB0" w:rsidRPr="00AC62EB">
              <w:rPr>
                <w:bCs/>
                <w:iCs/>
                <w:sz w:val="24"/>
                <w:szCs w:val="24"/>
                <w:lang w:val="en-US"/>
              </w:rPr>
              <w:t xml:space="preserve">Khoản 1 Điều 24, </w:t>
            </w:r>
            <w:r w:rsidRPr="00AC62EB">
              <w:rPr>
                <w:bCs/>
                <w:iCs/>
                <w:sz w:val="24"/>
                <w:szCs w:val="24"/>
                <w:lang w:val="en-US"/>
              </w:rPr>
              <w:t>Khoản 3 Điều 31 Luật Công chứng năm 2024.</w:t>
            </w:r>
          </w:p>
          <w:p w14:paraId="6AF1ECDB" w14:textId="5A8AFA97" w:rsidR="00547AB1" w:rsidRPr="00AC62EB" w:rsidRDefault="00547AB1" w:rsidP="00A236B9">
            <w:pPr>
              <w:pStyle w:val="FootnoteText"/>
              <w:ind w:firstLine="0"/>
              <w:rPr>
                <w:b/>
                <w:bCs/>
                <w:i/>
                <w:iCs/>
                <w:sz w:val="24"/>
                <w:szCs w:val="24"/>
                <w:lang w:val="en-US"/>
              </w:rPr>
            </w:pPr>
            <w:r w:rsidRPr="00AC62EB">
              <w:rPr>
                <w:b/>
                <w:bCs/>
                <w:i/>
                <w:iCs/>
                <w:sz w:val="24"/>
                <w:szCs w:val="24"/>
              </w:rPr>
              <w:t xml:space="preserve">Điểm d: </w:t>
            </w:r>
            <w:r w:rsidR="00355FB0" w:rsidRPr="00AC62EB">
              <w:rPr>
                <w:bCs/>
                <w:iCs/>
                <w:sz w:val="24"/>
                <w:szCs w:val="24"/>
                <w:lang w:val="en-US"/>
              </w:rPr>
              <w:t>Chỉnh lý để phù hợp với</w:t>
            </w:r>
            <w:r w:rsidR="00355FB0" w:rsidRPr="00AC62EB">
              <w:rPr>
                <w:bCs/>
                <w:iCs/>
                <w:sz w:val="24"/>
                <w:szCs w:val="24"/>
              </w:rPr>
              <w:t xml:space="preserve"> </w:t>
            </w:r>
            <w:r w:rsidRPr="00AC62EB">
              <w:rPr>
                <w:bCs/>
                <w:iCs/>
                <w:sz w:val="24"/>
                <w:szCs w:val="24"/>
                <w:lang w:val="en-US"/>
              </w:rPr>
              <w:t>Điều 32 Luật Công chứng năm 2024.</w:t>
            </w:r>
          </w:p>
          <w:p w14:paraId="1DF1DA9B" w14:textId="711B2BE5" w:rsidR="00C46BFD" w:rsidRPr="00AC62EB" w:rsidRDefault="00547AB1" w:rsidP="00355FB0">
            <w:pPr>
              <w:pStyle w:val="BodyTextIndent2"/>
              <w:spacing w:before="120" w:after="0" w:line="240" w:lineRule="auto"/>
              <w:ind w:firstLine="0"/>
              <w:rPr>
                <w:rFonts w:ascii="Times New Roman" w:hAnsi="Times New Roman"/>
                <w:bCs/>
                <w:iCs/>
                <w:sz w:val="24"/>
                <w:szCs w:val="24"/>
              </w:rPr>
            </w:pPr>
            <w:r w:rsidRPr="00AC62EB">
              <w:rPr>
                <w:rFonts w:ascii="Times New Roman" w:hAnsi="Times New Roman"/>
                <w:b/>
                <w:bCs/>
                <w:i/>
                <w:iCs/>
                <w:sz w:val="24"/>
                <w:szCs w:val="24"/>
              </w:rPr>
              <w:t xml:space="preserve">Điểm đ: </w:t>
            </w:r>
            <w:r w:rsidR="00355FB0" w:rsidRPr="00AC62EB">
              <w:rPr>
                <w:rFonts w:ascii="Times New Roman" w:hAnsi="Times New Roman"/>
                <w:bCs/>
                <w:iCs/>
                <w:sz w:val="24"/>
                <w:szCs w:val="24"/>
              </w:rPr>
              <w:t xml:space="preserve">Chỉnh lý để phù hợp với </w:t>
            </w:r>
            <w:r w:rsidR="00C46BFD" w:rsidRPr="00AC62EB">
              <w:rPr>
                <w:rFonts w:ascii="Times New Roman" w:hAnsi="Times New Roman"/>
                <w:bCs/>
                <w:iCs/>
                <w:sz w:val="24"/>
                <w:szCs w:val="24"/>
              </w:rPr>
              <w:t xml:space="preserve">Khoản 2 Điều 68 Luật Công chứng năm </w:t>
            </w:r>
            <w:proofErr w:type="gramStart"/>
            <w:r w:rsidR="00C46BFD" w:rsidRPr="00AC62EB">
              <w:rPr>
                <w:rFonts w:ascii="Times New Roman" w:hAnsi="Times New Roman"/>
                <w:bCs/>
                <w:iCs/>
                <w:sz w:val="24"/>
                <w:szCs w:val="24"/>
              </w:rPr>
              <w:t>2024;</w:t>
            </w:r>
            <w:proofErr w:type="gramEnd"/>
          </w:p>
          <w:p w14:paraId="12E7BF55" w14:textId="197FD211" w:rsidR="00C46BFD" w:rsidRPr="00AC62EB" w:rsidRDefault="00C46BFD" w:rsidP="00A236B9">
            <w:pPr>
              <w:pStyle w:val="FootnoteText"/>
              <w:spacing w:before="0" w:after="0"/>
              <w:ind w:firstLine="0"/>
              <w:rPr>
                <w:b/>
                <w:bCs/>
                <w:i/>
                <w:iCs/>
                <w:sz w:val="24"/>
                <w:szCs w:val="24"/>
                <w:lang w:val="en-US"/>
              </w:rPr>
            </w:pPr>
            <w:r w:rsidRPr="00AC62EB">
              <w:rPr>
                <w:b/>
                <w:bCs/>
                <w:i/>
                <w:iCs/>
                <w:sz w:val="24"/>
                <w:szCs w:val="24"/>
              </w:rPr>
              <w:t xml:space="preserve">Điểm e: </w:t>
            </w:r>
            <w:r w:rsidR="00355FB0" w:rsidRPr="00AC62EB">
              <w:rPr>
                <w:bCs/>
                <w:iCs/>
                <w:sz w:val="24"/>
                <w:szCs w:val="24"/>
              </w:rPr>
              <w:t xml:space="preserve">Chỉnh lý để phù hợp với </w:t>
            </w:r>
            <w:r w:rsidRPr="00AC62EB">
              <w:rPr>
                <w:bCs/>
                <w:iCs/>
                <w:sz w:val="24"/>
                <w:szCs w:val="24"/>
                <w:lang w:val="en-US"/>
              </w:rPr>
              <w:t>Khoản 2 Điều 71 Luật Công chứng năm 2024</w:t>
            </w:r>
          </w:p>
          <w:p w14:paraId="65FC87CC" w14:textId="7B08B972" w:rsidR="00C46BFD" w:rsidRPr="00AC62EB" w:rsidRDefault="00C46BFD" w:rsidP="00A236B9">
            <w:pPr>
              <w:pStyle w:val="FootnoteText"/>
              <w:spacing w:before="0" w:after="0"/>
              <w:ind w:firstLine="0"/>
              <w:rPr>
                <w:b/>
                <w:bCs/>
                <w:i/>
                <w:iCs/>
                <w:sz w:val="24"/>
                <w:szCs w:val="24"/>
                <w:lang w:val="en-US"/>
              </w:rPr>
            </w:pPr>
            <w:r w:rsidRPr="00AC62EB">
              <w:rPr>
                <w:b/>
                <w:bCs/>
                <w:i/>
                <w:iCs/>
                <w:sz w:val="24"/>
                <w:szCs w:val="24"/>
              </w:rPr>
              <w:t>Điểm g:</w:t>
            </w:r>
            <w:r w:rsidR="00355FB0" w:rsidRPr="00AC62EB">
              <w:rPr>
                <w:b/>
                <w:bCs/>
                <w:i/>
                <w:iCs/>
                <w:sz w:val="24"/>
                <w:szCs w:val="24"/>
                <w:lang w:val="en-US"/>
              </w:rPr>
              <w:t xml:space="preserve"> </w:t>
            </w:r>
            <w:r w:rsidR="00355FB0" w:rsidRPr="00AC62EB">
              <w:rPr>
                <w:bCs/>
                <w:iCs/>
                <w:sz w:val="24"/>
                <w:szCs w:val="24"/>
              </w:rPr>
              <w:t xml:space="preserve">Chỉnh lý để phù hợp với </w:t>
            </w:r>
            <w:r w:rsidR="00355FB0" w:rsidRPr="00AC62EB">
              <w:rPr>
                <w:bCs/>
                <w:iCs/>
                <w:sz w:val="24"/>
                <w:szCs w:val="24"/>
                <w:lang w:val="en-US"/>
              </w:rPr>
              <w:t xml:space="preserve">Khoản 5 Điều 68; </w:t>
            </w:r>
            <w:r w:rsidRPr="00AC62EB">
              <w:rPr>
                <w:bCs/>
                <w:iCs/>
                <w:sz w:val="24"/>
                <w:szCs w:val="24"/>
                <w:lang w:val="en-US"/>
              </w:rPr>
              <w:t>Khoản 4 Điều 32 Luật Công chứng năm 2024</w:t>
            </w:r>
          </w:p>
          <w:p w14:paraId="6D2DF28A" w14:textId="77777777" w:rsidR="00C46BFD" w:rsidRPr="00AC62EB" w:rsidRDefault="00C46BFD" w:rsidP="00A236B9">
            <w:pPr>
              <w:pStyle w:val="FootnoteText"/>
              <w:ind w:firstLine="0"/>
              <w:rPr>
                <w:b/>
                <w:bCs/>
                <w:i/>
                <w:iCs/>
                <w:sz w:val="24"/>
                <w:szCs w:val="24"/>
                <w:lang w:val="en-US"/>
              </w:rPr>
            </w:pPr>
          </w:p>
          <w:p w14:paraId="23F28B7B" w14:textId="7E2B3ABB" w:rsidR="00C46BFD" w:rsidRPr="00AC62EB" w:rsidRDefault="00C46BFD" w:rsidP="00A236B9">
            <w:pPr>
              <w:pStyle w:val="FootnoteText"/>
              <w:ind w:firstLine="0"/>
              <w:rPr>
                <w:b/>
                <w:bCs/>
                <w:i/>
                <w:iCs/>
                <w:sz w:val="24"/>
                <w:szCs w:val="24"/>
                <w:lang w:val="en-US"/>
              </w:rPr>
            </w:pPr>
            <w:r w:rsidRPr="00AC62EB">
              <w:rPr>
                <w:b/>
                <w:bCs/>
                <w:i/>
                <w:iCs/>
                <w:sz w:val="24"/>
                <w:szCs w:val="24"/>
                <w:lang w:val="en-US"/>
              </w:rPr>
              <w:t xml:space="preserve">Điểm h: </w:t>
            </w:r>
            <w:r w:rsidR="00355FB0" w:rsidRPr="00AC62EB">
              <w:rPr>
                <w:bCs/>
                <w:iCs/>
                <w:sz w:val="24"/>
                <w:szCs w:val="24"/>
                <w:lang w:val="en-US"/>
              </w:rPr>
              <w:t xml:space="preserve">Theo </w:t>
            </w:r>
            <w:r w:rsidRPr="00AC62EB">
              <w:rPr>
                <w:bCs/>
                <w:iCs/>
                <w:sz w:val="24"/>
                <w:szCs w:val="24"/>
                <w:lang w:val="en-US"/>
              </w:rPr>
              <w:t>Khoản 4 Điều 68 Luật Công chứng năm 2024.</w:t>
            </w:r>
          </w:p>
          <w:p w14:paraId="7EA27E9D" w14:textId="2ADDB684" w:rsidR="00C46BFD" w:rsidRPr="00AC62EB" w:rsidRDefault="00C46BFD" w:rsidP="00A236B9">
            <w:pPr>
              <w:pStyle w:val="FootnoteText"/>
              <w:spacing w:before="0" w:after="0"/>
              <w:ind w:firstLine="0"/>
              <w:rPr>
                <w:b/>
                <w:bCs/>
                <w:sz w:val="24"/>
                <w:szCs w:val="24"/>
              </w:rPr>
            </w:pPr>
          </w:p>
        </w:tc>
      </w:tr>
      <w:tr w:rsidR="002360C6" w:rsidRPr="00AC62EB" w14:paraId="7E7D3661" w14:textId="77777777" w:rsidTr="00355FB0">
        <w:tc>
          <w:tcPr>
            <w:tcW w:w="5319" w:type="dxa"/>
          </w:tcPr>
          <w:p w14:paraId="5A219FF9" w14:textId="77777777" w:rsidR="00C46BFD" w:rsidRPr="00AC62EB" w:rsidRDefault="00C46BFD"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16. Về giám định tư pháp:</w:t>
            </w:r>
          </w:p>
          <w:p w14:paraId="5702F576" w14:textId="77777777" w:rsidR="00C46BFD" w:rsidRPr="00AC62EB" w:rsidRDefault="00C46BFD" w:rsidP="00A236B9">
            <w:pPr>
              <w:spacing w:before="120" w:after="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a) Trình Ủy ban nhân dân cấp tỉnh quyết định cho phép và thu hồi quyết định cho phép thành lập Văn phòng giám định tư pháp; chuyển đổi loại hình hoạt động, thay đổi, bổ sung lĩnh vực giám định của Văn phòng giám định tư pháp;</w:t>
            </w:r>
          </w:p>
          <w:p w14:paraId="278FA030" w14:textId="77777777" w:rsidR="00C46BFD" w:rsidRPr="00AC62EB" w:rsidRDefault="00C46BFD"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Cấp, cấp lại, thu hồi Giấy đăng ký hoạt động cho Văn phòng giám định tư pháp; phối hợp với các cơ quan chuyên môn thuộc Ủy ban nhân dân cấp tỉnh về việc bổ nhiệm, miễn nhiệm giám định</w:t>
            </w:r>
            <w:r w:rsidRPr="00AC62EB">
              <w:rPr>
                <w:rFonts w:ascii="Times New Roman" w:hAnsi="Times New Roman" w:cs="Times New Roman"/>
                <w:sz w:val="24"/>
                <w:szCs w:val="24"/>
                <w:lang w:val="nb-NO" w:eastAsia="ja-JP"/>
              </w:rPr>
              <w:t xml:space="preserve"> viên</w:t>
            </w:r>
            <w:r w:rsidRPr="00AC62EB">
              <w:rPr>
                <w:rFonts w:ascii="Times New Roman" w:hAnsi="Times New Roman" w:cs="Times New Roman"/>
                <w:sz w:val="24"/>
                <w:szCs w:val="24"/>
                <w:lang w:val="nb-NO"/>
              </w:rPr>
              <w:t xml:space="preserve"> tư pháp ở địa phương; tổ chức bồi dưỡng kiến thức pháp luật cho giám định viên tư pháp ở địa phương;</w:t>
            </w:r>
          </w:p>
          <w:p w14:paraId="4C010FA1" w14:textId="77777777" w:rsidR="00C46BFD" w:rsidRPr="00AC62EB" w:rsidRDefault="00C46BFD"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Đánh giá về tổ chức, chất lượng hoạt động giám định tư pháp ở địa phương; đề xuất các giải pháp bảo đảm số lượng, chất lượng của đội ngũ người giám định tư pháp theo yêu cầu của hoạt động tố tụng tại địa phương;</w:t>
            </w:r>
          </w:p>
          <w:p w14:paraId="5FC1642F" w14:textId="77777777" w:rsidR="00C46BFD" w:rsidRPr="00AC62EB" w:rsidRDefault="00C46BFD" w:rsidP="00A236B9">
            <w:pPr>
              <w:spacing w:before="120" w:after="120" w:line="240" w:lineRule="auto"/>
              <w:jc w:val="both"/>
              <w:rPr>
                <w:rFonts w:ascii="Times New Roman" w:hAnsi="Times New Roman" w:cs="Times New Roman"/>
                <w:spacing w:val="-4"/>
                <w:sz w:val="24"/>
                <w:szCs w:val="24"/>
                <w:lang w:val="nb-NO"/>
              </w:rPr>
            </w:pPr>
            <w:r w:rsidRPr="00AC62EB">
              <w:rPr>
                <w:rFonts w:ascii="Times New Roman" w:hAnsi="Times New Roman" w:cs="Times New Roman"/>
                <w:spacing w:val="-4"/>
                <w:sz w:val="24"/>
                <w:szCs w:val="24"/>
                <w:lang w:val="nb-NO"/>
              </w:rPr>
              <w:t>d) Chủ trì, phối hợp với cơ quan chuyên môn giúp Ủy ban nhân dân cấp tỉnh quản lý nhà nước về giám định tư pháp ở địa phương theo quy định pháp luật.</w:t>
            </w:r>
          </w:p>
          <w:p w14:paraId="58BD3F9F"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tc>
        <w:tc>
          <w:tcPr>
            <w:tcW w:w="5189" w:type="dxa"/>
          </w:tcPr>
          <w:p w14:paraId="1BC794FF" w14:textId="4E0A7AC5" w:rsidR="00C46BFD" w:rsidRPr="00AC62EB" w:rsidRDefault="00C46BFD" w:rsidP="00FB5E6A">
            <w:pPr>
              <w:pStyle w:val="Heading2"/>
              <w:rPr>
                <w:rFonts w:ascii="Times New Roman" w:hAnsi="Times New Roman" w:cs="Times New Roman"/>
                <w:b w:val="0"/>
                <w:i w:val="0"/>
                <w:sz w:val="24"/>
                <w:szCs w:val="24"/>
                <w:lang w:val="nb-NO"/>
              </w:rPr>
            </w:pPr>
            <w:r w:rsidRPr="00AC62EB">
              <w:rPr>
                <w:rFonts w:ascii="Times New Roman" w:hAnsi="Times New Roman" w:cs="Times New Roman"/>
                <w:b w:val="0"/>
                <w:i w:val="0"/>
                <w:sz w:val="24"/>
                <w:szCs w:val="24"/>
                <w:lang w:val="nb-NO"/>
              </w:rPr>
              <w:t>1</w:t>
            </w:r>
            <w:r w:rsidR="00355FB0" w:rsidRPr="00AC62EB">
              <w:rPr>
                <w:rFonts w:ascii="Times New Roman" w:hAnsi="Times New Roman" w:cs="Times New Roman"/>
                <w:b w:val="0"/>
                <w:i w:val="0"/>
                <w:sz w:val="24"/>
                <w:szCs w:val="24"/>
                <w:lang w:val="nb-NO"/>
              </w:rPr>
              <w:t>5</w:t>
            </w:r>
            <w:r w:rsidRPr="00AC62EB">
              <w:rPr>
                <w:rFonts w:ascii="Times New Roman" w:hAnsi="Times New Roman" w:cs="Times New Roman"/>
                <w:b w:val="0"/>
                <w:i w:val="0"/>
                <w:sz w:val="24"/>
                <w:szCs w:val="24"/>
                <w:lang w:val="nb-NO"/>
              </w:rPr>
              <w:t>. Về giám định tư pháp:</w:t>
            </w:r>
          </w:p>
          <w:p w14:paraId="52ABC929" w14:textId="77777777" w:rsidR="00C46BFD" w:rsidRPr="00AC62EB" w:rsidRDefault="00C46BFD" w:rsidP="00A236B9">
            <w:pPr>
              <w:spacing w:before="120" w:line="240" w:lineRule="auto"/>
              <w:jc w:val="both"/>
              <w:rPr>
                <w:rFonts w:ascii="Times New Roman" w:hAnsi="Times New Roman" w:cs="Times New Roman"/>
                <w:spacing w:val="-2"/>
                <w:sz w:val="24"/>
                <w:szCs w:val="24"/>
                <w:lang w:val="nb-NO"/>
              </w:rPr>
            </w:pPr>
            <w:r w:rsidRPr="00AC62EB">
              <w:rPr>
                <w:rFonts w:ascii="Times New Roman" w:hAnsi="Times New Roman" w:cs="Times New Roman"/>
                <w:spacing w:val="-2"/>
                <w:sz w:val="24"/>
                <w:szCs w:val="24"/>
                <w:lang w:val="nb-NO"/>
              </w:rPr>
              <w:t>a) Trình Ủy ban nhân dân cấp tỉnh quyết định cho phép và thu hồi quyết định cho phép thành lập Văn phòng giám định tư pháp; chuyển đổi loại hình hoạt động, thay đổi, bổ sung lĩnh vực giám định của Văn phòng giám định tư pháp;</w:t>
            </w:r>
          </w:p>
          <w:p w14:paraId="34C9D7F4" w14:textId="55234518" w:rsidR="00C46BFD" w:rsidRPr="00AC62EB" w:rsidRDefault="00C46BFD"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Cấp, cấp lại, thu hồi Giấy đăng ký hoạt động cho Văn phòng giám định tư pháp; phối hợp với các cơ quan chuyên môn thuộc Ủy ban nhân dân cấp tỉnh về việc bổ nhiệm, miễn nhiệm giám định</w:t>
            </w:r>
            <w:r w:rsidRPr="00AC62EB">
              <w:rPr>
                <w:rFonts w:ascii="Times New Roman" w:hAnsi="Times New Roman" w:cs="Times New Roman"/>
                <w:sz w:val="24"/>
                <w:szCs w:val="24"/>
                <w:lang w:val="nb-NO" w:eastAsia="ja-JP"/>
              </w:rPr>
              <w:t xml:space="preserve"> viên</w:t>
            </w:r>
            <w:r w:rsidRPr="00AC62EB">
              <w:rPr>
                <w:rFonts w:ascii="Times New Roman" w:hAnsi="Times New Roman" w:cs="Times New Roman"/>
                <w:sz w:val="24"/>
                <w:szCs w:val="24"/>
                <w:lang w:val="nb-NO"/>
              </w:rPr>
              <w:t xml:space="preserve"> tư pháp </w:t>
            </w:r>
            <w:r w:rsidR="0026250F" w:rsidRPr="00AC62EB">
              <w:rPr>
                <w:rFonts w:ascii="Times New Roman" w:hAnsi="Times New Roman" w:cs="Times New Roman"/>
                <w:sz w:val="24"/>
                <w:szCs w:val="24"/>
                <w:lang w:val="nb-NO"/>
              </w:rPr>
              <w:t>ở địa phương</w:t>
            </w:r>
            <w:r w:rsidRPr="00AC62EB">
              <w:rPr>
                <w:rFonts w:ascii="Times New Roman" w:hAnsi="Times New Roman" w:cs="Times New Roman"/>
                <w:sz w:val="24"/>
                <w:szCs w:val="24"/>
                <w:lang w:val="nb-NO"/>
              </w:rPr>
              <w:t xml:space="preserve">; </w:t>
            </w:r>
          </w:p>
          <w:p w14:paraId="7819FD2B" w14:textId="2DC3F9B3" w:rsidR="00C46BFD" w:rsidRPr="00AC62EB" w:rsidRDefault="00C46BFD"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Đánh giá về tổ chức, chất lượng hoạt động giám định tư pháp </w:t>
            </w:r>
            <w:r w:rsidR="0026250F" w:rsidRPr="00AC62EB">
              <w:rPr>
                <w:rFonts w:ascii="Times New Roman" w:hAnsi="Times New Roman" w:cs="Times New Roman"/>
                <w:sz w:val="24"/>
                <w:szCs w:val="24"/>
                <w:lang w:val="nb-NO"/>
              </w:rPr>
              <w:t>ở địa phương</w:t>
            </w:r>
            <w:r w:rsidRPr="00AC62EB">
              <w:rPr>
                <w:rFonts w:ascii="Times New Roman" w:hAnsi="Times New Roman" w:cs="Times New Roman"/>
                <w:sz w:val="24"/>
                <w:szCs w:val="24"/>
                <w:lang w:val="nb-NO"/>
              </w:rPr>
              <w:t xml:space="preserve">; đề xuất các giải pháp bảo đảm số lượng, chất lượng của đội ngũ người giám định tư pháp theo yêu cầu của hoạt động tố tụng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w:t>
            </w:r>
          </w:p>
          <w:p w14:paraId="6F3E9877" w14:textId="07A35184" w:rsidR="002360C6" w:rsidRPr="00AC62EB" w:rsidRDefault="00C46BFD" w:rsidP="00355FB0">
            <w:pPr>
              <w:spacing w:before="120" w:line="240" w:lineRule="auto"/>
              <w:jc w:val="both"/>
              <w:rPr>
                <w:rFonts w:ascii="Times New Roman" w:hAnsi="Times New Roman" w:cs="Times New Roman"/>
                <w:spacing w:val="-4"/>
                <w:sz w:val="24"/>
                <w:szCs w:val="24"/>
                <w:lang w:val="nb-NO"/>
              </w:rPr>
            </w:pPr>
            <w:r w:rsidRPr="00AC62EB">
              <w:rPr>
                <w:rFonts w:ascii="Times New Roman" w:hAnsi="Times New Roman" w:cs="Times New Roman"/>
                <w:spacing w:val="-4"/>
                <w:sz w:val="24"/>
                <w:szCs w:val="24"/>
                <w:lang w:val="nb-NO"/>
              </w:rPr>
              <w:t xml:space="preserve">d) Chủ trì, phối hợp với cơ quan chuyên môn thuộc Ủy ban nhân dân cấp tỉnh </w:t>
            </w:r>
            <w:r w:rsidR="001B415D" w:rsidRPr="00AC62EB">
              <w:rPr>
                <w:rFonts w:ascii="Times New Roman" w:hAnsi="Times New Roman" w:cs="Times New Roman"/>
                <w:b/>
                <w:bCs/>
                <w:i/>
                <w:iCs/>
                <w:sz w:val="24"/>
                <w:szCs w:val="24"/>
                <w:lang w:val="nb-NO"/>
              </w:rPr>
              <w:t xml:space="preserve">trong việc giúp Chủ tịch Ủy ban nhân dân cấp tỉnh cấp, cấp lại, thu hồi thẻ giám định viên tư pháp; </w:t>
            </w:r>
            <w:r w:rsidRPr="00AC62EB">
              <w:rPr>
                <w:rFonts w:ascii="Times New Roman" w:hAnsi="Times New Roman" w:cs="Times New Roman"/>
                <w:b/>
                <w:bCs/>
                <w:i/>
                <w:iCs/>
                <w:sz w:val="24"/>
                <w:szCs w:val="24"/>
                <w:lang w:val="nb-NO"/>
              </w:rPr>
              <w:t xml:space="preserve">tổ chức bồi dưỡng kiến thức pháp luật cho giám định viên tư pháp </w:t>
            </w:r>
            <w:r w:rsidR="00321BAB" w:rsidRPr="00AC62EB">
              <w:rPr>
                <w:rFonts w:ascii="Times New Roman" w:hAnsi="Times New Roman" w:cs="Times New Roman"/>
                <w:b/>
                <w:bCs/>
                <w:i/>
                <w:iCs/>
                <w:sz w:val="24"/>
                <w:szCs w:val="24"/>
                <w:lang w:val="nb-NO"/>
              </w:rPr>
              <w:t>tại địa phương</w:t>
            </w:r>
            <w:r w:rsidRPr="00AC62EB">
              <w:rPr>
                <w:rFonts w:ascii="Times New Roman" w:hAnsi="Times New Roman" w:cs="Times New Roman"/>
                <w:b/>
                <w:bCs/>
                <w:i/>
                <w:iCs/>
                <w:sz w:val="24"/>
                <w:szCs w:val="24"/>
                <w:lang w:val="nb-NO"/>
              </w:rPr>
              <w:t xml:space="preserve"> và thực hiện </w:t>
            </w:r>
            <w:r w:rsidRPr="00AC62EB">
              <w:rPr>
                <w:rFonts w:ascii="Times New Roman" w:hAnsi="Times New Roman" w:cs="Times New Roman"/>
                <w:b/>
                <w:bCs/>
                <w:i/>
                <w:iCs/>
                <w:spacing w:val="-4"/>
                <w:sz w:val="24"/>
                <w:szCs w:val="24"/>
                <w:lang w:val="nb-NO"/>
              </w:rPr>
              <w:t xml:space="preserve">quản lý nhà nước về giám định tư pháp </w:t>
            </w:r>
            <w:r w:rsidR="00321BAB" w:rsidRPr="00AC62EB">
              <w:rPr>
                <w:rFonts w:ascii="Times New Roman" w:hAnsi="Times New Roman" w:cs="Times New Roman"/>
                <w:b/>
                <w:bCs/>
                <w:i/>
                <w:iCs/>
                <w:spacing w:val="-4"/>
                <w:sz w:val="24"/>
                <w:szCs w:val="24"/>
                <w:lang w:val="nb-NO"/>
              </w:rPr>
              <w:t>tại địa phương</w:t>
            </w:r>
            <w:r w:rsidRPr="00AC62EB">
              <w:rPr>
                <w:rFonts w:ascii="Times New Roman" w:hAnsi="Times New Roman" w:cs="Times New Roman"/>
                <w:spacing w:val="-4"/>
                <w:sz w:val="24"/>
                <w:szCs w:val="24"/>
                <w:lang w:val="nb-NO"/>
              </w:rPr>
              <w:t xml:space="preserve"> theo quy định pháp luậ</w:t>
            </w:r>
            <w:r w:rsidR="00355FB0" w:rsidRPr="00AC62EB">
              <w:rPr>
                <w:rFonts w:ascii="Times New Roman" w:hAnsi="Times New Roman" w:cs="Times New Roman"/>
                <w:spacing w:val="-4"/>
                <w:sz w:val="24"/>
                <w:szCs w:val="24"/>
                <w:lang w:val="nb-NO"/>
              </w:rPr>
              <w:t>t.</w:t>
            </w:r>
          </w:p>
        </w:tc>
        <w:tc>
          <w:tcPr>
            <w:tcW w:w="4513" w:type="dxa"/>
          </w:tcPr>
          <w:p w14:paraId="4F6C080A" w14:textId="77777777" w:rsidR="002360C6" w:rsidRPr="00AC62EB" w:rsidRDefault="002360C6" w:rsidP="00A236B9">
            <w:pPr>
              <w:spacing w:after="0" w:line="240" w:lineRule="auto"/>
              <w:jc w:val="center"/>
              <w:rPr>
                <w:rFonts w:ascii="Times New Roman" w:hAnsi="Times New Roman" w:cs="Times New Roman"/>
                <w:b/>
                <w:bCs/>
                <w:sz w:val="24"/>
                <w:szCs w:val="24"/>
                <w:lang w:val="nb-NO"/>
              </w:rPr>
            </w:pPr>
          </w:p>
        </w:tc>
      </w:tr>
      <w:tr w:rsidR="00C46BFD" w:rsidRPr="00AC62EB" w14:paraId="40CF65BC" w14:textId="77777777" w:rsidTr="00355FB0">
        <w:tc>
          <w:tcPr>
            <w:tcW w:w="5319" w:type="dxa"/>
          </w:tcPr>
          <w:p w14:paraId="01ACFF4D" w14:textId="77777777" w:rsidR="00AA1C74" w:rsidRPr="00AC62EB" w:rsidRDefault="00AA1C74"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17. Về đấu giá tài sản</w:t>
            </w:r>
          </w:p>
          <w:p w14:paraId="64CAD582" w14:textId="77777777" w:rsidR="00AA1C74" w:rsidRPr="00AC62EB" w:rsidRDefault="00AA1C74"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Cấp, cấp lại, thu hồi, thay đổi nội dung giấy đăng ký hoạt động cho doanh nghiệp đấu giá tài sản, chi nhánh của doanh nghiệp đấu giá tài sản, cấp, cấp lại, thu hồi thẻ đấu giá viên;</w:t>
            </w:r>
          </w:p>
          <w:p w14:paraId="546DC055" w14:textId="77777777" w:rsidR="00AA1C74" w:rsidRPr="00AC62EB" w:rsidRDefault="00AA1C74"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Đề nghị Bộ Tư pháp thu hồi chứng chỉ hành nghề đấu giá sản theo quy định của Luật Đấu giá tài sản;</w:t>
            </w:r>
          </w:p>
          <w:p w14:paraId="11786123" w14:textId="1047DE60" w:rsidR="00AA1C74" w:rsidRPr="00AC62EB" w:rsidRDefault="00AA1C74"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Thẩm định điều kiện thực hiện hình thức đấu giá trực tuyến, phê duyệt tổ chức đấu giá tài sản đủ điều kiện thực hiện hình thức đấu giá trực tuyến theo quy định pháp luật;</w:t>
            </w:r>
          </w:p>
          <w:p w14:paraId="5233308A" w14:textId="42C2A722" w:rsidR="00AA1C74" w:rsidRPr="00AC62EB" w:rsidRDefault="00AA1C74"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d) Quản lý, hướng dẫn, kiểm tra về tổ chức và hoạt động của tổ chức đấu giá tài sản;</w:t>
            </w:r>
          </w:p>
          <w:p w14:paraId="10D9FA26" w14:textId="393A379F" w:rsidR="00AA1C74" w:rsidRPr="00AC62EB" w:rsidRDefault="00AA1C74"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đ) Lập và đăng tải danh sách đấu giá viên và danh sách các tổ chức đấu giá tài sản có trang thông tin điện tử đủ điều kiện thực hiện hình thức đấu giá trực tuyến được đăng tải trên Cổng thông tin điện tử của Sở Tư pháp và gửi Bộ Tư pháp để đăng tải trên trang thông tin điện tử chuyên ngành về đấu giá tài sản.</w:t>
            </w:r>
          </w:p>
          <w:p w14:paraId="1C6F2695"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tc>
        <w:tc>
          <w:tcPr>
            <w:tcW w:w="5189" w:type="dxa"/>
          </w:tcPr>
          <w:p w14:paraId="215A421B" w14:textId="71E9ED56" w:rsidR="00AA1C74" w:rsidRPr="00AC62EB" w:rsidRDefault="00AA1C74" w:rsidP="00A236B9">
            <w:pPr>
              <w:pStyle w:val="Heading2"/>
              <w:rPr>
                <w:rFonts w:ascii="Times New Roman" w:hAnsi="Times New Roman" w:cs="Times New Roman"/>
                <w:b w:val="0"/>
                <w:i w:val="0"/>
                <w:sz w:val="24"/>
                <w:szCs w:val="24"/>
                <w:lang w:val="nb-NO"/>
              </w:rPr>
            </w:pPr>
            <w:r w:rsidRPr="00AC62EB">
              <w:rPr>
                <w:rFonts w:ascii="Times New Roman" w:hAnsi="Times New Roman" w:cs="Times New Roman"/>
                <w:b w:val="0"/>
                <w:i w:val="0"/>
                <w:sz w:val="24"/>
                <w:szCs w:val="24"/>
                <w:lang w:val="nb-NO"/>
              </w:rPr>
              <w:t>1</w:t>
            </w:r>
            <w:r w:rsidR="00355FB0" w:rsidRPr="00AC62EB">
              <w:rPr>
                <w:rFonts w:ascii="Times New Roman" w:hAnsi="Times New Roman" w:cs="Times New Roman"/>
                <w:b w:val="0"/>
                <w:i w:val="0"/>
                <w:sz w:val="24"/>
                <w:szCs w:val="24"/>
                <w:lang w:val="nb-NO"/>
              </w:rPr>
              <w:t>6</w:t>
            </w:r>
            <w:r w:rsidRPr="00AC62EB">
              <w:rPr>
                <w:rFonts w:ascii="Times New Roman" w:hAnsi="Times New Roman" w:cs="Times New Roman"/>
                <w:b w:val="0"/>
                <w:i w:val="0"/>
                <w:sz w:val="24"/>
                <w:szCs w:val="24"/>
                <w:lang w:val="nb-NO"/>
              </w:rPr>
              <w:t>. Về đấu giá tài sản:</w:t>
            </w:r>
          </w:p>
          <w:p w14:paraId="1EA6C400" w14:textId="1C64320A" w:rsidR="00AA1C74" w:rsidRPr="00AC62EB" w:rsidRDefault="00AA1C74"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Cấp, cấp lại, thu hồi, thay đổi nội dung giấy đăng ký hoạt động cho doanh nghiệp đấu giá tài sản, chi nhánh của doanh nghiệp đấu giá tài sản;</w:t>
            </w:r>
          </w:p>
          <w:p w14:paraId="26FCF42A" w14:textId="16B4D0FF" w:rsidR="00AA1C74" w:rsidRPr="00AC62EB" w:rsidRDefault="00AA1C74"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b) </w:t>
            </w:r>
            <w:r w:rsidRPr="00AC62EB">
              <w:rPr>
                <w:rFonts w:ascii="Times New Roman" w:eastAsia="Calibri" w:hAnsi="Times New Roman" w:cs="Times New Roman"/>
                <w:b/>
                <w:bCs/>
                <w:i/>
                <w:iCs/>
                <w:color w:val="000000"/>
                <w:sz w:val="24"/>
                <w:szCs w:val="24"/>
                <w:lang w:val="vi-VN"/>
              </w:rPr>
              <w:t>Thẩm định, trình Chủ tịch Uỷ ban nhân dân cấp tỉnh, xem xét, quyết định cấp, cấp lại, thu hồi chứng chỉ hành nghề đấu giá</w:t>
            </w:r>
            <w:r w:rsidRPr="00AC62EB">
              <w:rPr>
                <w:rFonts w:ascii="Times New Roman" w:hAnsi="Times New Roman" w:cs="Times New Roman"/>
                <w:sz w:val="24"/>
                <w:szCs w:val="24"/>
                <w:lang w:val="nb-NO"/>
              </w:rPr>
              <w:t>;</w:t>
            </w:r>
          </w:p>
          <w:p w14:paraId="4153128E" w14:textId="0A4AD28E" w:rsidR="00AA1C74" w:rsidRPr="00AC62EB" w:rsidRDefault="00AA1C74"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w:t>
            </w:r>
            <w:r w:rsidRPr="00AC62EB">
              <w:rPr>
                <w:rFonts w:ascii="Times New Roman" w:hAnsi="Times New Roman" w:cs="Times New Roman"/>
                <w:b/>
                <w:bCs/>
                <w:i/>
                <w:iCs/>
                <w:sz w:val="24"/>
                <w:szCs w:val="24"/>
                <w:lang w:val="nb-NO"/>
              </w:rPr>
              <w:t>Tổ chức thẩm định, phê duyệt trang thông tin đấu giá trực tuyến theo quy định pháp luật</w:t>
            </w:r>
            <w:r w:rsidRPr="00AC62EB">
              <w:rPr>
                <w:rFonts w:ascii="Times New Roman" w:hAnsi="Times New Roman" w:cs="Times New Roman"/>
                <w:sz w:val="24"/>
                <w:szCs w:val="24"/>
                <w:lang w:val="nb-NO"/>
              </w:rPr>
              <w:t>;</w:t>
            </w:r>
          </w:p>
          <w:p w14:paraId="633B9848" w14:textId="77777777" w:rsidR="00355FB0" w:rsidRPr="00AC62EB" w:rsidRDefault="00AA1C74"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d)</w:t>
            </w:r>
            <w:r w:rsidR="00355FB0" w:rsidRPr="00AC62EB">
              <w:rPr>
                <w:rFonts w:ascii="Times New Roman" w:hAnsi="Times New Roman" w:cs="Times New Roman"/>
                <w:sz w:val="24"/>
                <w:szCs w:val="24"/>
                <w:lang w:val="nb-NO"/>
              </w:rPr>
              <w:t xml:space="preserve"> Quản lý, hướng dẫn, kiểm tra về tổ chức và hoạt động của tổ chức đấu giá tài sản;</w:t>
            </w:r>
            <w:r w:rsidRPr="00AC62EB">
              <w:rPr>
                <w:rFonts w:ascii="Times New Roman" w:hAnsi="Times New Roman" w:cs="Times New Roman"/>
                <w:sz w:val="24"/>
                <w:szCs w:val="24"/>
                <w:lang w:val="nb-NO"/>
              </w:rPr>
              <w:t xml:space="preserve"> </w:t>
            </w:r>
          </w:p>
          <w:p w14:paraId="2AFBAF06" w14:textId="0676EEC6" w:rsidR="00AA1C74" w:rsidRPr="00AC62EB" w:rsidRDefault="00355FB0"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đ) đ</w:t>
            </w:r>
            <w:r w:rsidR="00AA1C74" w:rsidRPr="00AC62EB">
              <w:rPr>
                <w:rFonts w:ascii="Times New Roman" w:hAnsi="Times New Roman" w:cs="Times New Roman"/>
                <w:sz w:val="24"/>
                <w:szCs w:val="24"/>
                <w:lang w:val="nb-NO"/>
              </w:rPr>
              <w:t xml:space="preserve">ăng tải danh sách các tổ chức đấu giá tài sản có trang thông tin đấu giá trực tuyến được </w:t>
            </w:r>
            <w:r w:rsidR="00AA1C74" w:rsidRPr="00AC62EB">
              <w:rPr>
                <w:rFonts w:ascii="Times New Roman" w:hAnsi="Times New Roman" w:cs="Times New Roman"/>
                <w:b/>
                <w:bCs/>
                <w:i/>
                <w:iCs/>
                <w:sz w:val="24"/>
                <w:szCs w:val="24"/>
                <w:lang w:val="nb-NO"/>
              </w:rPr>
              <w:t>phê duyệt</w:t>
            </w:r>
            <w:r w:rsidR="00AA1C74" w:rsidRPr="00AC62EB">
              <w:rPr>
                <w:rFonts w:ascii="Times New Roman" w:hAnsi="Times New Roman" w:cs="Times New Roman"/>
                <w:sz w:val="24"/>
                <w:szCs w:val="24"/>
                <w:lang w:val="nb-NO"/>
              </w:rPr>
              <w:t xml:space="preserve"> trên Cổng thông tin điện tử của Sở Tư pháp và gửi Bộ Tư pháp để đăng tải trên </w:t>
            </w:r>
            <w:r w:rsidR="00AA1C74" w:rsidRPr="00AC62EB">
              <w:rPr>
                <w:rFonts w:ascii="Times New Roman" w:hAnsi="Times New Roman" w:cs="Times New Roman"/>
                <w:b/>
                <w:bCs/>
                <w:i/>
                <w:iCs/>
                <w:sz w:val="24"/>
                <w:szCs w:val="24"/>
                <w:lang w:val="nb-NO"/>
              </w:rPr>
              <w:t>Cổng đấu giá tài sản quốc gia</w:t>
            </w:r>
            <w:r w:rsidR="00AA1C74" w:rsidRPr="00AC62EB">
              <w:rPr>
                <w:rFonts w:ascii="Times New Roman" w:hAnsi="Times New Roman" w:cs="Times New Roman"/>
                <w:sz w:val="24"/>
                <w:szCs w:val="24"/>
                <w:lang w:val="nb-NO"/>
              </w:rPr>
              <w:t>;</w:t>
            </w:r>
          </w:p>
          <w:p w14:paraId="0AC6030E" w14:textId="5244EC6F" w:rsidR="00AA1C74" w:rsidRPr="00AC62EB" w:rsidRDefault="00355FB0" w:rsidP="00A236B9">
            <w:pPr>
              <w:spacing w:before="120" w:line="240" w:lineRule="auto"/>
              <w:jc w:val="both"/>
              <w:rPr>
                <w:rFonts w:ascii="Times New Roman" w:eastAsia="Times New Roman" w:hAnsi="Times New Roman" w:cs="Times New Roman"/>
                <w:sz w:val="24"/>
                <w:szCs w:val="24"/>
                <w:lang w:val="nb-NO" w:eastAsia="ja-JP"/>
              </w:rPr>
            </w:pPr>
            <w:r w:rsidRPr="00AC62EB">
              <w:rPr>
                <w:rFonts w:ascii="Times New Roman" w:hAnsi="Times New Roman" w:cs="Times New Roman"/>
                <w:color w:val="000000"/>
                <w:sz w:val="24"/>
                <w:szCs w:val="24"/>
                <w:shd w:val="clear" w:color="auto" w:fill="FFFFFF"/>
                <w:lang w:val="nb-NO"/>
              </w:rPr>
              <w:t>e</w:t>
            </w:r>
            <w:r w:rsidR="00AA1C74" w:rsidRPr="00AC62EB">
              <w:rPr>
                <w:rFonts w:ascii="Times New Roman" w:hAnsi="Times New Roman" w:cs="Times New Roman"/>
                <w:color w:val="000000"/>
                <w:sz w:val="24"/>
                <w:szCs w:val="24"/>
                <w:shd w:val="clear" w:color="auto" w:fill="FFFFFF"/>
                <w:lang w:val="nb-NO"/>
              </w:rPr>
              <w:t xml:space="preserve">) Lập và đăng tải danh sách người tập sự hành nghề đấu giá </w:t>
            </w:r>
            <w:r w:rsidR="00321BAB" w:rsidRPr="00AC62EB">
              <w:rPr>
                <w:rFonts w:ascii="Times New Roman" w:hAnsi="Times New Roman" w:cs="Times New Roman"/>
                <w:color w:val="000000"/>
                <w:sz w:val="24"/>
                <w:szCs w:val="24"/>
                <w:shd w:val="clear" w:color="auto" w:fill="FFFFFF"/>
                <w:lang w:val="nb-NO"/>
              </w:rPr>
              <w:t>tại địa phương</w:t>
            </w:r>
            <w:r w:rsidR="00AA1C74" w:rsidRPr="00AC62EB">
              <w:rPr>
                <w:rFonts w:ascii="Times New Roman" w:hAnsi="Times New Roman" w:cs="Times New Roman"/>
                <w:color w:val="000000"/>
                <w:sz w:val="24"/>
                <w:szCs w:val="24"/>
                <w:shd w:val="clear" w:color="auto" w:fill="FFFFFF"/>
                <w:lang w:val="nb-NO"/>
              </w:rPr>
              <w:t>; danh sách đấu giá viên hoàn thành nghĩa vụ tham gia bồi dưỡng chuyên môn, nghiệp vụ và danh sách đấu giá viên được miễn thực hiện nghĩa vụ tham gia bồi dưỡng chuyên môn, nghiệp vụ trong năm trên trang thông tin điện tử của Sở Tư pháp; c</w:t>
            </w:r>
            <w:r w:rsidR="00AA1C74" w:rsidRPr="00AC62EB">
              <w:rPr>
                <w:rFonts w:ascii="Times New Roman" w:eastAsia="Times New Roman" w:hAnsi="Times New Roman" w:cs="Times New Roman"/>
                <w:sz w:val="24"/>
                <w:szCs w:val="24"/>
                <w:lang w:val="vi-VN" w:eastAsia="ja-JP"/>
              </w:rPr>
              <w:t xml:space="preserve">ông bố trên trang thông tin điện tử của Sở Tư pháp và gửi Bộ Tư pháp danh sách người đủ điều kiện đăng ký tham dự kiểm tra kết quả tập sự hành nghề đấu giá, danh sách tổ chức hành nghề đấu giá tài sản không thực hiện thông báo công khai việc đấu giá tài sản theo quy định </w:t>
            </w:r>
            <w:r w:rsidR="00AA1C74" w:rsidRPr="00AC62EB">
              <w:rPr>
                <w:rFonts w:ascii="Times New Roman" w:eastAsia="Times New Roman" w:hAnsi="Times New Roman" w:cs="Times New Roman"/>
                <w:sz w:val="24"/>
                <w:szCs w:val="24"/>
                <w:lang w:val="nb-NO" w:eastAsia="ja-JP"/>
              </w:rPr>
              <w:t>pháp luật</w:t>
            </w:r>
            <w:r w:rsidR="00AA1C74" w:rsidRPr="00AC62EB">
              <w:rPr>
                <w:rFonts w:ascii="Times New Roman" w:eastAsia="Times New Roman" w:hAnsi="Times New Roman" w:cs="Times New Roman"/>
                <w:sz w:val="24"/>
                <w:szCs w:val="24"/>
                <w:lang w:val="vi-VN" w:eastAsia="ja-JP"/>
              </w:rPr>
              <w:t>;</w:t>
            </w:r>
          </w:p>
          <w:p w14:paraId="17847936" w14:textId="61FDC6C6" w:rsidR="00AA1C74" w:rsidRPr="00AC62EB" w:rsidRDefault="00355FB0" w:rsidP="00A236B9">
            <w:pPr>
              <w:spacing w:before="120" w:line="240" w:lineRule="auto"/>
              <w:jc w:val="both"/>
              <w:rPr>
                <w:rFonts w:ascii="Times New Roman" w:eastAsia="Times New Roman" w:hAnsi="Times New Roman" w:cs="Times New Roman"/>
                <w:sz w:val="24"/>
                <w:szCs w:val="24"/>
                <w:lang w:val="nb-NO" w:eastAsia="ja-JP"/>
              </w:rPr>
            </w:pPr>
            <w:r w:rsidRPr="00AC62EB">
              <w:rPr>
                <w:rFonts w:ascii="Times New Roman" w:eastAsia="Times New Roman" w:hAnsi="Times New Roman" w:cs="Times New Roman"/>
                <w:b/>
                <w:i/>
                <w:sz w:val="24"/>
                <w:szCs w:val="24"/>
                <w:lang w:val="nb-NO"/>
              </w:rPr>
              <w:t>g</w:t>
            </w:r>
            <w:r w:rsidR="00AA1C74" w:rsidRPr="00AC62EB">
              <w:rPr>
                <w:rFonts w:ascii="Times New Roman" w:eastAsia="Times New Roman" w:hAnsi="Times New Roman" w:cs="Times New Roman"/>
                <w:b/>
                <w:i/>
                <w:sz w:val="24"/>
                <w:szCs w:val="24"/>
                <w:lang w:val="vi-VN"/>
              </w:rPr>
              <w:t xml:space="preserve">) Giúp Ủy ban nhân dân </w:t>
            </w:r>
            <w:r w:rsidR="00FF2E44" w:rsidRPr="00AC62EB">
              <w:rPr>
                <w:rFonts w:ascii="Times New Roman" w:eastAsia="Times New Roman" w:hAnsi="Times New Roman" w:cs="Times New Roman"/>
                <w:b/>
                <w:i/>
                <w:sz w:val="24"/>
                <w:szCs w:val="24"/>
                <w:lang w:val="nb-NO"/>
              </w:rPr>
              <w:t xml:space="preserve">cấp </w:t>
            </w:r>
            <w:r w:rsidR="00AA1C74" w:rsidRPr="00AC62EB">
              <w:rPr>
                <w:rFonts w:ascii="Times New Roman" w:eastAsia="Times New Roman" w:hAnsi="Times New Roman" w:cs="Times New Roman"/>
                <w:b/>
                <w:i/>
                <w:sz w:val="24"/>
                <w:szCs w:val="24"/>
                <w:lang w:val="vi-VN"/>
              </w:rPr>
              <w:t>tỉnh thực hiện kiểm tra, xử lý vi phạm về việc tập sự hành nghề đấu giá, bồi dưỡng chuyên môn, nghiệp vụ của đấu giá viên, về việc lựa chọn tổ chức hành nghề đấu giá tài sản theo quy định pháp luật; kiểm tra việc thực hiện quyền và nghĩa vụ của tổ chức hành nghề đấu giá tài sản, đấu giá viên hướng dẫn tập sự và người tập sự theo quy định pháp luật;</w:t>
            </w:r>
          </w:p>
          <w:p w14:paraId="502AC676" w14:textId="72F17BE5" w:rsidR="00AA1C74" w:rsidRPr="00AC62EB" w:rsidRDefault="00355FB0" w:rsidP="00A236B9">
            <w:pPr>
              <w:shd w:val="clear" w:color="auto" w:fill="FFFFFF"/>
              <w:spacing w:before="120" w:after="120" w:line="240" w:lineRule="auto"/>
              <w:jc w:val="both"/>
              <w:rPr>
                <w:rFonts w:ascii="Times New Roman" w:eastAsia="Times New Roman" w:hAnsi="Times New Roman" w:cs="Times New Roman"/>
                <w:sz w:val="24"/>
                <w:szCs w:val="24"/>
                <w:lang w:val="nb-NO" w:eastAsia="ja-JP"/>
              </w:rPr>
            </w:pPr>
            <w:r w:rsidRPr="00AC62EB">
              <w:rPr>
                <w:rFonts w:ascii="Times New Roman" w:eastAsia="Times New Roman" w:hAnsi="Times New Roman" w:cs="Times New Roman"/>
                <w:sz w:val="24"/>
                <w:szCs w:val="24"/>
                <w:lang w:val="nb-NO" w:eastAsia="ja-JP"/>
              </w:rPr>
              <w:t>h</w:t>
            </w:r>
            <w:r w:rsidR="00AA1C74" w:rsidRPr="00AC62EB">
              <w:rPr>
                <w:rFonts w:ascii="Times New Roman" w:eastAsia="Times New Roman" w:hAnsi="Times New Roman" w:cs="Times New Roman"/>
                <w:sz w:val="24"/>
                <w:szCs w:val="24"/>
                <w:lang w:val="vi-VN" w:eastAsia="ja-JP"/>
              </w:rPr>
              <w:t>) Đăng tải báo cáo của tổ chức hành nghề đấu giá tài sản trên Cổng Đấu giá tài sản quốc gia</w:t>
            </w:r>
            <w:r w:rsidR="00AA1C74" w:rsidRPr="00AC62EB">
              <w:rPr>
                <w:rFonts w:ascii="Times New Roman" w:eastAsia="Times New Roman" w:hAnsi="Times New Roman" w:cs="Times New Roman"/>
                <w:sz w:val="24"/>
                <w:szCs w:val="24"/>
                <w:lang w:val="nb-NO" w:eastAsia="ja-JP"/>
              </w:rPr>
              <w:t xml:space="preserve"> theo quy định pháp luật;</w:t>
            </w:r>
            <w:r w:rsidR="00AA1C74" w:rsidRPr="00AC62EB">
              <w:rPr>
                <w:rFonts w:ascii="Times New Roman" w:eastAsia="Times New Roman" w:hAnsi="Times New Roman" w:cs="Times New Roman"/>
                <w:b/>
                <w:i/>
                <w:sz w:val="24"/>
                <w:szCs w:val="24"/>
                <w:lang w:val="vi-VN"/>
              </w:rPr>
              <w:t xml:space="preserve"> phối hợp cung cấp thông tin về tổ chức, hoạt động của tổ chức hành nghề đấu giá tài sản khi có yêu cầu của người có tài sản đấu giá trong việc lựa chọn tổ chức hành nghề đấu giá tài sản.</w:t>
            </w:r>
          </w:p>
          <w:p w14:paraId="6F27E124"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tc>
        <w:tc>
          <w:tcPr>
            <w:tcW w:w="4513" w:type="dxa"/>
          </w:tcPr>
          <w:p w14:paraId="1FC7382A"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p w14:paraId="16B0ABFE" w14:textId="77777777" w:rsidR="00AA1C74" w:rsidRPr="00AC62EB" w:rsidRDefault="00AA1C74" w:rsidP="00A236B9">
            <w:pPr>
              <w:spacing w:after="0" w:line="240" w:lineRule="auto"/>
              <w:jc w:val="center"/>
              <w:rPr>
                <w:rFonts w:ascii="Times New Roman" w:hAnsi="Times New Roman" w:cs="Times New Roman"/>
                <w:b/>
                <w:bCs/>
                <w:sz w:val="24"/>
                <w:szCs w:val="24"/>
                <w:lang w:val="nb-NO"/>
              </w:rPr>
            </w:pPr>
          </w:p>
          <w:p w14:paraId="53334339" w14:textId="68A0D96B" w:rsidR="00AA1C74" w:rsidRPr="00AC62EB" w:rsidRDefault="00AA1C74" w:rsidP="00FB5E6A">
            <w:pPr>
              <w:pStyle w:val="FootnoteText"/>
              <w:spacing w:before="0" w:after="0"/>
              <w:ind w:firstLine="0"/>
              <w:rPr>
                <w:bCs/>
                <w:iCs/>
                <w:sz w:val="24"/>
                <w:szCs w:val="24"/>
                <w:lang w:val="nb-NO"/>
              </w:rPr>
            </w:pPr>
            <w:r w:rsidRPr="00AC62EB">
              <w:rPr>
                <w:bCs/>
                <w:iCs/>
                <w:sz w:val="24"/>
                <w:szCs w:val="24"/>
              </w:rPr>
              <w:t xml:space="preserve">Điểm a: </w:t>
            </w:r>
            <w:r w:rsidRPr="00AC62EB">
              <w:rPr>
                <w:bCs/>
                <w:iCs/>
                <w:sz w:val="24"/>
                <w:szCs w:val="24"/>
                <w:lang w:val="nb-NO"/>
              </w:rPr>
              <w:t>Bỏ “cấp, cấp lại, thu hồi thẻ đấu giá viên</w:t>
            </w:r>
            <w:r w:rsidRPr="00AC62EB">
              <w:rPr>
                <w:bCs/>
                <w:iCs/>
                <w:sz w:val="24"/>
                <w:szCs w:val="24"/>
                <w:lang w:val="fr-FR"/>
              </w:rPr>
              <w:t>”</w:t>
            </w:r>
            <w:r w:rsidRPr="00AC62EB">
              <w:rPr>
                <w:bCs/>
                <w:iCs/>
                <w:sz w:val="24"/>
                <w:szCs w:val="24"/>
                <w:lang w:val="nb-NO"/>
              </w:rPr>
              <w:t xml:space="preserve"> </w:t>
            </w:r>
            <w:r w:rsidRPr="00AC62EB">
              <w:rPr>
                <w:bCs/>
                <w:iCs/>
                <w:sz w:val="24"/>
                <w:szCs w:val="24"/>
                <w:lang w:val="pt-BR"/>
              </w:rPr>
              <w:t>để phù hợp với điểm b khoản 46 Điều 1 Luật sửa đổi Luật Đấu giá tài sản năm 2024.</w:t>
            </w:r>
          </w:p>
          <w:p w14:paraId="32EDF888" w14:textId="5EE147D8" w:rsidR="00AA1C74" w:rsidRPr="00AC62EB" w:rsidRDefault="00AA1C74" w:rsidP="00A236B9">
            <w:pPr>
              <w:pStyle w:val="FootnoteText"/>
              <w:ind w:firstLine="0"/>
              <w:rPr>
                <w:bCs/>
                <w:iCs/>
                <w:sz w:val="24"/>
                <w:szCs w:val="24"/>
                <w:lang w:val="nb-NO"/>
              </w:rPr>
            </w:pPr>
            <w:r w:rsidRPr="00AC62EB">
              <w:rPr>
                <w:bCs/>
                <w:iCs/>
                <w:sz w:val="24"/>
                <w:szCs w:val="24"/>
              </w:rPr>
              <w:t xml:space="preserve">Điểm b: </w:t>
            </w:r>
            <w:r w:rsidRPr="00AC62EB">
              <w:rPr>
                <w:bCs/>
                <w:iCs/>
                <w:sz w:val="24"/>
                <w:szCs w:val="24"/>
                <w:lang w:val="nb-NO"/>
              </w:rPr>
              <w:t xml:space="preserve">Chỉnh lý để phù hợp với </w:t>
            </w:r>
            <w:r w:rsidR="00355FB0" w:rsidRPr="00AC62EB">
              <w:rPr>
                <w:bCs/>
                <w:iCs/>
                <w:sz w:val="24"/>
                <w:szCs w:val="24"/>
                <w:lang w:val="nb-NO"/>
              </w:rPr>
              <w:t xml:space="preserve">Điều 4-6 dự thảo </w:t>
            </w:r>
            <w:r w:rsidRPr="00AC62EB">
              <w:rPr>
                <w:rFonts w:eastAsia="Calibri"/>
                <w:bCs/>
                <w:iCs/>
                <w:color w:val="000000"/>
                <w:sz w:val="24"/>
                <w:szCs w:val="24"/>
                <w:lang w:val="nb-NO"/>
              </w:rPr>
              <w:t xml:space="preserve">Nghị định </w:t>
            </w:r>
            <w:r w:rsidRPr="00AC62EB">
              <w:rPr>
                <w:bCs/>
                <w:iCs/>
                <w:sz w:val="24"/>
                <w:szCs w:val="24"/>
                <w:lang w:val="nb-NO"/>
              </w:rPr>
              <w:t xml:space="preserve">quy định </w:t>
            </w:r>
            <w:r w:rsidRPr="00AC62EB">
              <w:rPr>
                <w:bCs/>
                <w:iCs/>
                <w:spacing w:val="-2"/>
                <w:sz w:val="24"/>
                <w:szCs w:val="24"/>
              </w:rPr>
              <w:t>về phân quyền, phân cấp trong lĩnh vực quản lý nhà nước của Bộ Tư pháp</w:t>
            </w:r>
            <w:r w:rsidRPr="00AC62EB">
              <w:rPr>
                <w:bCs/>
                <w:iCs/>
                <w:spacing w:val="-2"/>
                <w:sz w:val="24"/>
                <w:szCs w:val="24"/>
                <w:lang w:val="nb-NO"/>
              </w:rPr>
              <w:t>.</w:t>
            </w:r>
          </w:p>
          <w:p w14:paraId="639A552B" w14:textId="697CF825" w:rsidR="00AA1C74" w:rsidRPr="00AC62EB" w:rsidRDefault="00AA1C74" w:rsidP="00355FB0">
            <w:pPr>
              <w:spacing w:after="0" w:line="240" w:lineRule="auto"/>
              <w:jc w:val="both"/>
              <w:rPr>
                <w:rFonts w:ascii="Times New Roman" w:hAnsi="Times New Roman" w:cs="Times New Roman"/>
                <w:bCs/>
                <w:iCs/>
                <w:sz w:val="24"/>
                <w:szCs w:val="24"/>
                <w:lang w:val="nb-NO"/>
              </w:rPr>
            </w:pPr>
            <w:r w:rsidRPr="00AC62EB">
              <w:rPr>
                <w:rFonts w:ascii="Times New Roman" w:hAnsi="Times New Roman" w:cs="Times New Roman"/>
                <w:b/>
                <w:bCs/>
                <w:i/>
                <w:iCs/>
                <w:sz w:val="24"/>
                <w:szCs w:val="24"/>
                <w:lang w:val="nb-NO"/>
              </w:rPr>
              <w:t xml:space="preserve">Điểm c: </w:t>
            </w:r>
            <w:r w:rsidR="00355FB0" w:rsidRPr="00AC62EB">
              <w:rPr>
                <w:rFonts w:ascii="Times New Roman" w:hAnsi="Times New Roman" w:cs="Times New Roman"/>
                <w:bCs/>
                <w:iCs/>
                <w:sz w:val="24"/>
                <w:szCs w:val="24"/>
                <w:lang w:val="nb-NO"/>
              </w:rPr>
              <w:t>Chỉnh lý để phù hợp với</w:t>
            </w:r>
            <w:r w:rsidRPr="00AC62EB">
              <w:rPr>
                <w:rFonts w:ascii="Times New Roman" w:hAnsi="Times New Roman" w:cs="Times New Roman"/>
                <w:bCs/>
                <w:iCs/>
                <w:sz w:val="24"/>
                <w:szCs w:val="24"/>
                <w:lang w:val="nb-NO"/>
              </w:rPr>
              <w:t xml:space="preserve"> Điều 6 Nghị định số</w:t>
            </w:r>
            <w:r w:rsidR="00355FB0" w:rsidRPr="00AC62EB">
              <w:rPr>
                <w:rFonts w:ascii="Times New Roman" w:hAnsi="Times New Roman" w:cs="Times New Roman"/>
                <w:bCs/>
                <w:iCs/>
                <w:sz w:val="24"/>
                <w:szCs w:val="24"/>
                <w:lang w:val="nb-NO"/>
              </w:rPr>
              <w:t xml:space="preserve"> 172/2024/NĐ-CP; </w:t>
            </w:r>
          </w:p>
          <w:p w14:paraId="02CC8698" w14:textId="560B45A6" w:rsidR="00AA1C74" w:rsidRPr="00AC62EB" w:rsidRDefault="00AA1C74" w:rsidP="00A236B9">
            <w:pPr>
              <w:spacing w:line="240" w:lineRule="auto"/>
              <w:jc w:val="both"/>
              <w:rPr>
                <w:rFonts w:ascii="Times New Roman" w:hAnsi="Times New Roman" w:cs="Times New Roman"/>
                <w:b/>
                <w:bCs/>
                <w:i/>
                <w:iCs/>
                <w:sz w:val="24"/>
                <w:szCs w:val="24"/>
                <w:lang w:val="fr-FR"/>
              </w:rPr>
            </w:pPr>
            <w:r w:rsidRPr="00AC62EB">
              <w:rPr>
                <w:rFonts w:ascii="Times New Roman" w:hAnsi="Times New Roman" w:cs="Times New Roman"/>
                <w:b/>
                <w:bCs/>
                <w:i/>
                <w:iCs/>
                <w:sz w:val="24"/>
                <w:szCs w:val="24"/>
                <w:lang w:val="nb-NO"/>
              </w:rPr>
              <w:t xml:space="preserve">Điểm </w:t>
            </w:r>
            <w:r w:rsidR="00355FB0" w:rsidRPr="00AC62EB">
              <w:rPr>
                <w:rFonts w:ascii="Times New Roman" w:hAnsi="Times New Roman" w:cs="Times New Roman"/>
                <w:b/>
                <w:bCs/>
                <w:i/>
                <w:iCs/>
                <w:sz w:val="24"/>
                <w:szCs w:val="24"/>
                <w:lang w:val="nb-NO"/>
              </w:rPr>
              <w:t>đ</w:t>
            </w:r>
            <w:r w:rsidRPr="00AC62EB">
              <w:rPr>
                <w:rFonts w:ascii="Times New Roman" w:hAnsi="Times New Roman" w:cs="Times New Roman"/>
                <w:b/>
                <w:bCs/>
                <w:i/>
                <w:iCs/>
                <w:sz w:val="24"/>
                <w:szCs w:val="24"/>
                <w:lang w:val="nb-NO"/>
              </w:rPr>
              <w:t xml:space="preserve">: </w:t>
            </w:r>
            <w:r w:rsidR="00355FB0" w:rsidRPr="00AC62EB">
              <w:rPr>
                <w:rFonts w:ascii="Times New Roman" w:hAnsi="Times New Roman" w:cs="Times New Roman"/>
                <w:bCs/>
                <w:iCs/>
                <w:sz w:val="24"/>
                <w:szCs w:val="24"/>
                <w:lang w:val="nb-NO"/>
              </w:rPr>
              <w:t xml:space="preserve">Theo </w:t>
            </w:r>
            <w:r w:rsidRPr="00AC62EB">
              <w:rPr>
                <w:rFonts w:ascii="Times New Roman" w:hAnsi="Times New Roman" w:cs="Times New Roman"/>
                <w:bCs/>
                <w:iCs/>
                <w:sz w:val="24"/>
                <w:szCs w:val="24"/>
                <w:lang w:val="fr-FR"/>
              </w:rPr>
              <w:t>Khoản 5 Điều 6 Nghị định số 172/2024/NĐ-CP. Bỏ nhiệm vụ “Lập và đăng tải danh sách đấu giá viên”, vì Nghị định số 172/2024/NĐ-CP đã bỏ</w:t>
            </w:r>
            <w:r w:rsidRPr="00AC62EB">
              <w:rPr>
                <w:rFonts w:ascii="Times New Roman" w:hAnsi="Times New Roman" w:cs="Times New Roman"/>
                <w:bCs/>
                <w:iCs/>
                <w:sz w:val="24"/>
                <w:szCs w:val="24"/>
                <w:lang w:val="vi-VN"/>
              </w:rPr>
              <w:t xml:space="preserve"> </w:t>
            </w:r>
            <w:r w:rsidRPr="00AC62EB">
              <w:rPr>
                <w:rFonts w:ascii="Times New Roman" w:hAnsi="Times New Roman" w:cs="Times New Roman"/>
                <w:bCs/>
                <w:iCs/>
                <w:sz w:val="24"/>
                <w:szCs w:val="24"/>
                <w:lang w:val="fr-FR"/>
              </w:rPr>
              <w:t>nhiệm vụ này.</w:t>
            </w:r>
          </w:p>
          <w:p w14:paraId="6D6997A7" w14:textId="02886668" w:rsidR="00AA1C74" w:rsidRPr="00AC62EB" w:rsidRDefault="00AA1C74" w:rsidP="00A236B9">
            <w:pPr>
              <w:pStyle w:val="FootnoteText"/>
              <w:spacing w:before="0" w:after="0"/>
              <w:ind w:firstLine="0"/>
              <w:rPr>
                <w:b/>
                <w:bCs/>
                <w:i/>
                <w:iCs/>
                <w:sz w:val="24"/>
                <w:szCs w:val="24"/>
              </w:rPr>
            </w:pPr>
            <w:r w:rsidRPr="00AC62EB">
              <w:rPr>
                <w:b/>
                <w:bCs/>
                <w:i/>
                <w:iCs/>
                <w:sz w:val="24"/>
                <w:szCs w:val="24"/>
              </w:rPr>
              <w:t xml:space="preserve">Điểm </w:t>
            </w:r>
            <w:r w:rsidR="00355FB0" w:rsidRPr="00AC62EB">
              <w:rPr>
                <w:b/>
                <w:bCs/>
                <w:i/>
                <w:iCs/>
                <w:sz w:val="24"/>
                <w:szCs w:val="24"/>
                <w:lang w:val="fr-FR"/>
              </w:rPr>
              <w:t>e</w:t>
            </w:r>
            <w:r w:rsidRPr="00AC62EB">
              <w:rPr>
                <w:b/>
                <w:bCs/>
                <w:i/>
                <w:iCs/>
                <w:sz w:val="24"/>
                <w:szCs w:val="24"/>
              </w:rPr>
              <w:t xml:space="preserve">: </w:t>
            </w:r>
            <w:r w:rsidR="00355FB0" w:rsidRPr="00AC62EB">
              <w:rPr>
                <w:b/>
                <w:bCs/>
                <w:iCs/>
                <w:sz w:val="24"/>
                <w:szCs w:val="24"/>
                <w:lang w:val="fr-FR"/>
              </w:rPr>
              <w:t xml:space="preserve">Theo </w:t>
            </w:r>
            <w:r w:rsidRPr="00AC62EB">
              <w:rPr>
                <w:bCs/>
                <w:iCs/>
                <w:sz w:val="24"/>
                <w:szCs w:val="24"/>
              </w:rPr>
              <w:t>Điểm a, b khoản 3 Điều 39 Thông tư số 19/2024/TT-BTP.</w:t>
            </w:r>
          </w:p>
          <w:p w14:paraId="69184E3F" w14:textId="7F7C5F4B" w:rsidR="00AA1C74" w:rsidRPr="00AC62EB" w:rsidRDefault="00AA1C74" w:rsidP="00A236B9">
            <w:pPr>
              <w:pStyle w:val="FootnoteText"/>
              <w:ind w:firstLine="0"/>
              <w:rPr>
                <w:b/>
                <w:bCs/>
                <w:i/>
                <w:iCs/>
                <w:sz w:val="24"/>
                <w:szCs w:val="24"/>
                <w:lang w:val="en-US"/>
              </w:rPr>
            </w:pPr>
            <w:r w:rsidRPr="00AC62EB">
              <w:rPr>
                <w:b/>
                <w:bCs/>
                <w:i/>
                <w:iCs/>
                <w:sz w:val="24"/>
                <w:szCs w:val="24"/>
              </w:rPr>
              <w:t xml:space="preserve">Điểm </w:t>
            </w:r>
            <w:r w:rsidR="00355FB0" w:rsidRPr="00AC62EB">
              <w:rPr>
                <w:b/>
                <w:bCs/>
                <w:i/>
                <w:iCs/>
                <w:sz w:val="24"/>
                <w:szCs w:val="24"/>
                <w:lang w:val="en-US"/>
              </w:rPr>
              <w:t>g</w:t>
            </w:r>
            <w:r w:rsidRPr="00AC62EB">
              <w:rPr>
                <w:b/>
                <w:bCs/>
                <w:i/>
                <w:iCs/>
                <w:sz w:val="24"/>
                <w:szCs w:val="24"/>
              </w:rPr>
              <w:t xml:space="preserve">: </w:t>
            </w:r>
            <w:r w:rsidRPr="00AC62EB">
              <w:rPr>
                <w:bCs/>
                <w:iCs/>
                <w:sz w:val="24"/>
                <w:szCs w:val="24"/>
                <w:lang w:val="en-US"/>
              </w:rPr>
              <w:t xml:space="preserve">Điểm c, đ khoản 3 Thông tư </w:t>
            </w:r>
            <w:r w:rsidRPr="00AC62EB">
              <w:rPr>
                <w:bCs/>
                <w:iCs/>
                <w:sz w:val="24"/>
                <w:szCs w:val="24"/>
              </w:rPr>
              <w:t>số 19/2024/TT-BTP</w:t>
            </w:r>
            <w:r w:rsidRPr="00AC62EB">
              <w:rPr>
                <w:bCs/>
                <w:iCs/>
                <w:sz w:val="24"/>
                <w:szCs w:val="24"/>
                <w:lang w:val="en-US"/>
              </w:rPr>
              <w:t>.</w:t>
            </w:r>
          </w:p>
          <w:p w14:paraId="3D34AAC4" w14:textId="322E1744" w:rsidR="00AA1C74" w:rsidRPr="00AC62EB" w:rsidRDefault="00AA1C74" w:rsidP="00355FB0">
            <w:pPr>
              <w:pStyle w:val="FootnoteText"/>
              <w:spacing w:before="0" w:after="0"/>
              <w:ind w:firstLine="0"/>
              <w:rPr>
                <w:bCs/>
                <w:iCs/>
                <w:sz w:val="24"/>
                <w:szCs w:val="24"/>
                <w:lang w:val="en-US"/>
              </w:rPr>
            </w:pPr>
            <w:r w:rsidRPr="00AC62EB">
              <w:rPr>
                <w:b/>
                <w:bCs/>
                <w:i/>
                <w:iCs/>
                <w:sz w:val="24"/>
                <w:szCs w:val="24"/>
              </w:rPr>
              <w:t xml:space="preserve">Điểm </w:t>
            </w:r>
            <w:r w:rsidR="00355FB0" w:rsidRPr="00AC62EB">
              <w:rPr>
                <w:b/>
                <w:bCs/>
                <w:i/>
                <w:iCs/>
                <w:sz w:val="24"/>
                <w:szCs w:val="24"/>
                <w:lang w:val="en-US"/>
              </w:rPr>
              <w:t>h</w:t>
            </w:r>
            <w:r w:rsidRPr="00AC62EB">
              <w:rPr>
                <w:b/>
                <w:bCs/>
                <w:i/>
                <w:iCs/>
                <w:sz w:val="24"/>
                <w:szCs w:val="24"/>
              </w:rPr>
              <w:t xml:space="preserve">: </w:t>
            </w:r>
            <w:r w:rsidR="00355FB0" w:rsidRPr="00AC62EB">
              <w:rPr>
                <w:bCs/>
                <w:iCs/>
                <w:sz w:val="24"/>
                <w:szCs w:val="24"/>
                <w:lang w:val="en-US"/>
              </w:rPr>
              <w:t xml:space="preserve">Theo </w:t>
            </w:r>
            <w:r w:rsidRPr="00AC62EB">
              <w:rPr>
                <w:bCs/>
                <w:iCs/>
                <w:sz w:val="24"/>
                <w:szCs w:val="24"/>
              </w:rPr>
              <w:t>Điểm 3 khoản 3 Điề</w:t>
            </w:r>
            <w:r w:rsidR="00355FB0" w:rsidRPr="00AC62EB">
              <w:rPr>
                <w:bCs/>
                <w:iCs/>
                <w:sz w:val="24"/>
                <w:szCs w:val="24"/>
              </w:rPr>
              <w:t xml:space="preserve">u 39 Thông tư số 19/2024/TT-BTP; </w:t>
            </w:r>
            <w:r w:rsidRPr="00AC62EB">
              <w:rPr>
                <w:bCs/>
                <w:iCs/>
                <w:sz w:val="24"/>
                <w:szCs w:val="24"/>
                <w:lang w:val="en-US"/>
              </w:rPr>
              <w:t xml:space="preserve">Điểm d khoản 3 Thông tư </w:t>
            </w:r>
            <w:r w:rsidRPr="00AC62EB">
              <w:rPr>
                <w:bCs/>
                <w:iCs/>
                <w:sz w:val="24"/>
                <w:szCs w:val="24"/>
              </w:rPr>
              <w:t>số 19/2024/TT-BTP</w:t>
            </w:r>
          </w:p>
          <w:p w14:paraId="67F51910" w14:textId="2887E4B7" w:rsidR="00AA1C74" w:rsidRPr="00AC62EB" w:rsidRDefault="00AA1C74" w:rsidP="00A236B9">
            <w:pPr>
              <w:spacing w:after="0" w:line="240" w:lineRule="auto"/>
              <w:jc w:val="center"/>
              <w:rPr>
                <w:rFonts w:ascii="Times New Roman" w:hAnsi="Times New Roman" w:cs="Times New Roman"/>
                <w:sz w:val="24"/>
                <w:szCs w:val="24"/>
              </w:rPr>
            </w:pPr>
          </w:p>
        </w:tc>
      </w:tr>
      <w:tr w:rsidR="00C46BFD" w:rsidRPr="00AC62EB" w14:paraId="56403552" w14:textId="77777777" w:rsidTr="00355FB0">
        <w:tc>
          <w:tcPr>
            <w:tcW w:w="5319" w:type="dxa"/>
          </w:tcPr>
          <w:p w14:paraId="74E991EE"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18. Về quản tài viên và hành nghề quản lý, thanh lý tài sản</w:t>
            </w:r>
          </w:p>
          <w:p w14:paraId="3F905784"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Đăng ký hành nghề, lập và công bố danh sách quản tài viên, doanh nghiệp quản lý, thanh lý tài sản tại địa phương;</w:t>
            </w:r>
          </w:p>
          <w:p w14:paraId="5EAE03FD"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165D3022"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1F7A26C4" w14:textId="100C4B31"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Tạm đình chỉ, gia hạn, hủy bỏ việc tạm đình chỉ hành nghề quản lý, thanh lý tài sản đối với quản tài viên, doanh nghiệp quản lý, thanh lý tài sản; xóa tên quản tài viên, doanh nghiệp quản lý, thanh lý tài sản khỏi danh sách quản tài viên, doanh nghiệp quản lý, thanh lý tài sản và đề nghị Bộ trưởng Bộ Tư pháp thu hồi chứng chỉ hành nghề quản tài viên theo quy định pháp luật.</w:t>
            </w:r>
          </w:p>
          <w:p w14:paraId="6FB5186D"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tc>
        <w:tc>
          <w:tcPr>
            <w:tcW w:w="5189" w:type="dxa"/>
          </w:tcPr>
          <w:p w14:paraId="527C0441" w14:textId="7183D58F" w:rsidR="00874B8F" w:rsidRPr="00AC62EB" w:rsidRDefault="00874B8F" w:rsidP="00A236B9">
            <w:pPr>
              <w:pStyle w:val="Heading2"/>
              <w:jc w:val="both"/>
              <w:rPr>
                <w:rFonts w:ascii="Times New Roman" w:hAnsi="Times New Roman" w:cs="Times New Roman"/>
                <w:b w:val="0"/>
                <w:i w:val="0"/>
                <w:iCs w:val="0"/>
                <w:sz w:val="24"/>
                <w:szCs w:val="24"/>
                <w:lang w:val="nb-NO"/>
              </w:rPr>
            </w:pPr>
            <w:r w:rsidRPr="00AC62EB">
              <w:rPr>
                <w:rFonts w:ascii="Times New Roman" w:hAnsi="Times New Roman" w:cs="Times New Roman"/>
                <w:b w:val="0"/>
                <w:i w:val="0"/>
                <w:iCs w:val="0"/>
                <w:sz w:val="24"/>
                <w:szCs w:val="24"/>
                <w:lang w:val="nb-NO"/>
              </w:rPr>
              <w:t>1</w:t>
            </w:r>
            <w:r w:rsidR="00355FB0" w:rsidRPr="00AC62EB">
              <w:rPr>
                <w:rFonts w:ascii="Times New Roman" w:hAnsi="Times New Roman" w:cs="Times New Roman"/>
                <w:b w:val="0"/>
                <w:i w:val="0"/>
                <w:iCs w:val="0"/>
                <w:sz w:val="24"/>
                <w:szCs w:val="24"/>
                <w:lang w:val="nb-NO"/>
              </w:rPr>
              <w:t>9</w:t>
            </w:r>
            <w:r w:rsidRPr="00AC62EB">
              <w:rPr>
                <w:rFonts w:ascii="Times New Roman" w:hAnsi="Times New Roman" w:cs="Times New Roman"/>
                <w:b w:val="0"/>
                <w:i w:val="0"/>
                <w:iCs w:val="0"/>
                <w:sz w:val="24"/>
                <w:szCs w:val="24"/>
                <w:lang w:val="nb-NO"/>
              </w:rPr>
              <w:t>. Về quản tài viên và hành nghề quản lý, thanh lý tài sản:</w:t>
            </w:r>
          </w:p>
          <w:p w14:paraId="1682983D" w14:textId="77777777" w:rsidR="000522F1" w:rsidRPr="00AC62EB" w:rsidRDefault="000522F1" w:rsidP="000522F1">
            <w:pPr>
              <w:spacing w:before="120" w:line="340" w:lineRule="exact"/>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Đăng ký hành nghề, công bố danh sách Quản tài viên, doanh nghiệp quản lý, thanh lý tài sản tại địa phương;</w:t>
            </w:r>
          </w:p>
          <w:p w14:paraId="2B1720CC" w14:textId="77777777" w:rsidR="000522F1" w:rsidRPr="00AC62EB" w:rsidRDefault="000522F1" w:rsidP="000522F1">
            <w:pPr>
              <w:spacing w:before="120" w:line="340" w:lineRule="exact"/>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b) </w:t>
            </w:r>
            <w:r w:rsidRPr="00AC62EB">
              <w:rPr>
                <w:rFonts w:ascii="Times New Roman" w:eastAsia="Calibri" w:hAnsi="Times New Roman" w:cs="Times New Roman"/>
                <w:b/>
                <w:bCs/>
                <w:i/>
                <w:iCs/>
                <w:color w:val="000000"/>
                <w:sz w:val="24"/>
                <w:szCs w:val="24"/>
                <w:lang w:val="nb-NO"/>
              </w:rPr>
              <w:t>T</w:t>
            </w:r>
            <w:r w:rsidRPr="00AC62EB">
              <w:rPr>
                <w:rFonts w:ascii="Times New Roman" w:eastAsia="Calibri" w:hAnsi="Times New Roman" w:cs="Times New Roman"/>
                <w:b/>
                <w:bCs/>
                <w:i/>
                <w:iCs/>
                <w:color w:val="000000"/>
                <w:sz w:val="24"/>
                <w:szCs w:val="24"/>
                <w:lang w:val="vi-VN"/>
              </w:rPr>
              <w:t>hẩm định, trình Chủ tịch Uỷ ban nhân dân cấp tỉnh, xem xét, quyết định cấp, cấp lại,</w:t>
            </w:r>
            <w:r w:rsidRPr="00AC62EB">
              <w:rPr>
                <w:rFonts w:ascii="Times New Roman" w:eastAsia="Calibri" w:hAnsi="Times New Roman" w:cs="Times New Roman"/>
                <w:b/>
                <w:bCs/>
                <w:i/>
                <w:iCs/>
                <w:color w:val="000000"/>
                <w:sz w:val="24"/>
                <w:szCs w:val="24"/>
                <w:lang w:val="nb-NO"/>
              </w:rPr>
              <w:t xml:space="preserve"> thu hồi chứng chỉ hành nghề Quản tài viên;</w:t>
            </w:r>
          </w:p>
          <w:p w14:paraId="3151F446" w14:textId="77777777" w:rsidR="000522F1" w:rsidRPr="00AC62EB" w:rsidRDefault="000522F1" w:rsidP="000522F1">
            <w:pPr>
              <w:spacing w:before="120" w:line="340" w:lineRule="exact"/>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c) Tạm đình chỉ, gia hạn, hủy bỏ việc tạm đình chỉ hành nghề quản lý, thanh lý tài sản đối với Quản tài viên, doanh nghiệp </w:t>
            </w:r>
            <w:r w:rsidRPr="00AC62EB">
              <w:rPr>
                <w:rFonts w:ascii="Times New Roman" w:hAnsi="Times New Roman" w:cs="Times New Roman"/>
                <w:b/>
                <w:i/>
                <w:sz w:val="24"/>
                <w:szCs w:val="24"/>
                <w:lang w:val="nb-NO"/>
              </w:rPr>
              <w:t>hành nghề</w:t>
            </w:r>
            <w:r w:rsidRPr="00AC62EB">
              <w:rPr>
                <w:rFonts w:ascii="Times New Roman" w:hAnsi="Times New Roman" w:cs="Times New Roman"/>
                <w:sz w:val="24"/>
                <w:szCs w:val="24"/>
                <w:lang w:val="nb-NO"/>
              </w:rPr>
              <w:t xml:space="preserve"> quản lý, thanh lý tài sản; xóa tên Quản tài viên, doanh nghiệp </w:t>
            </w:r>
            <w:r w:rsidRPr="00AC62EB">
              <w:rPr>
                <w:rFonts w:ascii="Times New Roman" w:hAnsi="Times New Roman" w:cs="Times New Roman"/>
                <w:b/>
                <w:i/>
                <w:sz w:val="24"/>
                <w:szCs w:val="24"/>
                <w:lang w:val="nb-NO"/>
              </w:rPr>
              <w:t>hành nghề</w:t>
            </w:r>
            <w:r w:rsidRPr="00AC62EB">
              <w:rPr>
                <w:rFonts w:ascii="Times New Roman" w:hAnsi="Times New Roman" w:cs="Times New Roman"/>
                <w:sz w:val="24"/>
                <w:szCs w:val="24"/>
                <w:lang w:val="nb-NO"/>
              </w:rPr>
              <w:t xml:space="preserve"> quản lý, thanh lý tài sản khỏi danh sách Quản tài viên, doanh nghiệp </w:t>
            </w:r>
            <w:r w:rsidRPr="00AC62EB">
              <w:rPr>
                <w:rFonts w:ascii="Times New Roman" w:hAnsi="Times New Roman" w:cs="Times New Roman"/>
                <w:b/>
                <w:i/>
                <w:sz w:val="24"/>
                <w:szCs w:val="24"/>
                <w:lang w:val="nb-NO"/>
              </w:rPr>
              <w:t>hành nghề</w:t>
            </w:r>
            <w:r w:rsidRPr="00AC62EB">
              <w:rPr>
                <w:rFonts w:ascii="Times New Roman" w:hAnsi="Times New Roman" w:cs="Times New Roman"/>
                <w:sz w:val="24"/>
                <w:szCs w:val="24"/>
                <w:lang w:val="nb-NO"/>
              </w:rPr>
              <w:t xml:space="preserve"> quản lý, thanh lý tài sản;</w:t>
            </w:r>
            <w:r w:rsidRPr="00AC62EB">
              <w:rPr>
                <w:rStyle w:val="FootnoteReference"/>
                <w:rFonts w:ascii="Times New Roman" w:hAnsi="Times New Roman" w:cs="Times New Roman"/>
                <w:sz w:val="24"/>
                <w:szCs w:val="24"/>
                <w:lang w:val="nb-NO"/>
              </w:rPr>
              <w:footnoteReference w:id="1"/>
            </w:r>
          </w:p>
          <w:p w14:paraId="3014E3D1" w14:textId="77777777" w:rsidR="000522F1" w:rsidRPr="00AC62EB" w:rsidRDefault="000522F1" w:rsidP="000522F1">
            <w:pPr>
              <w:spacing w:before="120" w:line="340" w:lineRule="exact"/>
              <w:jc w:val="both"/>
              <w:rPr>
                <w:rFonts w:ascii="Times New Roman" w:hAnsi="Times New Roman" w:cs="Times New Roman"/>
                <w:b/>
                <w:i/>
                <w:sz w:val="24"/>
                <w:szCs w:val="24"/>
                <w:lang w:val="vi-VN"/>
              </w:rPr>
            </w:pPr>
            <w:r w:rsidRPr="00AC62EB">
              <w:rPr>
                <w:rFonts w:ascii="Times New Roman" w:hAnsi="Times New Roman" w:cs="Times New Roman"/>
                <w:b/>
                <w:i/>
                <w:sz w:val="24"/>
                <w:szCs w:val="24"/>
                <w:lang w:val="vi-VN"/>
              </w:rPr>
              <w:t>d) Rà soát, phát hiện các trường hợp thuộc diện thu hồi chứng chỉ hành nghề Quản tài viên tại địa phương và đề nghị Chủ tịch Ủy ban nhân dân cấp tỉnh thu hồi chứng chỉ hành nghề Quản tài viên theo quy định;</w:t>
            </w:r>
          </w:p>
          <w:p w14:paraId="2C74A038" w14:textId="77777777" w:rsidR="000522F1" w:rsidRPr="00AC62EB" w:rsidRDefault="000522F1" w:rsidP="000522F1">
            <w:pPr>
              <w:spacing w:before="120" w:line="340" w:lineRule="exact"/>
              <w:jc w:val="both"/>
              <w:rPr>
                <w:rFonts w:ascii="Times New Roman" w:hAnsi="Times New Roman" w:cs="Times New Roman"/>
                <w:b/>
                <w:i/>
                <w:sz w:val="24"/>
                <w:szCs w:val="24"/>
                <w:lang w:val="vi-VN"/>
              </w:rPr>
            </w:pPr>
            <w:r w:rsidRPr="00AC62EB">
              <w:rPr>
                <w:rFonts w:ascii="Times New Roman" w:hAnsi="Times New Roman" w:cs="Times New Roman"/>
                <w:b/>
                <w:i/>
                <w:sz w:val="24"/>
                <w:szCs w:val="24"/>
                <w:lang w:val="vi-VN"/>
              </w:rPr>
              <w:t xml:space="preserve">đ) Kiểm tra và xử lý vi phạm đối với Quản tài viên, </w:t>
            </w:r>
            <w:r w:rsidRPr="00AC62EB">
              <w:rPr>
                <w:rFonts w:ascii="Times New Roman" w:hAnsi="Times New Roman" w:cs="Times New Roman"/>
                <w:b/>
                <w:i/>
                <w:sz w:val="24"/>
                <w:szCs w:val="24"/>
                <w:lang w:val="nb-NO"/>
              </w:rPr>
              <w:t>doanh nghiệp</w:t>
            </w:r>
            <w:r w:rsidRPr="00AC62EB">
              <w:rPr>
                <w:rFonts w:ascii="Times New Roman" w:hAnsi="Times New Roman" w:cs="Times New Roman"/>
                <w:b/>
                <w:i/>
                <w:sz w:val="24"/>
                <w:szCs w:val="24"/>
                <w:lang w:val="vi-VN"/>
              </w:rPr>
              <w:t xml:space="preserve"> hành nghề</w:t>
            </w:r>
            <w:r w:rsidRPr="00AC62EB">
              <w:rPr>
                <w:rFonts w:ascii="Times New Roman" w:hAnsi="Times New Roman" w:cs="Times New Roman"/>
                <w:b/>
                <w:i/>
                <w:sz w:val="24"/>
                <w:szCs w:val="24"/>
                <w:lang w:val="nb-NO"/>
              </w:rPr>
              <w:t xml:space="preserve"> quản lý, thanh lý tài sản</w:t>
            </w:r>
            <w:r w:rsidRPr="00AC62EB">
              <w:rPr>
                <w:rFonts w:ascii="Times New Roman" w:hAnsi="Times New Roman" w:cs="Times New Roman"/>
                <w:b/>
                <w:i/>
                <w:sz w:val="24"/>
                <w:szCs w:val="24"/>
                <w:lang w:val="vi-VN"/>
              </w:rPr>
              <w:t xml:space="preserve"> và hoạt động hành nghề quản lý, thanh lý tài sản theo thẩm quyền;</w:t>
            </w:r>
          </w:p>
          <w:p w14:paraId="11334F46" w14:textId="77777777" w:rsidR="000522F1" w:rsidRPr="00AC62EB" w:rsidRDefault="000522F1" w:rsidP="000522F1">
            <w:pPr>
              <w:spacing w:before="120" w:line="340" w:lineRule="exact"/>
              <w:jc w:val="both"/>
              <w:rPr>
                <w:rFonts w:ascii="Times New Roman" w:hAnsi="Times New Roman" w:cs="Times New Roman"/>
                <w:b/>
                <w:i/>
                <w:sz w:val="24"/>
                <w:szCs w:val="24"/>
                <w:lang w:val="vi-VN"/>
              </w:rPr>
            </w:pPr>
            <w:r w:rsidRPr="00AC62EB">
              <w:rPr>
                <w:rFonts w:ascii="Times New Roman" w:hAnsi="Times New Roman" w:cs="Times New Roman"/>
                <w:b/>
                <w:i/>
                <w:sz w:val="24"/>
                <w:szCs w:val="24"/>
                <w:lang w:val="vi-VN"/>
              </w:rPr>
              <w:t xml:space="preserve">e) Giải quyết khiếu nại, tố cáo về Quản tài viên, </w:t>
            </w:r>
            <w:r w:rsidRPr="00AC62EB">
              <w:rPr>
                <w:rFonts w:ascii="Times New Roman" w:hAnsi="Times New Roman" w:cs="Times New Roman"/>
                <w:b/>
                <w:i/>
                <w:sz w:val="24"/>
                <w:szCs w:val="24"/>
                <w:lang w:val="nb-NO"/>
              </w:rPr>
              <w:t>doanh nghiệp</w:t>
            </w:r>
            <w:r w:rsidRPr="00AC62EB">
              <w:rPr>
                <w:rFonts w:ascii="Times New Roman" w:hAnsi="Times New Roman" w:cs="Times New Roman"/>
                <w:b/>
                <w:i/>
                <w:sz w:val="24"/>
                <w:szCs w:val="24"/>
                <w:lang w:val="vi-VN"/>
              </w:rPr>
              <w:t xml:space="preserve"> hành nghề</w:t>
            </w:r>
            <w:r w:rsidRPr="00AC62EB">
              <w:rPr>
                <w:rFonts w:ascii="Times New Roman" w:hAnsi="Times New Roman" w:cs="Times New Roman"/>
                <w:b/>
                <w:i/>
                <w:sz w:val="24"/>
                <w:szCs w:val="24"/>
                <w:lang w:val="nb-NO"/>
              </w:rPr>
              <w:t xml:space="preserve"> quản lý, thanh lý tài sản</w:t>
            </w:r>
            <w:r w:rsidRPr="00AC62EB">
              <w:rPr>
                <w:rFonts w:ascii="Times New Roman" w:hAnsi="Times New Roman" w:cs="Times New Roman"/>
                <w:b/>
                <w:i/>
                <w:sz w:val="24"/>
                <w:szCs w:val="24"/>
                <w:lang w:val="vi-VN"/>
              </w:rPr>
              <w:t xml:space="preserve"> và hoạt động hành nghề quản lý, thanh lý tài sản theo thẩm quyền;</w:t>
            </w:r>
          </w:p>
          <w:p w14:paraId="11770736" w14:textId="23E76C19" w:rsidR="00C46BFD" w:rsidRPr="00AC62EB" w:rsidRDefault="000522F1" w:rsidP="000522F1">
            <w:pPr>
              <w:spacing w:after="0" w:line="240" w:lineRule="auto"/>
              <w:jc w:val="center"/>
              <w:rPr>
                <w:rFonts w:ascii="Times New Roman" w:hAnsi="Times New Roman" w:cs="Times New Roman"/>
                <w:b/>
                <w:bCs/>
                <w:sz w:val="24"/>
                <w:szCs w:val="24"/>
                <w:lang w:val="vi-VN"/>
              </w:rPr>
            </w:pPr>
            <w:r w:rsidRPr="00AC62EB">
              <w:rPr>
                <w:rFonts w:ascii="Times New Roman" w:hAnsi="Times New Roman" w:cs="Times New Roman"/>
                <w:b/>
                <w:i/>
                <w:sz w:val="24"/>
                <w:szCs w:val="24"/>
                <w:lang w:val="vi-VN"/>
              </w:rPr>
              <w:t xml:space="preserve">g) Báo cáo Ủy ban nhân dân cấp tỉnh, Bộ Tư pháp về Quản tài viên, </w:t>
            </w:r>
            <w:r w:rsidRPr="00AC62EB">
              <w:rPr>
                <w:rFonts w:ascii="Times New Roman" w:hAnsi="Times New Roman" w:cs="Times New Roman"/>
                <w:b/>
                <w:i/>
                <w:sz w:val="24"/>
                <w:szCs w:val="24"/>
                <w:lang w:val="nb-NO"/>
              </w:rPr>
              <w:t>doanh nghiệp</w:t>
            </w:r>
            <w:r w:rsidRPr="00AC62EB">
              <w:rPr>
                <w:rFonts w:ascii="Times New Roman" w:hAnsi="Times New Roman" w:cs="Times New Roman"/>
                <w:b/>
                <w:i/>
                <w:sz w:val="24"/>
                <w:szCs w:val="24"/>
                <w:lang w:val="vi-VN"/>
              </w:rPr>
              <w:t xml:space="preserve"> hành nghề</w:t>
            </w:r>
            <w:r w:rsidRPr="00AC62EB">
              <w:rPr>
                <w:rFonts w:ascii="Times New Roman" w:hAnsi="Times New Roman" w:cs="Times New Roman"/>
                <w:b/>
                <w:i/>
                <w:sz w:val="24"/>
                <w:szCs w:val="24"/>
                <w:lang w:val="nb-NO"/>
              </w:rPr>
              <w:t xml:space="preserve"> quản lý, thanh lý tài sản</w:t>
            </w:r>
            <w:r w:rsidRPr="00AC62EB">
              <w:rPr>
                <w:rFonts w:ascii="Times New Roman" w:hAnsi="Times New Roman" w:cs="Times New Roman"/>
                <w:b/>
                <w:i/>
                <w:sz w:val="24"/>
                <w:szCs w:val="24"/>
                <w:lang w:val="vi-VN"/>
              </w:rPr>
              <w:t xml:space="preserve"> và hoạt động hành nghề quản lý, thanh lý tài sản định kỳ hàng năm và theo yêu cầu của cơ quan có thẩm quyền.</w:t>
            </w:r>
            <w:r w:rsidRPr="00AC62EB">
              <w:rPr>
                <w:rStyle w:val="FootnoteReference"/>
                <w:rFonts w:ascii="Times New Roman" w:hAnsi="Times New Roman" w:cs="Times New Roman"/>
                <w:b/>
                <w:i/>
                <w:sz w:val="24"/>
                <w:szCs w:val="24"/>
                <w:lang w:val="vi-VN"/>
              </w:rPr>
              <w:footnoteReference w:id="2"/>
            </w:r>
          </w:p>
        </w:tc>
        <w:tc>
          <w:tcPr>
            <w:tcW w:w="4513" w:type="dxa"/>
          </w:tcPr>
          <w:p w14:paraId="48FD78D9" w14:textId="77777777" w:rsidR="00C46BFD" w:rsidRPr="00AC62EB" w:rsidRDefault="00C46BFD" w:rsidP="00A236B9">
            <w:pPr>
              <w:spacing w:after="0" w:line="240" w:lineRule="auto"/>
              <w:jc w:val="center"/>
              <w:rPr>
                <w:rFonts w:ascii="Times New Roman" w:hAnsi="Times New Roman" w:cs="Times New Roman"/>
                <w:b/>
                <w:bCs/>
                <w:sz w:val="24"/>
                <w:szCs w:val="24"/>
                <w:lang w:val="vi-VN"/>
              </w:rPr>
            </w:pPr>
          </w:p>
          <w:p w14:paraId="3F9CABD2" w14:textId="59AE50F3" w:rsidR="00874B8F" w:rsidRPr="00AC62EB" w:rsidRDefault="000522F1" w:rsidP="00A236B9">
            <w:pPr>
              <w:pStyle w:val="FootnoteText"/>
              <w:ind w:firstLine="0"/>
              <w:rPr>
                <w:sz w:val="24"/>
                <w:szCs w:val="24"/>
                <w:lang w:val="vi-VN"/>
              </w:rPr>
            </w:pPr>
            <w:r w:rsidRPr="00AC62EB">
              <w:rPr>
                <w:bCs/>
                <w:iCs/>
                <w:sz w:val="24"/>
                <w:szCs w:val="24"/>
                <w:lang w:val="vi-VN"/>
              </w:rPr>
              <w:t>Chỉnh lý khoản này để phù hợp với quy định tại</w:t>
            </w:r>
            <w:r w:rsidRPr="00AC62EB">
              <w:rPr>
                <w:b/>
                <w:bCs/>
                <w:iCs/>
                <w:sz w:val="24"/>
                <w:szCs w:val="24"/>
                <w:lang w:val="vi-VN"/>
              </w:rPr>
              <w:t xml:space="preserve"> </w:t>
            </w:r>
            <w:r w:rsidR="00874B8F" w:rsidRPr="00AC62EB">
              <w:rPr>
                <w:bCs/>
                <w:iCs/>
                <w:sz w:val="24"/>
                <w:szCs w:val="24"/>
                <w:lang w:val="vi-VN"/>
              </w:rPr>
              <w:t>Điều 3 Nghị định số 112/2025/NĐ-CP</w:t>
            </w:r>
            <w:r w:rsidR="00874B8F" w:rsidRPr="00AC62EB">
              <w:rPr>
                <w:sz w:val="24"/>
                <w:szCs w:val="24"/>
                <w:lang w:val="vi-VN"/>
              </w:rPr>
              <w:t xml:space="preserve">. </w:t>
            </w:r>
          </w:p>
          <w:p w14:paraId="1E5C4E9A" w14:textId="78786C8E" w:rsidR="00874B8F" w:rsidRPr="00AC62EB" w:rsidRDefault="00874B8F" w:rsidP="00A236B9">
            <w:pPr>
              <w:spacing w:after="0" w:line="240" w:lineRule="auto"/>
              <w:rPr>
                <w:rFonts w:ascii="Times New Roman" w:hAnsi="Times New Roman" w:cs="Times New Roman"/>
                <w:b/>
                <w:bCs/>
                <w:sz w:val="24"/>
                <w:szCs w:val="24"/>
                <w:lang w:val="vi-VN"/>
              </w:rPr>
            </w:pPr>
          </w:p>
        </w:tc>
      </w:tr>
      <w:tr w:rsidR="00C46BFD" w:rsidRPr="00AC62EB" w14:paraId="05629464" w14:textId="77777777" w:rsidTr="00355FB0">
        <w:tc>
          <w:tcPr>
            <w:tcW w:w="5319" w:type="dxa"/>
          </w:tcPr>
          <w:p w14:paraId="6AF4FB08"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19. Về hòa giải thương mại</w:t>
            </w:r>
          </w:p>
          <w:p w14:paraId="30916ED0"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12EA6ADD"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496EC2A4"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2EFA3DBA"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2950C2C6"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15D4E790"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392ADD90"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534F494E" w14:textId="23C434D0"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Cấp, cấp lại, đăng ký thay đổi nội dung, thu hồi Giấy đăng ký hoạt động của Trung tâm hòa giải thương mại, Chi nhánh Trung tâm hòa giải thương mại, Chi nhánh của tổ chức hòa giải thương mại nước ngoài tại Việt Nam;</w:t>
            </w:r>
          </w:p>
          <w:p w14:paraId="23BC28A7"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Đăng ký, lập và xóa tên hòa giải viên thương mại vụ việc khỏi danh sách hòa giải viên thương mại vụ việc của Sở Tư pháp;</w:t>
            </w:r>
          </w:p>
          <w:p w14:paraId="0470570D"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Cập nhật, công bố danh sách hòa giải viên thương mại vụ việc, tổ chức hòa giải thương mại trên trang thông tin điện tử của Sở Tư pháp; rà soát, thống kê, báo cáo số liệu về hòa giải viên thương mại hàng năm tại địa phương.</w:t>
            </w:r>
          </w:p>
          <w:p w14:paraId="6F3FC3FF"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tc>
        <w:tc>
          <w:tcPr>
            <w:tcW w:w="5189" w:type="dxa"/>
          </w:tcPr>
          <w:p w14:paraId="752235B4" w14:textId="294DDEBF" w:rsidR="00874B8F" w:rsidRPr="00AC62EB" w:rsidRDefault="00874B8F" w:rsidP="00A236B9">
            <w:pPr>
              <w:pStyle w:val="Heading2"/>
              <w:jc w:val="both"/>
              <w:rPr>
                <w:rFonts w:ascii="Times New Roman" w:hAnsi="Times New Roman" w:cs="Times New Roman"/>
                <w:b w:val="0"/>
                <w:i w:val="0"/>
                <w:sz w:val="24"/>
                <w:szCs w:val="24"/>
                <w:lang w:val="nb-NO"/>
              </w:rPr>
            </w:pPr>
            <w:r w:rsidRPr="00AC62EB">
              <w:rPr>
                <w:rFonts w:ascii="Times New Roman" w:hAnsi="Times New Roman" w:cs="Times New Roman"/>
                <w:b w:val="0"/>
                <w:i w:val="0"/>
                <w:sz w:val="24"/>
                <w:szCs w:val="24"/>
                <w:lang w:val="nb-NO"/>
              </w:rPr>
              <w:t>1</w:t>
            </w:r>
            <w:r w:rsidR="00355FB0" w:rsidRPr="00AC62EB">
              <w:rPr>
                <w:rFonts w:ascii="Times New Roman" w:hAnsi="Times New Roman" w:cs="Times New Roman"/>
                <w:b w:val="0"/>
                <w:i w:val="0"/>
                <w:sz w:val="24"/>
                <w:szCs w:val="24"/>
                <w:lang w:val="nb-NO"/>
              </w:rPr>
              <w:t>8</w:t>
            </w:r>
            <w:r w:rsidRPr="00AC62EB">
              <w:rPr>
                <w:rFonts w:ascii="Times New Roman" w:hAnsi="Times New Roman" w:cs="Times New Roman"/>
                <w:b w:val="0"/>
                <w:i w:val="0"/>
                <w:sz w:val="24"/>
                <w:szCs w:val="24"/>
                <w:lang w:val="nb-NO"/>
              </w:rPr>
              <w:t>. Về hòa giải thương mại:</w:t>
            </w:r>
          </w:p>
          <w:p w14:paraId="3C732F0E" w14:textId="0F646603" w:rsidR="00874B8F" w:rsidRPr="00AC62EB" w:rsidRDefault="00874B8F" w:rsidP="00A236B9">
            <w:pPr>
              <w:spacing w:before="80" w:after="86" w:line="240" w:lineRule="auto"/>
              <w:jc w:val="both"/>
              <w:rPr>
                <w:rFonts w:ascii="Times New Roman" w:eastAsia="Calibri" w:hAnsi="Times New Roman" w:cs="Times New Roman"/>
                <w:color w:val="000000"/>
                <w:sz w:val="24"/>
                <w:szCs w:val="24"/>
                <w:lang w:val="nb-NO"/>
              </w:rPr>
            </w:pPr>
            <w:r w:rsidRPr="00AC62EB">
              <w:rPr>
                <w:rFonts w:ascii="Times New Roman" w:eastAsia="Calibri" w:hAnsi="Times New Roman" w:cs="Times New Roman"/>
                <w:b/>
                <w:bCs/>
                <w:i/>
                <w:iCs/>
                <w:color w:val="000000"/>
                <w:sz w:val="24"/>
                <w:szCs w:val="24"/>
                <w:lang w:val="nb-NO"/>
              </w:rPr>
              <w:t>a) T</w:t>
            </w:r>
            <w:r w:rsidRPr="00AC62EB">
              <w:rPr>
                <w:rFonts w:ascii="Times New Roman" w:eastAsia="Calibri" w:hAnsi="Times New Roman" w:cs="Times New Roman"/>
                <w:b/>
                <w:bCs/>
                <w:i/>
                <w:iCs/>
                <w:color w:val="000000"/>
                <w:sz w:val="24"/>
                <w:szCs w:val="24"/>
                <w:lang w:val="vi-VN"/>
              </w:rPr>
              <w:t>hẩm định, trình Chủ tịch Uỷ ban nhân dân cấp tỉnh</w:t>
            </w:r>
            <w:r w:rsidR="004C0D62" w:rsidRPr="00AC62EB">
              <w:rPr>
                <w:rFonts w:ascii="Times New Roman" w:eastAsia="Calibri" w:hAnsi="Times New Roman" w:cs="Times New Roman"/>
                <w:b/>
                <w:bCs/>
                <w:i/>
                <w:iCs/>
                <w:color w:val="000000"/>
                <w:sz w:val="24"/>
                <w:szCs w:val="24"/>
                <w:lang w:val="nb-NO"/>
              </w:rPr>
              <w:t xml:space="preserve"> </w:t>
            </w:r>
            <w:r w:rsidRPr="00AC62EB">
              <w:rPr>
                <w:rFonts w:ascii="Times New Roman" w:eastAsia="Calibri" w:hAnsi="Times New Roman" w:cs="Times New Roman"/>
                <w:b/>
                <w:bCs/>
                <w:i/>
                <w:iCs/>
                <w:color w:val="000000"/>
                <w:sz w:val="24"/>
                <w:szCs w:val="24"/>
                <w:lang w:val="vi-VN"/>
              </w:rPr>
              <w:t xml:space="preserve">xem xét, quyết định cấp, cấp lại, </w:t>
            </w:r>
            <w:r w:rsidRPr="00AC62EB">
              <w:rPr>
                <w:rFonts w:ascii="Times New Roman" w:eastAsia="Calibri" w:hAnsi="Times New Roman" w:cs="Times New Roman"/>
                <w:b/>
                <w:bCs/>
                <w:i/>
                <w:iCs/>
                <w:color w:val="000000"/>
                <w:sz w:val="24"/>
                <w:szCs w:val="24"/>
                <w:lang w:val="nb-NO"/>
              </w:rPr>
              <w:t xml:space="preserve">chấp thuận việc </w:t>
            </w:r>
            <w:r w:rsidRPr="00AC62EB">
              <w:rPr>
                <w:rFonts w:ascii="Times New Roman" w:eastAsia="Calibri" w:hAnsi="Times New Roman" w:cs="Times New Roman"/>
                <w:b/>
                <w:bCs/>
                <w:i/>
                <w:iCs/>
                <w:color w:val="000000"/>
                <w:sz w:val="24"/>
                <w:szCs w:val="24"/>
                <w:lang w:val="vi-VN"/>
              </w:rPr>
              <w:t>thay đổi nội dung Giấy phép thành lập</w:t>
            </w:r>
            <w:r w:rsidRPr="00AC62EB">
              <w:rPr>
                <w:rFonts w:ascii="Times New Roman" w:eastAsia="Calibri" w:hAnsi="Times New Roman" w:cs="Times New Roman"/>
                <w:b/>
                <w:bCs/>
                <w:i/>
                <w:iCs/>
                <w:color w:val="000000"/>
                <w:sz w:val="24"/>
                <w:szCs w:val="24"/>
                <w:lang w:val="nb-NO"/>
              </w:rPr>
              <w:t xml:space="preserve"> của Trung tâm hoà giải</w:t>
            </w:r>
            <w:r w:rsidR="001B415D" w:rsidRPr="00AC62EB">
              <w:rPr>
                <w:rFonts w:ascii="Times New Roman" w:eastAsia="Calibri" w:hAnsi="Times New Roman" w:cs="Times New Roman"/>
                <w:b/>
                <w:bCs/>
                <w:i/>
                <w:iCs/>
                <w:color w:val="000000"/>
                <w:sz w:val="24"/>
                <w:szCs w:val="24"/>
                <w:lang w:val="nb-NO"/>
              </w:rPr>
              <w:t xml:space="preserve"> thương mại</w:t>
            </w:r>
            <w:r w:rsidRPr="00AC62EB">
              <w:rPr>
                <w:rFonts w:ascii="Times New Roman" w:eastAsia="Calibri" w:hAnsi="Times New Roman" w:cs="Times New Roman"/>
                <w:b/>
                <w:bCs/>
                <w:i/>
                <w:iCs/>
                <w:color w:val="000000"/>
                <w:sz w:val="24"/>
                <w:szCs w:val="24"/>
                <w:lang w:val="vi-VN"/>
              </w:rPr>
              <w:t>,</w:t>
            </w:r>
            <w:r w:rsidRPr="00AC62EB">
              <w:rPr>
                <w:rFonts w:ascii="Times New Roman" w:eastAsia="Calibri" w:hAnsi="Times New Roman" w:cs="Times New Roman"/>
                <w:b/>
                <w:bCs/>
                <w:i/>
                <w:iCs/>
                <w:color w:val="000000"/>
                <w:sz w:val="24"/>
                <w:szCs w:val="24"/>
                <w:lang w:val="nb-NO"/>
              </w:rPr>
              <w:t xml:space="preserve"> </w:t>
            </w:r>
            <w:r w:rsidRPr="00AC62EB">
              <w:rPr>
                <w:rFonts w:ascii="Times New Roman" w:eastAsia="Calibri" w:hAnsi="Times New Roman" w:cs="Times New Roman"/>
                <w:b/>
                <w:bCs/>
                <w:i/>
                <w:iCs/>
                <w:color w:val="000000"/>
                <w:sz w:val="24"/>
                <w:szCs w:val="24"/>
                <w:lang w:val="vi-VN"/>
              </w:rPr>
              <w:t>thu hồi Giấy phép thành lập trung tâm hoà giải thương mại,</w:t>
            </w:r>
            <w:r w:rsidRPr="00AC62EB">
              <w:rPr>
                <w:rFonts w:ascii="Times New Roman" w:eastAsia="Calibri" w:hAnsi="Times New Roman" w:cs="Times New Roman"/>
                <w:b/>
                <w:bCs/>
                <w:i/>
                <w:iCs/>
                <w:color w:val="000000"/>
                <w:sz w:val="24"/>
                <w:szCs w:val="24"/>
                <w:lang w:val="nb-NO"/>
              </w:rPr>
              <w:t xml:space="preserve"> chấp thuận việc thay đổi nội dung giấy phép thành lập </w:t>
            </w:r>
            <w:r w:rsidRPr="00AC62EB">
              <w:rPr>
                <w:rFonts w:ascii="Times New Roman" w:eastAsia="Calibri" w:hAnsi="Times New Roman" w:cs="Times New Roman"/>
                <w:b/>
                <w:bCs/>
                <w:i/>
                <w:iCs/>
                <w:color w:val="000000"/>
                <w:sz w:val="24"/>
                <w:szCs w:val="24"/>
                <w:lang w:val="vi-VN"/>
              </w:rPr>
              <w:t>chi nhánh,</w:t>
            </w:r>
            <w:r w:rsidRPr="00AC62EB">
              <w:rPr>
                <w:rFonts w:ascii="Times New Roman" w:eastAsia="Calibri" w:hAnsi="Times New Roman" w:cs="Times New Roman"/>
                <w:b/>
                <w:bCs/>
                <w:i/>
                <w:iCs/>
                <w:color w:val="000000"/>
                <w:sz w:val="24"/>
                <w:szCs w:val="24"/>
                <w:lang w:val="nb-NO"/>
              </w:rPr>
              <w:t xml:space="preserve"> </w:t>
            </w:r>
            <w:r w:rsidRPr="00AC62EB">
              <w:rPr>
                <w:rFonts w:ascii="Times New Roman" w:eastAsia="Calibri" w:hAnsi="Times New Roman" w:cs="Times New Roman"/>
                <w:b/>
                <w:bCs/>
                <w:i/>
                <w:iCs/>
                <w:color w:val="000000"/>
                <w:sz w:val="24"/>
                <w:szCs w:val="24"/>
                <w:lang w:val="vi-VN"/>
              </w:rPr>
              <w:t>văn phòng đại diện tổ chức hoà giải thương mại nước ngoài tại Việt Nam</w:t>
            </w:r>
            <w:r w:rsidRPr="00AC62EB">
              <w:rPr>
                <w:rFonts w:ascii="Times New Roman" w:eastAsia="Calibri" w:hAnsi="Times New Roman" w:cs="Times New Roman"/>
                <w:b/>
                <w:bCs/>
                <w:i/>
                <w:iCs/>
                <w:color w:val="000000"/>
                <w:sz w:val="24"/>
                <w:szCs w:val="24"/>
                <w:lang w:val="nb-NO"/>
              </w:rPr>
              <w:t>,</w:t>
            </w:r>
            <w:r w:rsidRPr="00AC62EB">
              <w:rPr>
                <w:rFonts w:ascii="Times New Roman" w:eastAsia="Calibri" w:hAnsi="Times New Roman" w:cs="Times New Roman"/>
                <w:b/>
                <w:bCs/>
                <w:i/>
                <w:iCs/>
                <w:color w:val="000000"/>
                <w:sz w:val="24"/>
                <w:szCs w:val="24"/>
                <w:lang w:val="vi-VN"/>
              </w:rPr>
              <w:t xml:space="preserve"> thu hồi Giấy phép thành lập </w:t>
            </w:r>
            <w:r w:rsidRPr="00AC62EB">
              <w:rPr>
                <w:rFonts w:ascii="Times New Roman" w:eastAsia="Calibri" w:hAnsi="Times New Roman" w:cs="Times New Roman"/>
                <w:b/>
                <w:bCs/>
                <w:i/>
                <w:iCs/>
                <w:color w:val="000000"/>
                <w:sz w:val="24"/>
                <w:szCs w:val="24"/>
                <w:lang w:val="nb-NO"/>
              </w:rPr>
              <w:t xml:space="preserve">chi nhánh, </w:t>
            </w:r>
            <w:r w:rsidRPr="00AC62EB">
              <w:rPr>
                <w:rFonts w:ascii="Times New Roman" w:eastAsia="Calibri" w:hAnsi="Times New Roman" w:cs="Times New Roman"/>
                <w:b/>
                <w:bCs/>
                <w:i/>
                <w:iCs/>
                <w:color w:val="000000"/>
                <w:sz w:val="24"/>
                <w:szCs w:val="24"/>
                <w:lang w:val="vi-VN"/>
              </w:rPr>
              <w:t>văn phòng đại diện tổ chức hoà giải thương mại nước ngoài tại Việt Nam</w:t>
            </w:r>
            <w:r w:rsidRPr="00AC62EB">
              <w:rPr>
                <w:rFonts w:ascii="Times New Roman" w:eastAsia="Calibri" w:hAnsi="Times New Roman" w:cs="Times New Roman"/>
                <w:b/>
                <w:bCs/>
                <w:i/>
                <w:iCs/>
                <w:color w:val="000000"/>
                <w:sz w:val="24"/>
                <w:szCs w:val="24"/>
                <w:lang w:val="nb-NO"/>
              </w:rPr>
              <w:t>; bổ sung hoạt động hòa giải thương mại cho Trung tâm trọng tài theo quy định pháp luật</w:t>
            </w:r>
            <w:r w:rsidRPr="00AC62EB">
              <w:rPr>
                <w:rFonts w:ascii="Times New Roman" w:eastAsia="Calibri" w:hAnsi="Times New Roman" w:cs="Times New Roman"/>
                <w:color w:val="000000"/>
                <w:sz w:val="24"/>
                <w:szCs w:val="24"/>
                <w:lang w:val="nb-NO"/>
              </w:rPr>
              <w:t xml:space="preserve">; </w:t>
            </w:r>
          </w:p>
          <w:p w14:paraId="29E0FEE2" w14:textId="77777777" w:rsidR="00874B8F" w:rsidRPr="00AC62EB" w:rsidRDefault="00874B8F"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Cấp, cấp lại, đăng ký thay đổi nội dung, thu hồi Giấy đăng ký hoạt động của Trung tâm hòa giải thương mại, Chi nhánh Trung tâm hòa giải thương mại, Chi nhánh của tổ chức hòa giải thương mại nước ngoài tại Việt Nam;</w:t>
            </w:r>
          </w:p>
          <w:p w14:paraId="379EF2ED" w14:textId="77777777" w:rsidR="00874B8F" w:rsidRPr="00AC62EB" w:rsidRDefault="00874B8F"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Đăng ký, lập và xóa tên hòa giải viên thương mại vụ việc khỏi danh sách hòa giải viên thương mại vụ việc của Sở Tư pháp;</w:t>
            </w:r>
          </w:p>
          <w:p w14:paraId="67DA4B3B" w14:textId="0233851A" w:rsidR="00874B8F" w:rsidRPr="00AC62EB" w:rsidRDefault="00874B8F"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đ) Cập nhật, công bố danh sách hòa giải viên thương mại vụ việc, tổ chức hòa giải thương mại trên trang thông tin điện tử của Sở Tư pháp; rà soát, thống kê, báo cáo số liệu về hòa giải viên thương mại hàng năm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w:t>
            </w:r>
          </w:p>
          <w:p w14:paraId="7C4EF4BC"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tc>
        <w:tc>
          <w:tcPr>
            <w:tcW w:w="4513" w:type="dxa"/>
          </w:tcPr>
          <w:p w14:paraId="554FD65E"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p w14:paraId="09F496A8" w14:textId="77777777" w:rsidR="00874B8F" w:rsidRPr="00AC62EB" w:rsidRDefault="00874B8F" w:rsidP="00A236B9">
            <w:pPr>
              <w:spacing w:after="0" w:line="240" w:lineRule="auto"/>
              <w:jc w:val="center"/>
              <w:rPr>
                <w:rFonts w:ascii="Times New Roman" w:hAnsi="Times New Roman" w:cs="Times New Roman"/>
                <w:b/>
                <w:bCs/>
                <w:sz w:val="24"/>
                <w:szCs w:val="24"/>
                <w:lang w:val="nb-NO"/>
              </w:rPr>
            </w:pPr>
          </w:p>
          <w:p w14:paraId="1E2FF76A" w14:textId="71F8E46E" w:rsidR="00874B8F" w:rsidRPr="00AC62EB" w:rsidRDefault="00874B8F" w:rsidP="00A236B9">
            <w:pPr>
              <w:pStyle w:val="FootnoteText"/>
              <w:ind w:firstLine="0"/>
              <w:rPr>
                <w:b/>
                <w:bCs/>
                <w:i/>
                <w:iCs/>
                <w:sz w:val="24"/>
                <w:szCs w:val="24"/>
                <w:lang w:val="nb-NO"/>
              </w:rPr>
            </w:pPr>
            <w:r w:rsidRPr="00AC62EB">
              <w:rPr>
                <w:b/>
                <w:bCs/>
                <w:i/>
                <w:iCs/>
                <w:sz w:val="24"/>
                <w:szCs w:val="24"/>
              </w:rPr>
              <w:t xml:space="preserve">Điểm a: </w:t>
            </w:r>
            <w:r w:rsidR="00355FB0" w:rsidRPr="00AC62EB">
              <w:rPr>
                <w:bCs/>
                <w:iCs/>
                <w:sz w:val="24"/>
                <w:szCs w:val="24"/>
                <w:lang w:val="nb-NO"/>
              </w:rPr>
              <w:t xml:space="preserve">Theo </w:t>
            </w:r>
            <w:r w:rsidRPr="00AC62EB">
              <w:rPr>
                <w:bCs/>
                <w:iCs/>
                <w:sz w:val="24"/>
                <w:szCs w:val="24"/>
                <w:lang w:val="nb-NO"/>
              </w:rPr>
              <w:t>Điều 2 Nghị định số 112/2025/NĐ-CP.</w:t>
            </w:r>
            <w:r w:rsidRPr="00AC62EB">
              <w:rPr>
                <w:b/>
                <w:bCs/>
                <w:i/>
                <w:iCs/>
                <w:sz w:val="24"/>
                <w:szCs w:val="24"/>
                <w:lang w:val="nb-NO"/>
              </w:rPr>
              <w:t xml:space="preserve"> </w:t>
            </w:r>
          </w:p>
          <w:p w14:paraId="7C0FCE19" w14:textId="31336E22" w:rsidR="00874B8F" w:rsidRPr="00AC62EB" w:rsidRDefault="00874B8F" w:rsidP="00A236B9">
            <w:pPr>
              <w:spacing w:after="0" w:line="240" w:lineRule="auto"/>
              <w:rPr>
                <w:rFonts w:ascii="Times New Roman" w:hAnsi="Times New Roman" w:cs="Times New Roman"/>
                <w:b/>
                <w:bCs/>
                <w:sz w:val="24"/>
                <w:szCs w:val="24"/>
                <w:lang w:val="nb-NO"/>
              </w:rPr>
            </w:pPr>
          </w:p>
        </w:tc>
      </w:tr>
      <w:tr w:rsidR="00C46BFD" w:rsidRPr="00AC62EB" w14:paraId="063CE8AE" w14:textId="77777777" w:rsidTr="00355FB0">
        <w:tc>
          <w:tcPr>
            <w:tcW w:w="5319" w:type="dxa"/>
          </w:tcPr>
          <w:p w14:paraId="7F8B063C"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20. Về trọng tài thương mại</w:t>
            </w:r>
          </w:p>
          <w:p w14:paraId="07385DDB"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668D48F5"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665E5D34"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719D9B22"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6B363742"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06B40526"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p w14:paraId="137B24E2" w14:textId="292E2B0C"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Cấp, cấp lại, đăng ký thay đổi nội dung giấy phép thành lập, thu hồi Giấy đăng ký hoạt động của Trung tâm trọng tài, Chi nhánh của Tổ chức trọng tài nước ngoài tại Việt Nam, Chi nhánh của Trung tâm trọng tài;</w:t>
            </w:r>
          </w:p>
          <w:p w14:paraId="7642B9F4"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Cập nhật thông tin về Trung tâm trọng tài, Chi nhánh, Văn phòng đại diện của Trung tâm trọng tài; Chi nhánh, Văn phòng đại diện của Tổ chức trọng tài nước ngoài tại Việt Nam;</w:t>
            </w:r>
          </w:p>
          <w:p w14:paraId="78E4CD42"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pháp luật.</w:t>
            </w:r>
          </w:p>
          <w:p w14:paraId="0942C626"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tc>
        <w:tc>
          <w:tcPr>
            <w:tcW w:w="5189" w:type="dxa"/>
          </w:tcPr>
          <w:p w14:paraId="3CC59D24" w14:textId="6E2D97AA" w:rsidR="00874B8F" w:rsidRPr="00AC62EB" w:rsidRDefault="00355FB0" w:rsidP="00A236B9">
            <w:pPr>
              <w:pStyle w:val="Heading2"/>
              <w:jc w:val="both"/>
              <w:rPr>
                <w:rFonts w:ascii="Times New Roman" w:hAnsi="Times New Roman" w:cs="Times New Roman"/>
                <w:b w:val="0"/>
                <w:i w:val="0"/>
                <w:iCs w:val="0"/>
                <w:sz w:val="24"/>
                <w:szCs w:val="24"/>
                <w:lang w:val="nb-NO"/>
              </w:rPr>
            </w:pPr>
            <w:r w:rsidRPr="00AC62EB">
              <w:rPr>
                <w:rFonts w:ascii="Times New Roman" w:hAnsi="Times New Roman" w:cs="Times New Roman"/>
                <w:b w:val="0"/>
                <w:i w:val="0"/>
                <w:iCs w:val="0"/>
                <w:sz w:val="24"/>
                <w:szCs w:val="24"/>
                <w:lang w:val="nb-NO"/>
              </w:rPr>
              <w:t>18</w:t>
            </w:r>
            <w:r w:rsidR="00874B8F" w:rsidRPr="00AC62EB">
              <w:rPr>
                <w:rFonts w:ascii="Times New Roman" w:hAnsi="Times New Roman" w:cs="Times New Roman"/>
                <w:b w:val="0"/>
                <w:i w:val="0"/>
                <w:iCs w:val="0"/>
                <w:sz w:val="24"/>
                <w:szCs w:val="24"/>
                <w:lang w:val="nb-NO"/>
              </w:rPr>
              <w:t>. Về trọng tài thương mại:</w:t>
            </w:r>
          </w:p>
          <w:p w14:paraId="412D78C7" w14:textId="30B1811E" w:rsidR="001B415D" w:rsidRPr="00AC62EB" w:rsidRDefault="001B415D" w:rsidP="001B415D">
            <w:pPr>
              <w:spacing w:before="120" w:after="120" w:line="340" w:lineRule="exact"/>
              <w:ind w:firstLine="97"/>
              <w:jc w:val="both"/>
              <w:rPr>
                <w:rFonts w:ascii="Times New Roman" w:eastAsia="Calibri" w:hAnsi="Times New Roman" w:cs="Times New Roman"/>
                <w:b/>
                <w:i/>
                <w:sz w:val="24"/>
                <w:szCs w:val="24"/>
                <w:lang w:val="nb-NO"/>
              </w:rPr>
            </w:pPr>
            <w:r w:rsidRPr="00AC62EB">
              <w:rPr>
                <w:rFonts w:ascii="Times New Roman" w:hAnsi="Times New Roman" w:cs="Times New Roman"/>
                <w:b/>
                <w:i/>
                <w:sz w:val="24"/>
                <w:szCs w:val="24"/>
                <w:lang w:val="nb-NO"/>
              </w:rPr>
              <w:t>a)</w:t>
            </w:r>
            <w:r w:rsidRPr="00AC62EB">
              <w:rPr>
                <w:rFonts w:ascii="Times New Roman" w:hAnsi="Times New Roman" w:cs="Times New Roman"/>
                <w:sz w:val="24"/>
                <w:szCs w:val="24"/>
                <w:lang w:val="nb-NO"/>
              </w:rPr>
              <w:t xml:space="preserve"> </w:t>
            </w:r>
            <w:r w:rsidRPr="00AC62EB">
              <w:rPr>
                <w:rFonts w:ascii="Times New Roman" w:eastAsia="Calibri" w:hAnsi="Times New Roman" w:cs="Times New Roman"/>
                <w:b/>
                <w:bCs/>
                <w:i/>
                <w:color w:val="000000"/>
                <w:sz w:val="24"/>
                <w:szCs w:val="24"/>
                <w:lang w:val="vi-VN"/>
              </w:rPr>
              <w:t xml:space="preserve">Thẩm định, trình Chủ tịch Uỷ ban nhân dân cấp tỉnh, xem xét, quyết định cấp, cấp lại, thay đổi nội dung Giấy phép thành lập, thu hồi Giấy phép thành lập trung </w:t>
            </w:r>
            <w:r w:rsidRPr="00AC62EB">
              <w:rPr>
                <w:rFonts w:ascii="Times New Roman" w:eastAsia="Calibri" w:hAnsi="Times New Roman" w:cs="Times New Roman"/>
                <w:b/>
                <w:bCs/>
                <w:i/>
                <w:color w:val="000000"/>
                <w:spacing w:val="-6"/>
                <w:sz w:val="24"/>
                <w:szCs w:val="24"/>
                <w:lang w:val="vi-VN"/>
              </w:rPr>
              <w:t>tâm trọng tài, chi nhánh, văn phòng đại diện tổ chức trọng tài nước ngoài tại Việt Nam</w:t>
            </w:r>
            <w:r w:rsidRPr="00AC62EB">
              <w:rPr>
                <w:rFonts w:ascii="Times New Roman" w:eastAsia="Calibri" w:hAnsi="Times New Roman" w:cs="Times New Roman"/>
                <w:b/>
                <w:bCs/>
                <w:i/>
                <w:color w:val="000000"/>
                <w:spacing w:val="-6"/>
                <w:sz w:val="24"/>
                <w:szCs w:val="24"/>
                <w:lang w:val="nb-NO"/>
              </w:rPr>
              <w:t xml:space="preserve"> </w:t>
            </w:r>
            <w:r w:rsidRPr="00AC62EB">
              <w:rPr>
                <w:rFonts w:ascii="Times New Roman" w:eastAsia="Calibri" w:hAnsi="Times New Roman" w:cs="Times New Roman"/>
                <w:b/>
                <w:bCs/>
                <w:i/>
                <w:color w:val="000000"/>
                <w:sz w:val="24"/>
                <w:szCs w:val="24"/>
                <w:lang w:val="nb-NO"/>
              </w:rPr>
              <w:t>theo quy định pháp luật</w:t>
            </w:r>
            <w:r w:rsidRPr="00AC62EB">
              <w:rPr>
                <w:rFonts w:ascii="Times New Roman" w:eastAsia="Calibri" w:hAnsi="Times New Roman" w:cs="Times New Roman"/>
                <w:b/>
                <w:bCs/>
                <w:i/>
                <w:color w:val="000000"/>
                <w:spacing w:val="-6"/>
                <w:sz w:val="24"/>
                <w:szCs w:val="24"/>
                <w:lang w:val="vi-VN"/>
              </w:rPr>
              <w:t>;</w:t>
            </w:r>
            <w:r w:rsidRPr="00AC62EB">
              <w:rPr>
                <w:rFonts w:ascii="Times New Roman" w:eastAsia="Calibri" w:hAnsi="Times New Roman" w:cs="Times New Roman"/>
                <w:b/>
                <w:bCs/>
                <w:i/>
                <w:color w:val="000000"/>
                <w:spacing w:val="-6"/>
                <w:sz w:val="24"/>
                <w:szCs w:val="24"/>
                <w:lang w:val="nb-NO"/>
              </w:rPr>
              <w:t xml:space="preserve"> </w:t>
            </w:r>
            <w:r w:rsidRPr="00AC62EB">
              <w:rPr>
                <w:rFonts w:ascii="Times New Roman" w:eastAsia="Calibri" w:hAnsi="Times New Roman" w:cs="Times New Roman"/>
                <w:b/>
                <w:i/>
                <w:sz w:val="24"/>
                <w:szCs w:val="24"/>
                <w:lang w:val="nb-NO"/>
              </w:rPr>
              <w:t>phê chuẩn Điều lệ của Trung tâm trọng tài;</w:t>
            </w:r>
          </w:p>
          <w:p w14:paraId="0725A0E1" w14:textId="24A675D3" w:rsidR="001B415D" w:rsidRPr="00AC62EB" w:rsidRDefault="001B415D" w:rsidP="00A236B9">
            <w:pPr>
              <w:spacing w:before="120" w:line="240" w:lineRule="auto"/>
              <w:jc w:val="both"/>
              <w:rPr>
                <w:rFonts w:ascii="Times New Roman" w:eastAsia="Calibri" w:hAnsi="Times New Roman" w:cs="Times New Roman"/>
                <w:b/>
                <w:bCs/>
                <w:i/>
                <w:color w:val="000000"/>
                <w:sz w:val="24"/>
                <w:szCs w:val="24"/>
                <w:lang w:val="nb-NO"/>
              </w:rPr>
            </w:pPr>
            <w:r w:rsidRPr="00AC62EB">
              <w:rPr>
                <w:rFonts w:ascii="Times New Roman" w:eastAsia="Calibri" w:hAnsi="Times New Roman" w:cs="Times New Roman"/>
                <w:b/>
                <w:bCs/>
                <w:i/>
                <w:color w:val="000000"/>
                <w:spacing w:val="-6"/>
                <w:sz w:val="24"/>
                <w:szCs w:val="24"/>
                <w:lang w:val="vi-VN"/>
              </w:rPr>
              <w:t xml:space="preserve">b) </w:t>
            </w:r>
            <w:r w:rsidRPr="00AC62EB">
              <w:rPr>
                <w:rFonts w:ascii="Times New Roman" w:eastAsia="Calibri" w:hAnsi="Times New Roman" w:cs="Times New Roman"/>
                <w:b/>
                <w:bCs/>
                <w:i/>
                <w:color w:val="000000"/>
                <w:sz w:val="24"/>
                <w:szCs w:val="24"/>
                <w:lang w:val="nb-NO"/>
              </w:rPr>
              <w:t xml:space="preserve">Cấp, cấp lại, </w:t>
            </w:r>
            <w:r w:rsidRPr="00AC62EB">
              <w:rPr>
                <w:rFonts w:ascii="Times New Roman" w:eastAsia="Calibri" w:hAnsi="Times New Roman" w:cs="Times New Roman"/>
                <w:b/>
                <w:bCs/>
                <w:i/>
                <w:color w:val="000000"/>
                <w:sz w:val="24"/>
                <w:szCs w:val="24"/>
                <w:lang w:val="vi-VN"/>
              </w:rPr>
              <w:t>thay đổi nội dung đăng ký hoạt động, thu hồi Giấy đăng ký hoạt động của Trung tâm trọng tài, Chi nhánh, Văn phòng đại diện của Tổ chức trọng tài nước ngoài tại Việt Nam theo quy định pháp luật</w:t>
            </w:r>
            <w:r w:rsidRPr="00AC62EB">
              <w:rPr>
                <w:rFonts w:ascii="Times New Roman" w:eastAsia="Calibri" w:hAnsi="Times New Roman" w:cs="Times New Roman"/>
                <w:b/>
                <w:bCs/>
                <w:i/>
                <w:color w:val="000000"/>
                <w:sz w:val="24"/>
                <w:szCs w:val="24"/>
                <w:lang w:val="nb-NO"/>
              </w:rPr>
              <w:t>;</w:t>
            </w:r>
          </w:p>
          <w:p w14:paraId="156B9942" w14:textId="122C1590" w:rsidR="00874B8F" w:rsidRPr="00AC62EB" w:rsidRDefault="00874B8F"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Cập nhật thông tin về Trung tâm trọng tài, Chi nhánh, Văn phòng đại diện của Trung tâm trọng tài; Chi nhánh, Văn phòng đại diện của Tổ chức trọng tài nước ngoài tại Việt Nam;</w:t>
            </w:r>
          </w:p>
          <w:p w14:paraId="0DD430A2" w14:textId="19F2DF42" w:rsidR="00874B8F" w:rsidRPr="00AC62EB" w:rsidRDefault="00874B8F"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d)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pháp luật.</w:t>
            </w:r>
          </w:p>
          <w:p w14:paraId="61B859F3" w14:textId="77777777" w:rsidR="00C46BFD" w:rsidRPr="00AC62EB" w:rsidRDefault="00C46BFD" w:rsidP="00A236B9">
            <w:pPr>
              <w:spacing w:after="0" w:line="240" w:lineRule="auto"/>
              <w:jc w:val="center"/>
              <w:rPr>
                <w:rFonts w:ascii="Times New Roman" w:hAnsi="Times New Roman" w:cs="Times New Roman"/>
                <w:b/>
                <w:bCs/>
                <w:sz w:val="24"/>
                <w:szCs w:val="24"/>
                <w:lang w:val="nb-NO"/>
              </w:rPr>
            </w:pPr>
          </w:p>
        </w:tc>
        <w:tc>
          <w:tcPr>
            <w:tcW w:w="4513" w:type="dxa"/>
          </w:tcPr>
          <w:p w14:paraId="6D72D626" w14:textId="77777777" w:rsidR="00874B8F" w:rsidRPr="00AC62EB" w:rsidRDefault="00874B8F" w:rsidP="00A236B9">
            <w:pPr>
              <w:spacing w:after="0" w:line="240" w:lineRule="auto"/>
              <w:rPr>
                <w:rFonts w:ascii="Times New Roman" w:hAnsi="Times New Roman" w:cs="Times New Roman"/>
                <w:b/>
                <w:bCs/>
                <w:sz w:val="24"/>
                <w:szCs w:val="24"/>
                <w:lang w:val="nb-NO"/>
              </w:rPr>
            </w:pPr>
          </w:p>
          <w:p w14:paraId="179CD7CA" w14:textId="77777777" w:rsidR="00874B8F" w:rsidRPr="00AC62EB" w:rsidRDefault="00874B8F" w:rsidP="00A236B9">
            <w:pPr>
              <w:spacing w:after="0" w:line="240" w:lineRule="auto"/>
              <w:rPr>
                <w:rFonts w:ascii="Times New Roman" w:hAnsi="Times New Roman" w:cs="Times New Roman"/>
                <w:b/>
                <w:bCs/>
                <w:sz w:val="24"/>
                <w:szCs w:val="24"/>
                <w:lang w:val="nb-NO"/>
              </w:rPr>
            </w:pPr>
          </w:p>
          <w:p w14:paraId="48E42C2C" w14:textId="31E7CC58" w:rsidR="00874B8F" w:rsidRPr="00AC62EB" w:rsidRDefault="00874B8F" w:rsidP="00A236B9">
            <w:pPr>
              <w:pStyle w:val="FootnoteText"/>
              <w:ind w:firstLine="0"/>
              <w:rPr>
                <w:b/>
                <w:bCs/>
                <w:i/>
                <w:iCs/>
                <w:sz w:val="24"/>
                <w:szCs w:val="24"/>
                <w:lang w:val="nb-NO"/>
              </w:rPr>
            </w:pPr>
            <w:r w:rsidRPr="00AC62EB">
              <w:rPr>
                <w:b/>
                <w:bCs/>
                <w:i/>
                <w:iCs/>
                <w:sz w:val="24"/>
                <w:szCs w:val="24"/>
              </w:rPr>
              <w:t xml:space="preserve">Điểm a,b: </w:t>
            </w:r>
            <w:r w:rsidRPr="00AC62EB">
              <w:rPr>
                <w:bCs/>
                <w:iCs/>
                <w:sz w:val="24"/>
                <w:szCs w:val="24"/>
                <w:lang w:val="nb-NO"/>
              </w:rPr>
              <w:t xml:space="preserve">Chỉnh lý để phù hợp với Nghị định số 112/2025/NĐ-CP và </w:t>
            </w:r>
            <w:r w:rsidR="00355FB0" w:rsidRPr="00AC62EB">
              <w:rPr>
                <w:bCs/>
                <w:iCs/>
                <w:sz w:val="24"/>
                <w:szCs w:val="24"/>
                <w:lang w:val="nb-NO"/>
              </w:rPr>
              <w:t xml:space="preserve">Dự thảo </w:t>
            </w:r>
            <w:r w:rsidRPr="00AC62EB">
              <w:rPr>
                <w:bCs/>
                <w:iCs/>
                <w:sz w:val="24"/>
                <w:szCs w:val="24"/>
                <w:lang w:val="nb-NO"/>
              </w:rPr>
              <w:t xml:space="preserve">Nghị định quy định </w:t>
            </w:r>
            <w:r w:rsidRPr="00AC62EB">
              <w:rPr>
                <w:bCs/>
                <w:iCs/>
                <w:spacing w:val="-2"/>
                <w:sz w:val="24"/>
                <w:szCs w:val="24"/>
              </w:rPr>
              <w:t>về phân quyền, phân cấp trong lĩnh vực quản lý nhà nước của Bộ Tư pháp</w:t>
            </w:r>
            <w:r w:rsidR="00355FB0" w:rsidRPr="00AC62EB">
              <w:rPr>
                <w:bCs/>
                <w:iCs/>
                <w:spacing w:val="-2"/>
                <w:sz w:val="24"/>
                <w:szCs w:val="24"/>
                <w:lang w:val="nb-NO"/>
              </w:rPr>
              <w:t xml:space="preserve"> (Điều 37-44)</w:t>
            </w:r>
          </w:p>
          <w:p w14:paraId="785F9751" w14:textId="747F637B" w:rsidR="00874B8F" w:rsidRPr="00AC62EB" w:rsidRDefault="00874B8F" w:rsidP="00A236B9">
            <w:pPr>
              <w:spacing w:after="0" w:line="240" w:lineRule="auto"/>
              <w:rPr>
                <w:rFonts w:ascii="Times New Roman" w:hAnsi="Times New Roman" w:cs="Times New Roman"/>
                <w:b/>
                <w:bCs/>
                <w:sz w:val="24"/>
                <w:szCs w:val="24"/>
                <w:lang w:val="nb-NO"/>
              </w:rPr>
            </w:pPr>
          </w:p>
        </w:tc>
      </w:tr>
      <w:tr w:rsidR="00874B8F" w:rsidRPr="00AC62EB" w14:paraId="2DA9192C" w14:textId="77777777" w:rsidTr="00355FB0">
        <w:tc>
          <w:tcPr>
            <w:tcW w:w="5319" w:type="dxa"/>
          </w:tcPr>
          <w:p w14:paraId="64119A61" w14:textId="77777777" w:rsidR="00031646" w:rsidRPr="00AC62EB" w:rsidRDefault="0003164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22. Về đăng ký biện pháp bảo đảm:</w:t>
            </w:r>
          </w:p>
          <w:p w14:paraId="125C7826" w14:textId="77777777" w:rsidR="00031646" w:rsidRPr="00AC62EB" w:rsidRDefault="0003164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a) Giúp Ủy ban nhân dân cấp tỉnh hướng dẫn việc đăng ký biện pháp bảo đảm bằng quyền sử dụng đất, tài sản gắn liền với đất; thực hiện kiểm tra định kỳ các Văn phòng đăng ký đất đai và các Chi nhánh Văn phòng đăng ký đất đai tại địa phương theo quy định pháp luật; </w:t>
            </w:r>
          </w:p>
          <w:p w14:paraId="0079F56B" w14:textId="77777777" w:rsidR="00031646" w:rsidRPr="00AC62EB" w:rsidRDefault="0003164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Giúp Ủy ban nhân dân cấp tỉnh tổ chức bồi dưỡng nghiệp vụ, chuyên môn cho người thực hiện đăng ký biện pháp bảo đảm bằng quyền sử dụng đất, tài sản gắn liền với đất;</w:t>
            </w:r>
          </w:p>
          <w:p w14:paraId="61C8B268" w14:textId="77777777" w:rsidR="00031646" w:rsidRPr="00AC62EB" w:rsidRDefault="0003164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Giúp Ủy ban nhân dân cấp tỉnh xây dựng hệ thống đăng ký biện pháp bảo đảm bằng quyền sử dụng đất, tài sản gắn liền với đất tại địa phương, hướng dẫn Văn phòng đăng ký đất đai cập nhật, tích hợp thông tin về biện pháp bảo đảm bằng quyền sử dụng đất, tài sản gắn liền với đất vào Hệ thống dữ liệu quốc gia về biện pháp bảo đảm.</w:t>
            </w:r>
          </w:p>
          <w:p w14:paraId="37B8C6CF"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tc>
        <w:tc>
          <w:tcPr>
            <w:tcW w:w="5189" w:type="dxa"/>
          </w:tcPr>
          <w:p w14:paraId="6C43ACCF" w14:textId="1672CAB0" w:rsidR="00031646" w:rsidRPr="00AC62EB" w:rsidRDefault="00031646" w:rsidP="00A236B9">
            <w:pPr>
              <w:pStyle w:val="Heading2"/>
              <w:jc w:val="both"/>
              <w:rPr>
                <w:rFonts w:ascii="Times New Roman" w:hAnsi="Times New Roman" w:cs="Times New Roman"/>
                <w:b w:val="0"/>
                <w:i w:val="0"/>
                <w:sz w:val="24"/>
                <w:szCs w:val="24"/>
                <w:lang w:val="nb-NO"/>
              </w:rPr>
            </w:pPr>
            <w:r w:rsidRPr="00AC62EB">
              <w:rPr>
                <w:rFonts w:ascii="Times New Roman" w:hAnsi="Times New Roman" w:cs="Times New Roman"/>
                <w:b w:val="0"/>
                <w:i w:val="0"/>
                <w:sz w:val="24"/>
                <w:szCs w:val="24"/>
                <w:lang w:val="nb-NO"/>
              </w:rPr>
              <w:t>21. Về đăng ký biện pháp bảo đảm:</w:t>
            </w:r>
          </w:p>
          <w:p w14:paraId="7B4962AD" w14:textId="7BF0915F" w:rsidR="00031646" w:rsidRPr="00AC62EB" w:rsidRDefault="00031646" w:rsidP="00A236B9">
            <w:pPr>
              <w:spacing w:before="120" w:line="240" w:lineRule="auto"/>
              <w:jc w:val="both"/>
              <w:rPr>
                <w:rFonts w:ascii="Times New Roman" w:hAnsi="Times New Roman" w:cs="Times New Roman"/>
                <w:b/>
                <w:bCs/>
                <w:i/>
                <w:iCs/>
                <w:color w:val="000000"/>
                <w:sz w:val="24"/>
                <w:szCs w:val="24"/>
                <w:lang w:val="nb-NO"/>
              </w:rPr>
            </w:pPr>
            <w:r w:rsidRPr="00AC62EB">
              <w:rPr>
                <w:rFonts w:ascii="Times New Roman" w:hAnsi="Times New Roman" w:cs="Times New Roman"/>
                <w:b/>
                <w:bCs/>
                <w:i/>
                <w:iCs/>
                <w:color w:val="000000"/>
                <w:sz w:val="24"/>
                <w:szCs w:val="24"/>
                <w:lang w:val="nb-NO"/>
              </w:rPr>
              <w:t xml:space="preserve">a) Giúp Ủy ban nhân dân cấp tỉnh hướng dẫn, tổ chức thực hiện, tuyên truyền, phổ biến pháp luật về đăng ký biện pháp bảo đảm bằng quyền sử dụng đất, tài sản gắn liền với đất </w:t>
            </w:r>
            <w:r w:rsidR="00321BAB" w:rsidRPr="00AC62EB">
              <w:rPr>
                <w:rFonts w:ascii="Times New Roman" w:hAnsi="Times New Roman" w:cs="Times New Roman"/>
                <w:b/>
                <w:bCs/>
                <w:i/>
                <w:iCs/>
                <w:color w:val="000000"/>
                <w:sz w:val="24"/>
                <w:szCs w:val="24"/>
                <w:lang w:val="nb-NO"/>
              </w:rPr>
              <w:t>tại địa phương</w:t>
            </w:r>
            <w:r w:rsidRPr="00AC62EB">
              <w:rPr>
                <w:rFonts w:ascii="Times New Roman" w:hAnsi="Times New Roman" w:cs="Times New Roman"/>
                <w:b/>
                <w:bCs/>
                <w:i/>
                <w:iCs/>
                <w:color w:val="000000"/>
                <w:sz w:val="24"/>
                <w:szCs w:val="24"/>
                <w:lang w:val="nb-NO"/>
              </w:rPr>
              <w:t xml:space="preserve">; </w:t>
            </w:r>
          </w:p>
          <w:p w14:paraId="495B9330" w14:textId="4CD676E9" w:rsidR="00031646" w:rsidRPr="00AC62EB" w:rsidRDefault="00031646" w:rsidP="00A236B9">
            <w:pPr>
              <w:spacing w:before="120" w:line="240" w:lineRule="auto"/>
              <w:jc w:val="both"/>
              <w:rPr>
                <w:rFonts w:ascii="Times New Roman" w:hAnsi="Times New Roman" w:cs="Times New Roman"/>
                <w:b/>
                <w:bCs/>
                <w:i/>
                <w:iCs/>
                <w:color w:val="000000"/>
                <w:sz w:val="24"/>
                <w:szCs w:val="24"/>
                <w:lang w:val="nb-NO"/>
              </w:rPr>
            </w:pPr>
            <w:r w:rsidRPr="00AC62EB">
              <w:rPr>
                <w:rFonts w:ascii="Times New Roman" w:hAnsi="Times New Roman" w:cs="Times New Roman"/>
                <w:b/>
                <w:bCs/>
                <w:i/>
                <w:iCs/>
                <w:color w:val="000000"/>
                <w:sz w:val="24"/>
                <w:szCs w:val="24"/>
                <w:lang w:val="nb-NO"/>
              </w:rPr>
              <w:t xml:space="preserve">b) Giúp Ủy ban nhân dân cấp tỉnh kiểm tra công tác đăng ký biện pháp bảo đảm bằng quyền sử dụng đất, tài sản gắn liền với đất tại Văn phòng đăng ký đất đai và các Chi nhánh theo quy định pháp luật; </w:t>
            </w:r>
          </w:p>
          <w:p w14:paraId="592A7A84" w14:textId="77777777" w:rsidR="00031646" w:rsidRPr="00AC62EB" w:rsidRDefault="00031646" w:rsidP="00A236B9">
            <w:pPr>
              <w:spacing w:before="120" w:line="240" w:lineRule="auto"/>
              <w:jc w:val="both"/>
              <w:rPr>
                <w:rFonts w:ascii="Times New Roman" w:hAnsi="Times New Roman" w:cs="Times New Roman"/>
                <w:b/>
                <w:bCs/>
                <w:i/>
                <w:iCs/>
                <w:color w:val="000000"/>
                <w:sz w:val="24"/>
                <w:szCs w:val="24"/>
                <w:lang w:val="nb-NO"/>
              </w:rPr>
            </w:pPr>
            <w:r w:rsidRPr="00AC62EB">
              <w:rPr>
                <w:rFonts w:ascii="Times New Roman" w:hAnsi="Times New Roman" w:cs="Times New Roman"/>
                <w:b/>
                <w:bCs/>
                <w:i/>
                <w:iCs/>
                <w:color w:val="000000"/>
                <w:sz w:val="24"/>
                <w:szCs w:val="24"/>
                <w:lang w:val="nb-NO"/>
              </w:rPr>
              <w:t xml:space="preserve">c) Giúp Ủy ban nhân dân cấp tỉnh thực hiện chế độ báo cáo Bộ Tư pháp và Bộ Nông nghiệp và Môi trường về việc đăng ký biện pháp bảo đảm bằng quyền sử dụng đất, tài sản gắn liền với đất theo quy định của pháp luật về thống kê; </w:t>
            </w:r>
          </w:p>
          <w:p w14:paraId="46AFBA3B" w14:textId="564951C6" w:rsidR="00874B8F" w:rsidRPr="00AC62EB" w:rsidRDefault="00031646" w:rsidP="00AC62EB">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b/>
                <w:bCs/>
                <w:i/>
                <w:iCs/>
                <w:color w:val="000000"/>
                <w:sz w:val="24"/>
                <w:szCs w:val="24"/>
                <w:lang w:val="nb-NO"/>
              </w:rPr>
              <w:t xml:space="preserve">d) </w:t>
            </w:r>
            <w:r w:rsidR="004E6E72" w:rsidRPr="00AC62EB">
              <w:rPr>
                <w:rFonts w:ascii="Times New Roman" w:hAnsi="Times New Roman" w:cs="Times New Roman"/>
                <w:b/>
                <w:bCs/>
                <w:i/>
                <w:sz w:val="24"/>
                <w:szCs w:val="24"/>
                <w:lang w:val="nb-NO"/>
              </w:rPr>
              <w:t>Giúp Ủy ban nhân dân cấp tỉnh trong</w:t>
            </w:r>
            <w:r w:rsidR="004E6E72" w:rsidRPr="00AC62EB">
              <w:rPr>
                <w:rFonts w:ascii="Times New Roman" w:hAnsi="Times New Roman" w:cs="Times New Roman"/>
                <w:i/>
                <w:sz w:val="24"/>
                <w:szCs w:val="24"/>
                <w:lang w:val="nb-NO"/>
              </w:rPr>
              <w:t xml:space="preserve"> </w:t>
            </w:r>
            <w:r w:rsidR="004E6E72" w:rsidRPr="00AC62EB">
              <w:rPr>
                <w:rFonts w:ascii="Times New Roman" w:hAnsi="Times New Roman" w:cs="Times New Roman"/>
                <w:b/>
                <w:bCs/>
                <w:i/>
                <w:sz w:val="24"/>
                <w:szCs w:val="24"/>
                <w:lang w:val="nb-NO"/>
              </w:rPr>
              <w:t>phối hợp với Bộ Tư pháp thực hiện nhiệm vụ, quyền hạn của Bộ Tư pháp trong quản lý nhà nước về đăng ký biện pháp bảo đảm theo quy định pháp luật</w:t>
            </w:r>
            <w:r w:rsidR="004E6E72" w:rsidRPr="00AC62EB">
              <w:rPr>
                <w:rFonts w:ascii="Times New Roman" w:hAnsi="Times New Roman" w:cs="Times New Roman"/>
                <w:i/>
                <w:sz w:val="24"/>
                <w:szCs w:val="24"/>
                <w:lang w:val="nb-NO"/>
              </w:rPr>
              <w:t xml:space="preserve">; </w:t>
            </w:r>
            <w:r w:rsidR="00007279" w:rsidRPr="00AC62EB">
              <w:rPr>
                <w:rFonts w:ascii="Times New Roman" w:hAnsi="Times New Roman" w:cs="Times New Roman"/>
                <w:b/>
                <w:bCs/>
                <w:i/>
                <w:iCs/>
                <w:color w:val="000000"/>
                <w:sz w:val="24"/>
                <w:szCs w:val="24"/>
                <w:lang w:val="nb-NO"/>
              </w:rPr>
              <w:t xml:space="preserve">phối </w:t>
            </w:r>
            <w:r w:rsidRPr="00AC62EB">
              <w:rPr>
                <w:rFonts w:ascii="Times New Roman" w:hAnsi="Times New Roman" w:cs="Times New Roman"/>
                <w:b/>
                <w:bCs/>
                <w:i/>
                <w:iCs/>
                <w:color w:val="000000"/>
                <w:sz w:val="24"/>
                <w:szCs w:val="24"/>
                <w:lang w:val="nb-NO"/>
              </w:rPr>
              <w:t>hợp với Sở Nông nghiệp và Môi trường thực hiện nhiệm vụ, quyền hạn của Sở Nông nghiệp và Môi trường giúp Ủy ban nhân dân cấp tỉnh thực hiện quản lý nhà nước về đăng ký biện pháp bảo đảm theo quy định pháp luật.</w:t>
            </w:r>
          </w:p>
        </w:tc>
        <w:tc>
          <w:tcPr>
            <w:tcW w:w="4513" w:type="dxa"/>
          </w:tcPr>
          <w:p w14:paraId="3AA1AB88" w14:textId="4310155D" w:rsidR="00031646" w:rsidRPr="00AC62EB" w:rsidRDefault="00031646" w:rsidP="00A236B9">
            <w:pPr>
              <w:pStyle w:val="FootnoteText"/>
              <w:spacing w:before="0" w:after="0"/>
              <w:ind w:firstLine="0"/>
              <w:rPr>
                <w:bCs/>
                <w:iCs/>
                <w:sz w:val="24"/>
                <w:szCs w:val="24"/>
                <w:lang w:val="nb-NO"/>
              </w:rPr>
            </w:pPr>
            <w:r w:rsidRPr="00AC62EB">
              <w:rPr>
                <w:bCs/>
                <w:iCs/>
                <w:sz w:val="24"/>
                <w:szCs w:val="24"/>
                <w:lang w:val="nb-NO"/>
              </w:rPr>
              <w:t xml:space="preserve">Chỉnh lý lại </w:t>
            </w:r>
            <w:r w:rsidR="00355FB0" w:rsidRPr="00AC62EB">
              <w:rPr>
                <w:bCs/>
                <w:iCs/>
                <w:sz w:val="24"/>
                <w:szCs w:val="24"/>
                <w:lang w:val="nb-NO"/>
              </w:rPr>
              <w:t xml:space="preserve">Khoản này để phù hợp với quy định tại </w:t>
            </w:r>
            <w:r w:rsidRPr="00AC62EB">
              <w:rPr>
                <w:bCs/>
                <w:iCs/>
                <w:sz w:val="24"/>
                <w:szCs w:val="24"/>
                <w:lang w:val="nb-NO"/>
              </w:rPr>
              <w:t>khoản 6,7 Điều 55 Nghị định số 99/2022/NĐ-CP</w:t>
            </w:r>
          </w:p>
          <w:p w14:paraId="5E884AC4" w14:textId="77777777" w:rsidR="00874B8F" w:rsidRPr="00AC62EB" w:rsidRDefault="00874B8F" w:rsidP="00A236B9">
            <w:pPr>
              <w:spacing w:after="0" w:line="240" w:lineRule="auto"/>
              <w:rPr>
                <w:rFonts w:ascii="Times New Roman" w:hAnsi="Times New Roman" w:cs="Times New Roman"/>
                <w:b/>
                <w:bCs/>
                <w:sz w:val="24"/>
                <w:szCs w:val="24"/>
                <w:lang w:val="nb-NO"/>
              </w:rPr>
            </w:pPr>
          </w:p>
        </w:tc>
      </w:tr>
      <w:tr w:rsidR="00874B8F" w:rsidRPr="00AC62EB" w14:paraId="3C1FE73B" w14:textId="77777777" w:rsidTr="00355FB0">
        <w:tc>
          <w:tcPr>
            <w:tcW w:w="5319" w:type="dxa"/>
          </w:tcPr>
          <w:p w14:paraId="4C757DF4" w14:textId="31D2CC9B" w:rsidR="00031646" w:rsidRPr="00AC62EB" w:rsidRDefault="0003164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23. Về công tác pháp chế:</w:t>
            </w:r>
          </w:p>
          <w:p w14:paraId="3D9E03EE" w14:textId="3D85AE1E" w:rsidR="00031646" w:rsidRPr="00AC62EB" w:rsidRDefault="00031646"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pacing w:val="-4"/>
                <w:sz w:val="24"/>
                <w:szCs w:val="24"/>
                <w:lang w:val="nb-NO"/>
              </w:rPr>
              <w:t xml:space="preserve">a) </w:t>
            </w:r>
            <w:r w:rsidRPr="00AC62EB">
              <w:rPr>
                <w:rFonts w:ascii="Times New Roman" w:hAnsi="Times New Roman" w:cs="Times New Roman"/>
                <w:sz w:val="24"/>
                <w:szCs w:val="24"/>
                <w:lang w:val="vi-VN"/>
              </w:rPr>
              <w:t xml:space="preserve">Xây dựng, trình Ủy ban nhân dân cấp tỉnh ban hành chương trình, kế hoạch </w:t>
            </w:r>
            <w:r w:rsidRPr="00AC62EB">
              <w:rPr>
                <w:rFonts w:ascii="Times New Roman" w:hAnsi="Times New Roman" w:cs="Times New Roman"/>
                <w:sz w:val="24"/>
                <w:szCs w:val="24"/>
                <w:lang w:val="nb-NO"/>
              </w:rPr>
              <w:t>công tác pháp chế hàng năm ở địa phương</w:t>
            </w:r>
            <w:r w:rsidRPr="00AC62EB">
              <w:rPr>
                <w:rFonts w:ascii="Times New Roman" w:hAnsi="Times New Roman" w:cs="Times New Roman"/>
                <w:sz w:val="24"/>
                <w:szCs w:val="24"/>
                <w:lang w:val="vi-VN"/>
              </w:rPr>
              <w:t xml:space="preserve"> và tổ chức thực hiện sau khi chương trình, kế hoạch được ban hành;</w:t>
            </w:r>
          </w:p>
          <w:p w14:paraId="0FB42C79" w14:textId="72099B4C" w:rsidR="00031646" w:rsidRPr="00AC62EB" w:rsidRDefault="00031646"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vi-VN"/>
              </w:rPr>
              <w:t xml:space="preserve">b) </w:t>
            </w:r>
            <w:r w:rsidRPr="00AC62EB">
              <w:rPr>
                <w:rFonts w:ascii="Times New Roman" w:hAnsi="Times New Roman" w:cs="Times New Roman"/>
                <w:spacing w:val="-4"/>
                <w:sz w:val="24"/>
                <w:szCs w:val="24"/>
                <w:lang w:val="vi-VN"/>
              </w:rPr>
              <w:t>Quản lý, kiểm tra</w:t>
            </w:r>
            <w:r w:rsidRPr="00AC62EB">
              <w:rPr>
                <w:rFonts w:ascii="Times New Roman" w:hAnsi="Times New Roman" w:cs="Times New Roman"/>
                <w:spacing w:val="-4"/>
                <w:sz w:val="24"/>
                <w:szCs w:val="24"/>
                <w:lang w:val="vi-VN" w:eastAsia="ja-JP"/>
              </w:rPr>
              <w:t xml:space="preserve"> </w:t>
            </w:r>
            <w:r w:rsidRPr="00AC62EB">
              <w:rPr>
                <w:rFonts w:ascii="Times New Roman" w:hAnsi="Times New Roman" w:cs="Times New Roman"/>
                <w:spacing w:val="-4"/>
                <w:sz w:val="24"/>
                <w:szCs w:val="24"/>
                <w:lang w:val="vi-VN"/>
              </w:rPr>
              <w:t>công tác pháp chế của các cơ quan chuyên môn thuộc Ủy ban nhân dân cấp tỉnh;</w:t>
            </w:r>
          </w:p>
          <w:p w14:paraId="0E1AE644" w14:textId="7597AAA4" w:rsidR="00031646" w:rsidRPr="00AC62EB" w:rsidRDefault="00031646" w:rsidP="00A236B9">
            <w:pPr>
              <w:tabs>
                <w:tab w:val="left" w:pos="545"/>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pacing w:val="-4"/>
                <w:sz w:val="24"/>
                <w:szCs w:val="24"/>
                <w:lang w:val="vi-VN"/>
              </w:rPr>
              <w:t xml:space="preserve">c) </w:t>
            </w:r>
            <w:r w:rsidRPr="00AC62EB">
              <w:rPr>
                <w:rFonts w:ascii="Times New Roman" w:hAnsi="Times New Roman" w:cs="Times New Roman"/>
                <w:spacing w:val="-4"/>
                <w:sz w:val="24"/>
                <w:szCs w:val="24"/>
                <w:lang w:val="nb-NO"/>
              </w:rPr>
              <w:t>Giúp Ủy ban nhân dân cấp tỉnh chủ trì hoặc phối hợp với các bộ, ngành trong việc h</w:t>
            </w:r>
            <w:r w:rsidRPr="00AC62EB">
              <w:rPr>
                <w:rFonts w:ascii="Times New Roman" w:hAnsi="Times New Roman" w:cs="Times New Roman"/>
                <w:spacing w:val="-4"/>
                <w:sz w:val="24"/>
                <w:szCs w:val="24"/>
                <w:lang w:val="vi-VN"/>
              </w:rPr>
              <w:t xml:space="preserve">ướng dẫn, tổ chức bồi dưỡng kỹ năng, chuyên môn, nghiệp vụ về công tác pháp chế đối với </w:t>
            </w:r>
            <w:r w:rsidRPr="00AC62EB">
              <w:rPr>
                <w:rFonts w:ascii="Times New Roman" w:hAnsi="Times New Roman" w:cs="Times New Roman"/>
                <w:spacing w:val="-4"/>
                <w:sz w:val="24"/>
                <w:szCs w:val="24"/>
                <w:lang w:val="nb-NO"/>
              </w:rPr>
              <w:t xml:space="preserve">công chức pháp chế </w:t>
            </w:r>
            <w:r w:rsidRPr="00AC62EB">
              <w:rPr>
                <w:rFonts w:ascii="Times New Roman" w:hAnsi="Times New Roman" w:cs="Times New Roman"/>
                <w:spacing w:val="-4"/>
                <w:sz w:val="24"/>
                <w:szCs w:val="24"/>
                <w:lang w:val="vi-VN"/>
              </w:rPr>
              <w:t>trong cơ cấu tổ chức của các cơ quan chuyên môn thuộc Ủy ban nhân dân cấp tỉnh;</w:t>
            </w:r>
          </w:p>
          <w:p w14:paraId="39007D0B" w14:textId="567A557B" w:rsidR="00031646" w:rsidRPr="00AC62EB" w:rsidRDefault="00031646" w:rsidP="00A236B9">
            <w:pPr>
              <w:tabs>
                <w:tab w:val="left" w:pos="545"/>
              </w:tabs>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pacing w:val="-4"/>
                <w:sz w:val="24"/>
                <w:szCs w:val="24"/>
                <w:lang w:val="vi-VN"/>
              </w:rPr>
              <w:t>d) Quản lý, hướng dẫn về chuyên môn, nghiệp vụ trong công tác pháp chế đối với tổ chức pháp chế của các doanh nghiệp nhà nước tại địa phương;</w:t>
            </w:r>
          </w:p>
          <w:p w14:paraId="62C9EDA1" w14:textId="2E2E2BEC" w:rsidR="00031646" w:rsidRPr="00AC62EB" w:rsidRDefault="00031646"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nb-NO"/>
              </w:rPr>
              <w:t>đ</w:t>
            </w:r>
            <w:r w:rsidRPr="00AC62EB">
              <w:rPr>
                <w:rFonts w:ascii="Times New Roman" w:hAnsi="Times New Roman" w:cs="Times New Roman"/>
                <w:sz w:val="24"/>
                <w:szCs w:val="24"/>
                <w:lang w:val="vi-VN"/>
              </w:rPr>
              <w:t>) Tham mưu, đề xuất với Ủy ban nhân dân cấp tỉnh trong việc xây dựng, củng cố tổ chức pháp chế, thực hiện các giải pháp nâng cao hiệu quả công tác pháp chế tại địa phương.</w:t>
            </w:r>
          </w:p>
          <w:p w14:paraId="3A6FC774" w14:textId="77777777" w:rsidR="00874B8F" w:rsidRPr="00AC62EB" w:rsidRDefault="00874B8F" w:rsidP="00A236B9">
            <w:pPr>
              <w:spacing w:before="120" w:after="120" w:line="240" w:lineRule="auto"/>
              <w:jc w:val="both"/>
              <w:rPr>
                <w:rFonts w:ascii="Times New Roman" w:hAnsi="Times New Roman" w:cs="Times New Roman"/>
                <w:sz w:val="24"/>
                <w:szCs w:val="24"/>
                <w:lang w:val="nb-NO"/>
              </w:rPr>
            </w:pPr>
          </w:p>
        </w:tc>
        <w:tc>
          <w:tcPr>
            <w:tcW w:w="5189" w:type="dxa"/>
          </w:tcPr>
          <w:p w14:paraId="2F4F4C49" w14:textId="212A7E8A" w:rsidR="00031646" w:rsidRPr="00AC62EB" w:rsidRDefault="00355FB0" w:rsidP="00FB5E6A">
            <w:pPr>
              <w:pStyle w:val="Heading2"/>
              <w:jc w:val="both"/>
              <w:rPr>
                <w:rFonts w:ascii="Times New Roman" w:hAnsi="Times New Roman" w:cs="Times New Roman"/>
                <w:b w:val="0"/>
                <w:i w:val="0"/>
                <w:sz w:val="24"/>
                <w:szCs w:val="24"/>
                <w:lang w:val="nb-NO"/>
              </w:rPr>
            </w:pPr>
            <w:r w:rsidRPr="00AC62EB">
              <w:rPr>
                <w:rFonts w:ascii="Times New Roman" w:hAnsi="Times New Roman" w:cs="Times New Roman"/>
                <w:b w:val="0"/>
                <w:i w:val="0"/>
                <w:sz w:val="24"/>
                <w:szCs w:val="24"/>
                <w:lang w:val="nb-NO"/>
              </w:rPr>
              <w:t>8</w:t>
            </w:r>
            <w:r w:rsidR="00031646" w:rsidRPr="00AC62EB">
              <w:rPr>
                <w:rFonts w:ascii="Times New Roman" w:hAnsi="Times New Roman" w:cs="Times New Roman"/>
                <w:b w:val="0"/>
                <w:i w:val="0"/>
                <w:sz w:val="24"/>
                <w:szCs w:val="24"/>
                <w:lang w:val="nb-NO"/>
              </w:rPr>
              <w:t>. Về công tác pháp chế:</w:t>
            </w:r>
          </w:p>
          <w:p w14:paraId="73FCCE77" w14:textId="350701E4" w:rsidR="00031646" w:rsidRPr="00AC62EB" w:rsidRDefault="00031646" w:rsidP="00A236B9">
            <w:pPr>
              <w:tabs>
                <w:tab w:val="left" w:pos="545"/>
              </w:tabs>
              <w:spacing w:before="120" w:line="240" w:lineRule="auto"/>
              <w:jc w:val="both"/>
              <w:rPr>
                <w:rFonts w:ascii="Times New Roman" w:hAnsi="Times New Roman" w:cs="Times New Roman"/>
                <w:b/>
                <w:i/>
                <w:color w:val="000000"/>
                <w:sz w:val="24"/>
                <w:szCs w:val="24"/>
                <w:shd w:val="clear" w:color="auto" w:fill="FFFFFF"/>
                <w:lang w:val="nb-NO"/>
              </w:rPr>
            </w:pPr>
            <w:r w:rsidRPr="00AC62EB">
              <w:rPr>
                <w:rFonts w:ascii="Times New Roman" w:hAnsi="Times New Roman" w:cs="Times New Roman"/>
                <w:b/>
                <w:i/>
                <w:spacing w:val="-4"/>
                <w:sz w:val="24"/>
                <w:szCs w:val="24"/>
                <w:lang w:val="nb-NO"/>
              </w:rPr>
              <w:t>a) C</w:t>
            </w:r>
            <w:r w:rsidRPr="00AC62EB">
              <w:rPr>
                <w:rFonts w:ascii="Times New Roman" w:hAnsi="Times New Roman" w:cs="Times New Roman"/>
                <w:b/>
                <w:i/>
                <w:color w:val="000000"/>
                <w:sz w:val="24"/>
                <w:szCs w:val="24"/>
                <w:shd w:val="clear" w:color="auto" w:fill="FFFFFF"/>
                <w:lang w:val="nb-NO"/>
              </w:rPr>
              <w:t xml:space="preserve">hủ trì hoặc phối hợp với các cơ quan có liên quan giúp Ủy ban nhân dân cấp tỉnh trong việc quản lý công tác pháp chế </w:t>
            </w:r>
            <w:r w:rsidR="00321BAB" w:rsidRPr="00AC62EB">
              <w:rPr>
                <w:rFonts w:ascii="Times New Roman" w:hAnsi="Times New Roman" w:cs="Times New Roman"/>
                <w:b/>
                <w:i/>
                <w:color w:val="000000"/>
                <w:sz w:val="24"/>
                <w:szCs w:val="24"/>
                <w:shd w:val="clear" w:color="auto" w:fill="FFFFFF"/>
                <w:lang w:val="nb-NO"/>
              </w:rPr>
              <w:t>tại địa phương</w:t>
            </w:r>
            <w:r w:rsidRPr="00AC62EB">
              <w:rPr>
                <w:rFonts w:ascii="Times New Roman" w:hAnsi="Times New Roman" w:cs="Times New Roman"/>
                <w:b/>
                <w:i/>
                <w:color w:val="000000"/>
                <w:sz w:val="24"/>
                <w:szCs w:val="24"/>
                <w:shd w:val="clear" w:color="auto" w:fill="FFFFFF"/>
                <w:lang w:val="nb-NO"/>
              </w:rPr>
              <w:t xml:space="preserve"> theo quy định pháp luật;</w:t>
            </w:r>
          </w:p>
          <w:p w14:paraId="434193BD" w14:textId="7F00268E" w:rsidR="00031646" w:rsidRPr="00AC62EB" w:rsidRDefault="00031646" w:rsidP="00A236B9">
            <w:pPr>
              <w:tabs>
                <w:tab w:val="left" w:pos="545"/>
              </w:tabs>
              <w:spacing w:before="120" w:line="240" w:lineRule="auto"/>
              <w:jc w:val="both"/>
              <w:rPr>
                <w:rFonts w:ascii="Times New Roman" w:hAnsi="Times New Roman" w:cs="Times New Roman"/>
                <w:spacing w:val="-4"/>
                <w:sz w:val="24"/>
                <w:szCs w:val="24"/>
                <w:lang w:val="nb-NO"/>
              </w:rPr>
            </w:pPr>
            <w:r w:rsidRPr="00AC62EB">
              <w:rPr>
                <w:rFonts w:ascii="Times New Roman" w:hAnsi="Times New Roman" w:cs="Times New Roman"/>
                <w:sz w:val="24"/>
                <w:szCs w:val="24"/>
                <w:lang w:val="vi-VN"/>
              </w:rPr>
              <w:t xml:space="preserve">b) </w:t>
            </w:r>
            <w:r w:rsidRPr="00AC62EB">
              <w:rPr>
                <w:rFonts w:ascii="Times New Roman" w:hAnsi="Times New Roman" w:cs="Times New Roman"/>
                <w:spacing w:val="-4"/>
                <w:sz w:val="24"/>
                <w:szCs w:val="24"/>
                <w:lang w:val="nb-NO"/>
              </w:rPr>
              <w:t>K</w:t>
            </w:r>
            <w:r w:rsidRPr="00AC62EB">
              <w:rPr>
                <w:rFonts w:ascii="Times New Roman" w:hAnsi="Times New Roman" w:cs="Times New Roman"/>
                <w:spacing w:val="-4"/>
                <w:sz w:val="24"/>
                <w:szCs w:val="24"/>
                <w:lang w:val="vi-VN"/>
              </w:rPr>
              <w:t>iểm tra</w:t>
            </w:r>
            <w:r w:rsidRPr="00AC62EB">
              <w:rPr>
                <w:rFonts w:ascii="Times New Roman" w:hAnsi="Times New Roman" w:cs="Times New Roman"/>
                <w:spacing w:val="-4"/>
                <w:sz w:val="24"/>
                <w:szCs w:val="24"/>
                <w:lang w:val="vi-VN" w:eastAsia="ja-JP"/>
              </w:rPr>
              <w:t xml:space="preserve"> </w:t>
            </w:r>
            <w:r w:rsidRPr="00AC62EB">
              <w:rPr>
                <w:rFonts w:ascii="Times New Roman" w:hAnsi="Times New Roman" w:cs="Times New Roman"/>
                <w:spacing w:val="-4"/>
                <w:sz w:val="24"/>
                <w:szCs w:val="24"/>
                <w:lang w:val="vi-VN"/>
              </w:rPr>
              <w:t>công tác pháp chế của các cơ quan chuyên môn thuộc Ủy ban nhân dân cấp tỉnh;</w:t>
            </w:r>
          </w:p>
          <w:p w14:paraId="193F7DC4" w14:textId="6018610C" w:rsidR="00031646" w:rsidRPr="00AC62EB" w:rsidRDefault="00031646" w:rsidP="00A236B9">
            <w:pPr>
              <w:tabs>
                <w:tab w:val="left" w:pos="545"/>
              </w:tabs>
              <w:spacing w:before="120" w:line="240" w:lineRule="auto"/>
              <w:jc w:val="both"/>
              <w:rPr>
                <w:rFonts w:ascii="Times New Roman" w:hAnsi="Times New Roman" w:cs="Times New Roman"/>
                <w:color w:val="000000"/>
                <w:sz w:val="24"/>
                <w:szCs w:val="24"/>
                <w:shd w:val="clear" w:color="auto" w:fill="FFFFFF"/>
                <w:lang w:val="nb-NO"/>
              </w:rPr>
            </w:pPr>
            <w:r w:rsidRPr="00AC62EB">
              <w:rPr>
                <w:rFonts w:ascii="Times New Roman" w:hAnsi="Times New Roman" w:cs="Times New Roman"/>
                <w:spacing w:val="-4"/>
                <w:sz w:val="24"/>
                <w:szCs w:val="24"/>
                <w:lang w:val="nb-NO"/>
              </w:rPr>
              <w:t>c</w:t>
            </w:r>
            <w:r w:rsidRPr="00AC62EB">
              <w:rPr>
                <w:rFonts w:ascii="Times New Roman" w:hAnsi="Times New Roman" w:cs="Times New Roman"/>
                <w:spacing w:val="-4"/>
                <w:sz w:val="24"/>
                <w:szCs w:val="24"/>
                <w:lang w:val="vi-VN"/>
              </w:rPr>
              <w:t xml:space="preserve">) Quản lý, hướng dẫn về chuyên môn, nghiệp vụ trong công tác pháp chế đối với tổ chức pháp chế của các doanh nghiệp nhà nước </w:t>
            </w:r>
            <w:r w:rsidR="00321BAB" w:rsidRPr="00AC62EB">
              <w:rPr>
                <w:rFonts w:ascii="Times New Roman" w:hAnsi="Times New Roman" w:cs="Times New Roman"/>
                <w:spacing w:val="-4"/>
                <w:sz w:val="24"/>
                <w:szCs w:val="24"/>
                <w:lang w:val="vi-VN"/>
              </w:rPr>
              <w:t>tại địa phương</w:t>
            </w:r>
            <w:r w:rsidRPr="00AC62EB">
              <w:rPr>
                <w:rFonts w:ascii="Times New Roman" w:hAnsi="Times New Roman" w:cs="Times New Roman"/>
                <w:spacing w:val="-4"/>
                <w:sz w:val="24"/>
                <w:szCs w:val="24"/>
                <w:lang w:val="nb-NO"/>
              </w:rPr>
              <w:t>.</w:t>
            </w:r>
          </w:p>
          <w:p w14:paraId="6D438986" w14:textId="77777777" w:rsidR="00874B8F" w:rsidRPr="00AC62EB" w:rsidRDefault="00874B8F" w:rsidP="00A236B9">
            <w:pPr>
              <w:pStyle w:val="Heading2"/>
              <w:jc w:val="both"/>
              <w:rPr>
                <w:rFonts w:ascii="Times New Roman" w:hAnsi="Times New Roman" w:cs="Times New Roman"/>
                <w:b w:val="0"/>
                <w:i w:val="0"/>
                <w:iCs w:val="0"/>
                <w:sz w:val="24"/>
                <w:szCs w:val="24"/>
                <w:lang w:val="nb-NO"/>
              </w:rPr>
            </w:pPr>
          </w:p>
        </w:tc>
        <w:tc>
          <w:tcPr>
            <w:tcW w:w="4513" w:type="dxa"/>
          </w:tcPr>
          <w:p w14:paraId="60EDE13D" w14:textId="77777777" w:rsidR="00874B8F" w:rsidRPr="00AC62EB" w:rsidRDefault="00874B8F" w:rsidP="00A236B9">
            <w:pPr>
              <w:spacing w:after="0" w:line="240" w:lineRule="auto"/>
              <w:rPr>
                <w:rFonts w:ascii="Times New Roman" w:hAnsi="Times New Roman" w:cs="Times New Roman"/>
                <w:b/>
                <w:bCs/>
                <w:sz w:val="24"/>
                <w:szCs w:val="24"/>
                <w:lang w:val="nb-NO"/>
              </w:rPr>
            </w:pPr>
          </w:p>
          <w:p w14:paraId="20E6BAED" w14:textId="224FFB1A" w:rsidR="00031646" w:rsidRPr="00AC62EB" w:rsidRDefault="00031646" w:rsidP="00A236B9">
            <w:pPr>
              <w:pStyle w:val="NormalWeb"/>
              <w:shd w:val="clear" w:color="auto" w:fill="FFFFFF"/>
              <w:spacing w:before="0" w:beforeAutospacing="0" w:after="0" w:afterAutospacing="0"/>
              <w:jc w:val="both"/>
              <w:rPr>
                <w:bCs/>
                <w:iCs/>
                <w:lang w:val="nb-NO"/>
              </w:rPr>
            </w:pPr>
            <w:r w:rsidRPr="00AC62EB">
              <w:rPr>
                <w:bCs/>
                <w:iCs/>
                <w:lang w:val="nb-NO"/>
              </w:rPr>
              <w:t>Chỉnh lý lại khoản này để phù hợp với quy định về nhiệm vụ của Sở Tư pháp tại Nghị định số 55/2011/NĐ-CP (sửa đổi, bổ sung tại Nghị định số 56/2024/NĐ-CP). Trong đó, không quy định lại một số nhiệm vụ để tránh trùng lặp, bao gồm: “</w:t>
            </w:r>
            <w:r w:rsidRPr="00AC62EB">
              <w:rPr>
                <w:bCs/>
                <w:iCs/>
                <w:color w:val="000000"/>
                <w:lang w:val="nb-NO"/>
              </w:rPr>
              <w:t xml:space="preserve">c) Giúp Ủy ban nhân dân cấp tỉnh chủ trì hoặc phối hợp với các bộ, ngành trong việc hướng dẫn, tổ chức bồi dưỡng kỹ năng, chuyên môn, nghiệp vụ về công tác pháp chế đối với công chức pháp chế trong cơ cấu tổ chức của các cơ quan chuyên môn thuộc Ủy ban nhân dân cấp tỉnh; d) Tham mưu, đề xuất với Ủy ban nhân dân cấp tỉnh trong việc xây dựng, củng cố tổ chức pháp chế, thực hiện các giải pháp nâng cao hiệu quả công tác pháp chế </w:t>
            </w:r>
            <w:r w:rsidR="0026250F" w:rsidRPr="00AC62EB">
              <w:rPr>
                <w:bCs/>
                <w:iCs/>
                <w:color w:val="000000"/>
                <w:lang w:val="nb-NO"/>
              </w:rPr>
              <w:t>ở địa phương</w:t>
            </w:r>
            <w:r w:rsidRPr="00AC62EB">
              <w:rPr>
                <w:bCs/>
                <w:iCs/>
                <w:color w:val="000000"/>
                <w:lang w:val="nb-NO"/>
              </w:rPr>
              <w:t>.” Do hai nội dung này thuộc quy định tại khoản a về “</w:t>
            </w:r>
            <w:r w:rsidRPr="00AC62EB">
              <w:rPr>
                <w:bCs/>
                <w:iCs/>
                <w:spacing w:val="-4"/>
                <w:lang w:val="nb-NO"/>
              </w:rPr>
              <w:t>C</w:t>
            </w:r>
            <w:r w:rsidRPr="00AC62EB">
              <w:rPr>
                <w:bCs/>
                <w:iCs/>
                <w:color w:val="000000"/>
                <w:shd w:val="clear" w:color="auto" w:fill="FFFFFF"/>
                <w:lang w:val="nb-NO"/>
              </w:rPr>
              <w:t>hủ trì hoặc phối hợp với các cơ quan có liên quan giúp Ủy ban nhân dân cấp tỉnh trong việc quản lý công tác pháp chế ở địa phương theo quy định pháp luật”.</w:t>
            </w:r>
          </w:p>
          <w:p w14:paraId="52FFD875" w14:textId="0FE0DBA7" w:rsidR="00031646" w:rsidRPr="00AC62EB" w:rsidRDefault="00031646" w:rsidP="00355FB0">
            <w:pPr>
              <w:pStyle w:val="FootnoteText"/>
              <w:spacing w:before="0" w:after="0"/>
              <w:ind w:firstLine="0"/>
              <w:rPr>
                <w:b/>
                <w:bCs/>
                <w:i/>
                <w:iCs/>
                <w:sz w:val="24"/>
                <w:szCs w:val="24"/>
                <w:lang w:val="nb-NO"/>
              </w:rPr>
            </w:pPr>
            <w:r w:rsidRPr="00AC62EB">
              <w:rPr>
                <w:b/>
                <w:bCs/>
                <w:i/>
                <w:iCs/>
                <w:sz w:val="24"/>
                <w:szCs w:val="24"/>
              </w:rPr>
              <w:t xml:space="preserve">Điểm a: </w:t>
            </w:r>
            <w:r w:rsidR="00355FB0" w:rsidRPr="00AC62EB">
              <w:rPr>
                <w:bCs/>
                <w:iCs/>
                <w:sz w:val="24"/>
                <w:szCs w:val="24"/>
                <w:lang w:val="nb-NO"/>
              </w:rPr>
              <w:t xml:space="preserve">Chỉnh lý để phù hợp với </w:t>
            </w:r>
            <w:r w:rsidRPr="00AC62EB">
              <w:rPr>
                <w:bCs/>
                <w:iCs/>
                <w:sz w:val="24"/>
                <w:szCs w:val="24"/>
                <w:lang w:val="nb-NO"/>
              </w:rPr>
              <w:t>Khoản 2 Điều 15 Nghị định số 55/2011/NĐ-CP (sửa đổi, bổ sung tại Nghị định số 56/2024/NĐ-CP).</w:t>
            </w:r>
          </w:p>
        </w:tc>
      </w:tr>
      <w:tr w:rsidR="00874B8F" w:rsidRPr="00AC62EB" w14:paraId="3A691D19" w14:textId="77777777" w:rsidTr="00355FB0">
        <w:tc>
          <w:tcPr>
            <w:tcW w:w="5319" w:type="dxa"/>
          </w:tcPr>
          <w:p w14:paraId="2A7A944B" w14:textId="15BF8FA2" w:rsidR="002A257E" w:rsidRPr="00AC62EB" w:rsidRDefault="00874B8F" w:rsidP="00FB5E6A">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21. Về thừa phát lại</w:t>
            </w:r>
          </w:p>
          <w:p w14:paraId="3F549A92" w14:textId="29309810" w:rsidR="002A257E" w:rsidRPr="00AC62EB" w:rsidRDefault="00874B8F" w:rsidP="00A236B9">
            <w:pPr>
              <w:shd w:val="clear" w:color="auto" w:fill="FFFFFF"/>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Xác minh thông tin trong hồ sơ bổ nhiệm, miễn nhiệm Thừa phát lại theo yêu cầu của Bộ Tư pháp; đăng ký hành nghề, cấp, cấp lại và thu hồi Thẻ Thừa phát lại; quyết định tạm đình chỉ hành nghề Thừa phát lại; lập danh sách thừa phát lại hành nghề tại địa phương và cấp Thẻ Thừa phát lại</w:t>
            </w:r>
          </w:p>
          <w:p w14:paraId="11AC206E" w14:textId="4846710F" w:rsidR="002A257E" w:rsidRPr="00AC62EB" w:rsidRDefault="00874B8F" w:rsidP="00A236B9">
            <w:pPr>
              <w:shd w:val="clear" w:color="auto" w:fill="FFFFFF"/>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b) Chủ trì, phối hợp với các sở, ban, ngành xây dựng Đề án phát triển Văn phòng Thừa phát lại ở địa phương trình Ủy ban nhân dân cấp tỉnh phê duyệt; tiếp nhận, thẩm định hồ sơ và thực hiện thủ tục trình Ủy ban nhân dân cấp tỉnh cho phép thành lập, chuyển đổi, sáp nhập, hợp nhất, chuyển nhượng, chấm dứt hoạt động của Văn phòng Thừa phát lại;</w:t>
            </w:r>
          </w:p>
          <w:p w14:paraId="5E4863F4" w14:textId="1C5F59DA" w:rsidR="002A257E" w:rsidRPr="00AC62EB" w:rsidRDefault="00874B8F" w:rsidP="00A236B9">
            <w:pPr>
              <w:shd w:val="clear" w:color="auto" w:fill="FFFFFF"/>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c) Cấp, thu hồi Giấy đăng ký hoạt động Văn phòng Thừa phát lại; quyết định tạm ngừng hoạt động Văn phòng Thừa phát lại</w:t>
            </w:r>
            <w:r w:rsidR="002A257E" w:rsidRPr="00AC62EB">
              <w:rPr>
                <w:rFonts w:ascii="Times New Roman" w:hAnsi="Times New Roman" w:cs="Times New Roman"/>
                <w:sz w:val="24"/>
                <w:szCs w:val="24"/>
                <w:lang w:val="nb-NO"/>
              </w:rPr>
              <w:t>;</w:t>
            </w:r>
          </w:p>
          <w:p w14:paraId="3B12E01F" w14:textId="0D16AAE5" w:rsidR="002A257E"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d) </w:t>
            </w:r>
            <w:bookmarkStart w:id="7" w:name="cumtu_1"/>
            <w:r w:rsidRPr="00AC62EB">
              <w:rPr>
                <w:rFonts w:ascii="Times New Roman" w:hAnsi="Times New Roman" w:cs="Times New Roman"/>
                <w:sz w:val="24"/>
                <w:szCs w:val="24"/>
                <w:lang w:val="nb-NO"/>
              </w:rPr>
              <w:t> Xây dựng cơ sở dữ liệu về vi bằng, thực hiện đăng ký và quản lý cơ sở dữ liệu về vi bằng theo hướng dẫn của Bộ Tư pháp</w:t>
            </w:r>
            <w:bookmarkEnd w:id="7"/>
            <w:r w:rsidR="002A257E" w:rsidRPr="00AC62EB">
              <w:rPr>
                <w:rFonts w:ascii="Times New Roman" w:hAnsi="Times New Roman" w:cs="Times New Roman"/>
                <w:sz w:val="24"/>
                <w:szCs w:val="24"/>
                <w:lang w:val="nb-NO"/>
              </w:rPr>
              <w:t>;</w:t>
            </w:r>
          </w:p>
          <w:p w14:paraId="45F1B191" w14:textId="37BBCF77" w:rsidR="00874B8F" w:rsidRPr="00AC62EB" w:rsidRDefault="00874B8F"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đ) Quản lý về tập sự hành nghề thừa phát lại tại địa phương theo quy định pháp luật.</w:t>
            </w:r>
          </w:p>
          <w:p w14:paraId="696821E2" w14:textId="77777777" w:rsidR="00874B8F" w:rsidRPr="00AC62EB" w:rsidRDefault="00874B8F" w:rsidP="00A236B9">
            <w:pPr>
              <w:spacing w:after="0" w:line="240" w:lineRule="auto"/>
              <w:jc w:val="center"/>
              <w:rPr>
                <w:rFonts w:ascii="Times New Roman" w:hAnsi="Times New Roman" w:cs="Times New Roman"/>
                <w:b/>
                <w:bCs/>
                <w:sz w:val="24"/>
                <w:szCs w:val="24"/>
                <w:lang w:val="nb-NO"/>
              </w:rPr>
            </w:pPr>
          </w:p>
        </w:tc>
        <w:tc>
          <w:tcPr>
            <w:tcW w:w="5189" w:type="dxa"/>
          </w:tcPr>
          <w:p w14:paraId="5761A800" w14:textId="526D2B2F" w:rsidR="002A257E" w:rsidRPr="00AC62EB" w:rsidRDefault="002A257E" w:rsidP="00FB5E6A">
            <w:pPr>
              <w:pStyle w:val="Heading2"/>
              <w:jc w:val="both"/>
              <w:rPr>
                <w:rFonts w:ascii="Times New Roman" w:hAnsi="Times New Roman" w:cs="Times New Roman"/>
                <w:b w:val="0"/>
                <w:i w:val="0"/>
                <w:iCs w:val="0"/>
                <w:sz w:val="24"/>
                <w:szCs w:val="24"/>
                <w:lang w:val="nb-NO"/>
              </w:rPr>
            </w:pPr>
            <w:r w:rsidRPr="00AC62EB">
              <w:rPr>
                <w:rFonts w:ascii="Times New Roman" w:hAnsi="Times New Roman" w:cs="Times New Roman"/>
                <w:b w:val="0"/>
                <w:bCs w:val="0"/>
                <w:sz w:val="24"/>
                <w:szCs w:val="24"/>
                <w:lang w:val="nb-NO"/>
              </w:rPr>
              <w:t xml:space="preserve"> </w:t>
            </w:r>
            <w:r w:rsidRPr="00AC62EB">
              <w:rPr>
                <w:rFonts w:ascii="Times New Roman" w:hAnsi="Times New Roman" w:cs="Times New Roman"/>
                <w:b w:val="0"/>
                <w:i w:val="0"/>
                <w:iCs w:val="0"/>
                <w:sz w:val="24"/>
                <w:szCs w:val="24"/>
                <w:lang w:val="nb-NO"/>
              </w:rPr>
              <w:t>26. Về thừa phát lại:</w:t>
            </w:r>
          </w:p>
          <w:p w14:paraId="77B36129" w14:textId="2E5D7448" w:rsidR="002A257E" w:rsidRPr="00AC62EB" w:rsidRDefault="002A257E" w:rsidP="00FB5E6A">
            <w:pPr>
              <w:pStyle w:val="Heading2"/>
              <w:jc w:val="both"/>
              <w:rPr>
                <w:rFonts w:ascii="Times New Roman" w:hAnsi="Times New Roman" w:cs="Times New Roman"/>
                <w:b w:val="0"/>
                <w:sz w:val="24"/>
                <w:szCs w:val="24"/>
                <w:lang w:val="nb-NO"/>
              </w:rPr>
            </w:pPr>
            <w:r w:rsidRPr="00AC62EB">
              <w:rPr>
                <w:rFonts w:ascii="Times New Roman" w:hAnsi="Times New Roman" w:cs="Times New Roman"/>
                <w:sz w:val="24"/>
                <w:szCs w:val="24"/>
                <w:lang w:val="nb-NO"/>
              </w:rPr>
              <w:t xml:space="preserve">a) Trình </w:t>
            </w:r>
            <w:r w:rsidR="00F926B4" w:rsidRPr="00AC62EB">
              <w:rPr>
                <w:rFonts w:ascii="Times New Roman" w:hAnsi="Times New Roman" w:cs="Times New Roman"/>
                <w:sz w:val="24"/>
                <w:szCs w:val="24"/>
                <w:lang w:val="nb-NO"/>
              </w:rPr>
              <w:t xml:space="preserve">Chủ tịch </w:t>
            </w:r>
            <w:r w:rsidRPr="00AC62EB">
              <w:rPr>
                <w:rFonts w:ascii="Times New Roman" w:hAnsi="Times New Roman" w:cs="Times New Roman"/>
                <w:sz w:val="24"/>
                <w:szCs w:val="24"/>
                <w:lang w:val="nb-NO"/>
              </w:rPr>
              <w:t xml:space="preserve">Ủy ban nhân dân cấp tỉnh bổ nhiệm, bổ nhiệm lại, miễn nhiệm Thừa phát lại theo quy định pháp luật; xác minh thông tin trong hồ sơ bổ nhiệm, miễn nhiệm Thừa phát lại; đăng ký hành nghề, cấp, cấp lại và thu hồi Thẻ Thừa phát lại; quyết định tạm đình chỉ hành nghề Thừa phát lại; lập danh sách thừa phát lại hành nghề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 xml:space="preserve"> và cấp Thẻ Thừa phát lại;</w:t>
            </w:r>
          </w:p>
          <w:p w14:paraId="1ED337A4" w14:textId="5242AF0B" w:rsidR="002A257E" w:rsidRPr="00AC62EB" w:rsidRDefault="002A257E" w:rsidP="00A236B9">
            <w:pPr>
              <w:pStyle w:val="Heading2"/>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b) Chủ trì, phối hợp với các sở, ban, ngành xây dựng Đề án phát triển Văn phòng Thừa phát lại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 xml:space="preserve"> trình Ủy ban nhân dân cấp tỉnh phê duyệt; tiếp nhận, thẩm định hồ sơ và thực hiện thủ tục trình Ủy ban nhân dân cấp tỉnh cho phép thành lập, chuyển đổi, sáp nhập, hợp nhất, chuyển nhượng, chấm dứt hoạt động của Văn phòng Thừa phát lại;</w:t>
            </w:r>
          </w:p>
          <w:p w14:paraId="628AB5AE" w14:textId="299A4845" w:rsidR="002A257E" w:rsidRPr="00AC62EB" w:rsidRDefault="002A257E" w:rsidP="00A236B9">
            <w:pPr>
              <w:pStyle w:val="Heading2"/>
              <w:jc w:val="both"/>
              <w:rPr>
                <w:rFonts w:ascii="Times New Roman" w:hAnsi="Times New Roman" w:cs="Times New Roman"/>
                <w:b w:val="0"/>
                <w:sz w:val="24"/>
                <w:szCs w:val="24"/>
                <w:lang w:val="nb-NO"/>
              </w:rPr>
            </w:pPr>
            <w:r w:rsidRPr="00AC62EB">
              <w:rPr>
                <w:rFonts w:ascii="Times New Roman" w:hAnsi="Times New Roman" w:cs="Times New Roman"/>
                <w:sz w:val="24"/>
                <w:szCs w:val="24"/>
                <w:lang w:val="nb-NO"/>
              </w:rPr>
              <w:t>c) Cấp, thu hồi Giấy đăng ký hoạt động Văn phòng Thừa phát lại; quyết định tạm ngừng hoạt động Văn phòng Thừa phát lại;</w:t>
            </w:r>
          </w:p>
          <w:p w14:paraId="7E68B278" w14:textId="39AB5658" w:rsidR="002A257E" w:rsidRPr="00AC62EB" w:rsidRDefault="002A257E"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d)  Xây dựng cơ sở dữ liệu về vi bằng, thực hiện đăng ký và quản lý cơ sở dữ liệu về vi bằng theo hướng dẫn của Bộ Tư pháp;</w:t>
            </w:r>
          </w:p>
          <w:p w14:paraId="119392C4" w14:textId="115E381C" w:rsidR="002A257E" w:rsidRPr="00AC62EB" w:rsidRDefault="002A257E" w:rsidP="00A236B9">
            <w:pPr>
              <w:spacing w:before="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đ) Quản lý về tập sự hành nghề thừa phát lại </w:t>
            </w:r>
            <w:r w:rsidR="00321BAB" w:rsidRPr="00AC62EB">
              <w:rPr>
                <w:rFonts w:ascii="Times New Roman" w:hAnsi="Times New Roman" w:cs="Times New Roman"/>
                <w:sz w:val="24"/>
                <w:szCs w:val="24"/>
                <w:lang w:val="nb-NO"/>
              </w:rPr>
              <w:t>tại địa phương</w:t>
            </w:r>
            <w:r w:rsidRPr="00AC62EB">
              <w:rPr>
                <w:rFonts w:ascii="Times New Roman" w:hAnsi="Times New Roman" w:cs="Times New Roman"/>
                <w:sz w:val="24"/>
                <w:szCs w:val="24"/>
                <w:lang w:val="nb-NO"/>
              </w:rPr>
              <w:t xml:space="preserve"> theo quy định pháp luật.</w:t>
            </w:r>
          </w:p>
          <w:p w14:paraId="5AE8BEAE" w14:textId="657235B4" w:rsidR="00874B8F" w:rsidRPr="00AC62EB" w:rsidRDefault="00874B8F" w:rsidP="00A236B9">
            <w:pPr>
              <w:spacing w:after="0" w:line="240" w:lineRule="auto"/>
              <w:rPr>
                <w:rFonts w:ascii="Times New Roman" w:hAnsi="Times New Roman" w:cs="Times New Roman"/>
                <w:b/>
                <w:bCs/>
                <w:sz w:val="24"/>
                <w:szCs w:val="24"/>
                <w:lang w:val="nb-NO"/>
              </w:rPr>
            </w:pPr>
          </w:p>
        </w:tc>
        <w:tc>
          <w:tcPr>
            <w:tcW w:w="4513" w:type="dxa"/>
          </w:tcPr>
          <w:p w14:paraId="78738DC1" w14:textId="77777777" w:rsidR="002A257E" w:rsidRPr="00AC62EB" w:rsidRDefault="002A257E" w:rsidP="00A236B9">
            <w:pPr>
              <w:pStyle w:val="FootnoteText"/>
              <w:spacing w:before="0" w:after="0"/>
              <w:ind w:firstLine="0"/>
              <w:rPr>
                <w:b/>
                <w:bCs/>
                <w:i/>
                <w:iCs/>
                <w:sz w:val="24"/>
                <w:szCs w:val="24"/>
              </w:rPr>
            </w:pPr>
          </w:p>
          <w:p w14:paraId="7BF169D9" w14:textId="77777777" w:rsidR="002A257E" w:rsidRPr="00AC62EB" w:rsidRDefault="002A257E" w:rsidP="00A236B9">
            <w:pPr>
              <w:spacing w:after="0" w:line="240" w:lineRule="auto"/>
              <w:rPr>
                <w:rFonts w:ascii="Times New Roman" w:hAnsi="Times New Roman" w:cs="Times New Roman"/>
                <w:b/>
                <w:bCs/>
                <w:sz w:val="24"/>
                <w:szCs w:val="24"/>
                <w:lang w:val="nb-NO"/>
              </w:rPr>
            </w:pPr>
          </w:p>
          <w:p w14:paraId="4C0CF61F" w14:textId="4B06F4E3" w:rsidR="002A257E" w:rsidRPr="00AC62EB" w:rsidRDefault="002A257E" w:rsidP="00A236B9">
            <w:pPr>
              <w:pStyle w:val="FootnoteText"/>
              <w:ind w:firstLine="0"/>
              <w:rPr>
                <w:b/>
                <w:bCs/>
                <w:i/>
                <w:iCs/>
                <w:sz w:val="24"/>
                <w:szCs w:val="24"/>
                <w:lang w:val="nb-NO"/>
              </w:rPr>
            </w:pPr>
            <w:r w:rsidRPr="00AC62EB">
              <w:rPr>
                <w:b/>
                <w:bCs/>
                <w:i/>
                <w:iCs/>
                <w:sz w:val="24"/>
                <w:szCs w:val="24"/>
              </w:rPr>
              <w:t xml:space="preserve">Điểm a: </w:t>
            </w:r>
            <w:r w:rsidR="00355FB0" w:rsidRPr="00AC62EB">
              <w:rPr>
                <w:bCs/>
                <w:iCs/>
                <w:sz w:val="24"/>
                <w:szCs w:val="24"/>
                <w:lang w:val="nb-NO"/>
              </w:rPr>
              <w:t>Chỉnh lý t</w:t>
            </w:r>
            <w:r w:rsidRPr="00AC62EB">
              <w:rPr>
                <w:bCs/>
                <w:iCs/>
                <w:sz w:val="24"/>
                <w:szCs w:val="24"/>
                <w:lang w:val="nb-NO"/>
              </w:rPr>
              <w:t xml:space="preserve">heo quy định tại Nghị định phân quyền, phân cấp trong lĩnh vực </w:t>
            </w:r>
            <w:r w:rsidR="00355FB0" w:rsidRPr="00AC62EB">
              <w:rPr>
                <w:bCs/>
                <w:iCs/>
                <w:sz w:val="24"/>
                <w:szCs w:val="24"/>
                <w:lang w:val="nb-NO"/>
              </w:rPr>
              <w:t>quản lý nhà nước của Bộ Tư pháp (Điều 28-31)</w:t>
            </w:r>
          </w:p>
          <w:p w14:paraId="2DE80DE0" w14:textId="719FA483" w:rsidR="00355FB0" w:rsidRPr="00AC62EB" w:rsidRDefault="00355FB0" w:rsidP="00355FB0">
            <w:pPr>
              <w:spacing w:after="0" w:line="240" w:lineRule="auto"/>
              <w:rPr>
                <w:rFonts w:ascii="Times New Roman" w:hAnsi="Times New Roman" w:cs="Times New Roman"/>
                <w:b/>
                <w:bCs/>
                <w:sz w:val="24"/>
                <w:szCs w:val="24"/>
                <w:lang w:val="nb-NO"/>
              </w:rPr>
            </w:pPr>
            <w:r w:rsidRPr="00AC62EB">
              <w:rPr>
                <w:rFonts w:ascii="Times New Roman" w:hAnsi="Times New Roman" w:cs="Times New Roman"/>
                <w:bCs/>
                <w:sz w:val="24"/>
                <w:szCs w:val="24"/>
                <w:lang w:val="nb-NO"/>
              </w:rPr>
              <w:t>Nhiệm vụ quản lý nhà nước về Thừa phát lại vẫn tiếp tục giao cho Sở Tư pháp tham mưu UBND cấp tỉnh thực hiện theo quy định tại</w:t>
            </w:r>
            <w:r w:rsidRPr="00AC62EB">
              <w:rPr>
                <w:rFonts w:ascii="Times New Roman" w:hAnsi="Times New Roman" w:cs="Times New Roman"/>
                <w:b/>
                <w:bCs/>
                <w:sz w:val="24"/>
                <w:szCs w:val="24"/>
                <w:lang w:val="nb-NO"/>
              </w:rPr>
              <w:t xml:space="preserve"> </w:t>
            </w:r>
            <w:r w:rsidRPr="00AC62EB">
              <w:rPr>
                <w:rFonts w:ascii="Times New Roman" w:hAnsi="Times New Roman" w:cs="Times New Roman"/>
                <w:sz w:val="24"/>
                <w:szCs w:val="24"/>
                <w:lang w:val="nb-NO"/>
              </w:rPr>
              <w:t xml:space="preserve">Điều 68 Nghị định số 08/2020/NĐ-CP. Về thực tiễn: </w:t>
            </w:r>
            <w:r w:rsidRPr="00AC62EB">
              <w:rPr>
                <w:rFonts w:ascii="Times New Roman" w:hAnsi="Times New Roman" w:cs="Times New Roman"/>
                <w:color w:val="000000"/>
                <w:sz w:val="24"/>
                <w:szCs w:val="24"/>
                <w:lang w:val="nb-NO"/>
              </w:rPr>
              <w:t>hoạt động Thừa phát lại gồm nhiều hoạt động khác nhau, ngoài một số hoạt động có liên quan đến công tác thi hành án dân sự (xác minh điều kiện thi hành án và tổ chức thi hành án), Thừa phát lại còn thực hiện các hoạt động khác mang tính chất bổ trợ tư pháp (tống đạt giấy tờ, lập vi bằng), đặc biệt là hoạt động lập vi bằng trong thời gian qua rất phát triển. Do đó, việc giao Sở Tư pháp giúp UBND cấp tỉnh quản lý nhà nước về Thừa phát lại là phù hợp</w:t>
            </w:r>
          </w:p>
        </w:tc>
      </w:tr>
      <w:tr w:rsidR="00874B8F" w:rsidRPr="00AC62EB" w14:paraId="5F0509D7" w14:textId="77777777" w:rsidTr="00355FB0">
        <w:tc>
          <w:tcPr>
            <w:tcW w:w="5319" w:type="dxa"/>
          </w:tcPr>
          <w:p w14:paraId="6726E9FC" w14:textId="35B28C51" w:rsidR="002A257E" w:rsidRPr="00AC62EB" w:rsidRDefault="002A257E"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24. Tổ chức thực hiện hoặc phối hợp với các cơ quan chuyên môn thuộc Ủy ban nhân dân cấp tỉnh thực hiện các hoạt động hỗ trợ pháp lý cho doanh nghiệp theo quy định pháp luật.</w:t>
            </w:r>
          </w:p>
          <w:p w14:paraId="5AB4C57D" w14:textId="77777777" w:rsidR="00874B8F" w:rsidRPr="00AC62EB" w:rsidRDefault="00874B8F" w:rsidP="00A236B9">
            <w:pPr>
              <w:spacing w:after="0" w:line="240" w:lineRule="auto"/>
              <w:rPr>
                <w:rFonts w:ascii="Times New Roman" w:hAnsi="Times New Roman" w:cs="Times New Roman"/>
                <w:b/>
                <w:bCs/>
                <w:sz w:val="24"/>
                <w:szCs w:val="24"/>
                <w:lang w:val="nb-NO"/>
              </w:rPr>
            </w:pPr>
          </w:p>
        </w:tc>
        <w:tc>
          <w:tcPr>
            <w:tcW w:w="5189" w:type="dxa"/>
          </w:tcPr>
          <w:p w14:paraId="6C74C216" w14:textId="77777777" w:rsidR="00355FB0" w:rsidRPr="00AC62EB" w:rsidRDefault="00355FB0" w:rsidP="00355FB0">
            <w:pPr>
              <w:pStyle w:val="Heading2"/>
              <w:spacing w:before="0" w:after="0"/>
              <w:ind w:firstLine="97"/>
              <w:jc w:val="both"/>
              <w:rPr>
                <w:rFonts w:ascii="Times New Roman" w:hAnsi="Times New Roman" w:cs="Times New Roman"/>
                <w:bCs w:val="0"/>
                <w:iCs w:val="0"/>
                <w:sz w:val="24"/>
                <w:szCs w:val="24"/>
                <w:lang w:val="nb-NO"/>
              </w:rPr>
            </w:pPr>
            <w:r w:rsidRPr="00AC62EB">
              <w:rPr>
                <w:rFonts w:ascii="Times New Roman" w:hAnsi="Times New Roman" w:cs="Times New Roman"/>
                <w:bCs w:val="0"/>
                <w:iCs w:val="0"/>
                <w:sz w:val="24"/>
                <w:szCs w:val="24"/>
                <w:lang w:val="nb-NO"/>
              </w:rPr>
              <w:t>23. Về hỗ trợ pháp lý cho doanh nghiệp nhỏ và vừa:</w:t>
            </w:r>
          </w:p>
          <w:p w14:paraId="76BBF4B8" w14:textId="77777777" w:rsidR="007159CF" w:rsidRPr="00AC62EB" w:rsidRDefault="007159CF" w:rsidP="00355FB0">
            <w:pPr>
              <w:pStyle w:val="Heading2"/>
              <w:spacing w:before="0" w:after="0"/>
              <w:ind w:firstLine="97"/>
              <w:jc w:val="both"/>
              <w:rPr>
                <w:rFonts w:ascii="Times New Roman" w:hAnsi="Times New Roman" w:cs="Times New Roman"/>
                <w:bCs w:val="0"/>
                <w:iCs w:val="0"/>
                <w:color w:val="000000"/>
                <w:sz w:val="24"/>
                <w:szCs w:val="24"/>
                <w:shd w:val="clear" w:color="auto" w:fill="FFFFFF"/>
                <w:lang w:val="nb-NO"/>
              </w:rPr>
            </w:pPr>
            <w:r w:rsidRPr="00AC62EB">
              <w:rPr>
                <w:rFonts w:ascii="Times New Roman" w:hAnsi="Times New Roman" w:cs="Times New Roman"/>
                <w:bCs w:val="0"/>
                <w:iCs w:val="0"/>
                <w:color w:val="000000"/>
                <w:sz w:val="24"/>
                <w:szCs w:val="24"/>
                <w:shd w:val="clear" w:color="auto" w:fill="FFFFFF"/>
                <w:lang w:val="nb-NO"/>
              </w:rPr>
              <w:t>a) Xây dựng, trình Ủy ban nhân dân cấp tỉnh ban hành các chương trình, kế hoạch, đề án về hỗ trợ pháp lý cho doanh nghiệp nhỏ và vừa, hộ kinh doanh và tổ chức thực hiện sau khi các chương trình, kế hoạch, đề án được ban hành;</w:t>
            </w:r>
          </w:p>
          <w:p w14:paraId="5646B8B5" w14:textId="669B36C1" w:rsidR="00355FB0" w:rsidRPr="00AC62EB" w:rsidRDefault="007159CF" w:rsidP="00355FB0">
            <w:pPr>
              <w:pStyle w:val="Heading2"/>
              <w:spacing w:before="0" w:after="0"/>
              <w:ind w:firstLine="97"/>
              <w:jc w:val="both"/>
              <w:rPr>
                <w:rFonts w:ascii="Times New Roman" w:hAnsi="Times New Roman" w:cs="Times New Roman"/>
                <w:bCs w:val="0"/>
                <w:iCs w:val="0"/>
                <w:color w:val="000000"/>
                <w:sz w:val="24"/>
                <w:szCs w:val="24"/>
                <w:shd w:val="clear" w:color="auto" w:fill="FFFFFF"/>
                <w:lang w:val="nb-NO"/>
              </w:rPr>
            </w:pPr>
            <w:r w:rsidRPr="00AC62EB">
              <w:rPr>
                <w:rFonts w:ascii="Times New Roman" w:hAnsi="Times New Roman" w:cs="Times New Roman"/>
                <w:bCs w:val="0"/>
                <w:iCs w:val="0"/>
                <w:sz w:val="24"/>
                <w:szCs w:val="24"/>
                <w:lang w:val="nb-NO"/>
              </w:rPr>
              <w:t>b</w:t>
            </w:r>
            <w:r w:rsidR="00355FB0" w:rsidRPr="00AC62EB">
              <w:rPr>
                <w:rFonts w:ascii="Times New Roman" w:hAnsi="Times New Roman" w:cs="Times New Roman"/>
                <w:bCs w:val="0"/>
                <w:iCs w:val="0"/>
                <w:sz w:val="24"/>
                <w:szCs w:val="24"/>
                <w:lang w:val="nb-NO"/>
              </w:rPr>
              <w:t>) L</w:t>
            </w:r>
            <w:r w:rsidR="00355FB0" w:rsidRPr="00AC62EB">
              <w:rPr>
                <w:rFonts w:ascii="Times New Roman" w:hAnsi="Times New Roman" w:cs="Times New Roman"/>
                <w:bCs w:val="0"/>
                <w:iCs w:val="0"/>
                <w:color w:val="000000"/>
                <w:sz w:val="24"/>
                <w:szCs w:val="24"/>
                <w:shd w:val="clear" w:color="auto" w:fill="FFFFFF"/>
                <w:lang w:val="nb-NO"/>
              </w:rPr>
              <w:t xml:space="preserve">àm đầu mối thực hiện hoạt động hỗ trợ pháp lý cho doanh nghiệp nhỏ và vừa theo quy định pháp luật; </w:t>
            </w:r>
          </w:p>
          <w:p w14:paraId="64094160" w14:textId="10D4E726" w:rsidR="00874B8F" w:rsidRPr="00AC62EB" w:rsidRDefault="00355FB0">
            <w:pPr>
              <w:pStyle w:val="Heading2"/>
              <w:spacing w:before="0" w:after="0"/>
              <w:ind w:firstLine="97"/>
              <w:jc w:val="both"/>
              <w:rPr>
                <w:rFonts w:ascii="Times New Roman" w:hAnsi="Times New Roman" w:cs="Times New Roman"/>
                <w:bCs w:val="0"/>
                <w:i w:val="0"/>
                <w:iCs w:val="0"/>
                <w:sz w:val="24"/>
                <w:szCs w:val="24"/>
                <w:lang w:val="nb-NO"/>
              </w:rPr>
            </w:pPr>
            <w:r w:rsidRPr="00AC62EB">
              <w:rPr>
                <w:rFonts w:ascii="Times New Roman" w:hAnsi="Times New Roman" w:cs="Times New Roman"/>
                <w:bCs w:val="0"/>
                <w:iCs w:val="0"/>
                <w:color w:val="000000"/>
                <w:sz w:val="24"/>
                <w:szCs w:val="24"/>
                <w:shd w:val="clear" w:color="auto" w:fill="FFFFFF"/>
                <w:lang w:val="nb-NO"/>
              </w:rPr>
              <w:t xml:space="preserve">c) Giúp Ủy ban nhân dân cấp tỉnh </w:t>
            </w:r>
            <w:r w:rsidRPr="00AC62EB">
              <w:rPr>
                <w:rFonts w:ascii="Times New Roman" w:hAnsi="Times New Roman" w:cs="Times New Roman"/>
                <w:color w:val="000000" w:themeColor="text1"/>
                <w:sz w:val="24"/>
                <w:szCs w:val="24"/>
                <w:bdr w:val="none" w:sz="0" w:space="0" w:color="auto" w:frame="1"/>
                <w:lang w:val="nb-NO"/>
              </w:rPr>
              <w:t>xây dựng</w:t>
            </w:r>
            <w:r w:rsidRPr="00AC62EB">
              <w:rPr>
                <w:rFonts w:ascii="Times New Roman" w:hAnsi="Times New Roman" w:cs="Times New Roman"/>
                <w:bCs w:val="0"/>
                <w:color w:val="000000" w:themeColor="text1"/>
                <w:sz w:val="24"/>
                <w:szCs w:val="24"/>
                <w:bdr w:val="none" w:sz="0" w:space="0" w:color="auto" w:frame="1"/>
                <w:lang w:val="nb-NO"/>
              </w:rPr>
              <w:t>, quản lý và sử dụng mạng lưới tư vấn viên pháp luật</w:t>
            </w:r>
            <w:r w:rsidRPr="00AC62EB">
              <w:rPr>
                <w:rFonts w:ascii="Times New Roman" w:hAnsi="Times New Roman" w:cs="Times New Roman"/>
                <w:bCs w:val="0"/>
                <w:iCs w:val="0"/>
                <w:color w:val="000000"/>
                <w:sz w:val="24"/>
                <w:szCs w:val="24"/>
                <w:shd w:val="clear" w:color="auto" w:fill="FFFFFF"/>
                <w:lang w:val="nb-NO"/>
              </w:rPr>
              <w:t xml:space="preserve"> </w:t>
            </w:r>
            <w:r w:rsidR="00321BAB" w:rsidRPr="00AC62EB">
              <w:rPr>
                <w:rFonts w:ascii="Times New Roman" w:hAnsi="Times New Roman" w:cs="Times New Roman"/>
                <w:bCs w:val="0"/>
                <w:iCs w:val="0"/>
                <w:color w:val="000000"/>
                <w:sz w:val="24"/>
                <w:szCs w:val="24"/>
                <w:shd w:val="clear" w:color="auto" w:fill="FFFFFF"/>
                <w:lang w:val="nb-NO"/>
              </w:rPr>
              <w:t>tại địa phương</w:t>
            </w:r>
            <w:r w:rsidRPr="00AC62EB">
              <w:rPr>
                <w:rFonts w:ascii="Times New Roman" w:hAnsi="Times New Roman" w:cs="Times New Roman"/>
                <w:bCs w:val="0"/>
                <w:iCs w:val="0"/>
                <w:color w:val="000000"/>
                <w:sz w:val="24"/>
                <w:szCs w:val="24"/>
                <w:shd w:val="clear" w:color="auto" w:fill="FFFFFF"/>
                <w:lang w:val="nb-NO"/>
              </w:rPr>
              <w:t xml:space="preserve"> theo quy định pháp luật.</w:t>
            </w:r>
          </w:p>
        </w:tc>
        <w:tc>
          <w:tcPr>
            <w:tcW w:w="4513" w:type="dxa"/>
          </w:tcPr>
          <w:p w14:paraId="3A254A62" w14:textId="639977D6" w:rsidR="002A257E" w:rsidRPr="00AC62EB" w:rsidRDefault="00355FB0" w:rsidP="00A236B9">
            <w:pPr>
              <w:pStyle w:val="FootnoteText"/>
              <w:spacing w:before="0" w:after="0"/>
              <w:ind w:firstLine="0"/>
              <w:rPr>
                <w:bCs/>
                <w:iCs/>
                <w:sz w:val="24"/>
                <w:szCs w:val="24"/>
                <w:lang w:val="nb-NO"/>
              </w:rPr>
            </w:pPr>
            <w:r w:rsidRPr="00AC62EB">
              <w:rPr>
                <w:bCs/>
                <w:iCs/>
                <w:sz w:val="24"/>
                <w:szCs w:val="24"/>
                <w:lang w:val="nb-NO"/>
              </w:rPr>
              <w:t xml:space="preserve">Khoản này được chỉnh lý để phù hợp với quy định </w:t>
            </w:r>
            <w:r w:rsidR="002A257E" w:rsidRPr="00AC62EB">
              <w:rPr>
                <w:bCs/>
                <w:iCs/>
                <w:sz w:val="24"/>
                <w:szCs w:val="24"/>
                <w:lang w:val="nb-NO"/>
              </w:rPr>
              <w:t>khoản 1 Điề</w:t>
            </w:r>
            <w:r w:rsidRPr="00AC62EB">
              <w:rPr>
                <w:bCs/>
                <w:iCs/>
                <w:sz w:val="24"/>
                <w:szCs w:val="24"/>
                <w:lang w:val="nb-NO"/>
              </w:rPr>
              <w:t xml:space="preserve">u 15 Nghị định số 55/2019/NĐ-CP và </w:t>
            </w:r>
            <w:r w:rsidRPr="00AC62EB">
              <w:rPr>
                <w:sz w:val="24"/>
                <w:szCs w:val="24"/>
                <w:lang w:val="nb-NO"/>
              </w:rPr>
              <w:t>Điều 46 Dự thảo Nghị định quy định phân cấp, phân quyền trong lĩnh vực quản lý của Bộ Tư pháp</w:t>
            </w:r>
          </w:p>
          <w:p w14:paraId="521DDF1C" w14:textId="77777777" w:rsidR="00874B8F" w:rsidRPr="00AC62EB" w:rsidRDefault="00874B8F" w:rsidP="00A236B9">
            <w:pPr>
              <w:spacing w:after="0" w:line="240" w:lineRule="auto"/>
              <w:jc w:val="center"/>
              <w:rPr>
                <w:rFonts w:ascii="Times New Roman" w:hAnsi="Times New Roman" w:cs="Times New Roman"/>
                <w:b/>
                <w:bCs/>
                <w:sz w:val="24"/>
                <w:szCs w:val="24"/>
                <w:lang w:val="nb-NO"/>
              </w:rPr>
            </w:pPr>
          </w:p>
        </w:tc>
      </w:tr>
      <w:tr w:rsidR="00874B8F" w:rsidRPr="00AC62EB" w14:paraId="36FFB1E8" w14:textId="77777777" w:rsidTr="00355FB0">
        <w:tc>
          <w:tcPr>
            <w:tcW w:w="5319" w:type="dxa"/>
          </w:tcPr>
          <w:p w14:paraId="18AFFAAC"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25</w:t>
            </w:r>
            <w:r w:rsidRPr="00AC62EB">
              <w:rPr>
                <w:rFonts w:ascii="Times New Roman" w:hAnsi="Times New Roman" w:cs="Times New Roman"/>
                <w:sz w:val="24"/>
                <w:szCs w:val="24"/>
                <w:lang w:val="vi-VN"/>
              </w:rPr>
              <w:t>. Về quản lý công tác thi hành pháp luật về xử lý vi phạm hành chính:</w:t>
            </w:r>
          </w:p>
          <w:p w14:paraId="32305913"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a) Giúp Ủy ban nhân dân cấp tỉnh theo dõi, hướng dẫn, đôn đốc, kiểm tra và báo cáo công tác thi hành pháp luật xử lý vi phạm hành chính tại địa phương; đề xuất việc nghiên cứu, xử lý các quy định xử lý vi phạm hành chính không khả thi, không phù hợp với thực tiễn hoặc chồng chéo, mâu thuẫn với nhau theo quy định pháp luật;</w:t>
            </w:r>
          </w:p>
          <w:p w14:paraId="03D5F769"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b) Phổ biến, tập huấn nghiệp vụ áp dụng pháp luật về xử lý vi phạm hành chính thuộc phạm vi quản lý của địa phương; </w:t>
            </w:r>
          </w:p>
          <w:p w14:paraId="428131E3" w14:textId="77777777" w:rsidR="009D2278" w:rsidRPr="00AC62EB" w:rsidRDefault="009D2278" w:rsidP="00A236B9">
            <w:pPr>
              <w:pStyle w:val="NormalWeb"/>
              <w:shd w:val="clear" w:color="auto" w:fill="FFFFFF"/>
              <w:spacing w:before="120" w:beforeAutospacing="0" w:after="120" w:afterAutospacing="0"/>
              <w:jc w:val="both"/>
              <w:rPr>
                <w:lang w:val="nb-NO"/>
              </w:rPr>
            </w:pPr>
            <w:r w:rsidRPr="00AC62EB">
              <w:rPr>
                <w:lang w:val="nb-NO"/>
              </w:rPr>
              <w:t>c) Xây dựng, quản lý cơ sở dữ liệu về xử lý vi phạm hành chính và tích hợp vào cơ sở dữ liệu quốc gia về xử lý vi phạm hành chính tại Bộ Tư pháp.</w:t>
            </w:r>
          </w:p>
          <w:p w14:paraId="7272D45C" w14:textId="77777777" w:rsidR="009D2278" w:rsidRPr="00AC62EB" w:rsidRDefault="009D2278" w:rsidP="00A236B9">
            <w:pPr>
              <w:spacing w:after="0" w:line="240" w:lineRule="auto"/>
              <w:rPr>
                <w:rFonts w:ascii="Times New Roman" w:hAnsi="Times New Roman" w:cs="Times New Roman"/>
                <w:b/>
                <w:bCs/>
                <w:sz w:val="24"/>
                <w:szCs w:val="24"/>
                <w:lang w:val="nb-NO"/>
              </w:rPr>
            </w:pPr>
          </w:p>
        </w:tc>
        <w:tc>
          <w:tcPr>
            <w:tcW w:w="5189" w:type="dxa"/>
          </w:tcPr>
          <w:p w14:paraId="41A0F836" w14:textId="224F9A06"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2</w:t>
            </w:r>
            <w:r w:rsidR="00355FB0" w:rsidRPr="00AC62EB">
              <w:rPr>
                <w:rFonts w:ascii="Times New Roman" w:hAnsi="Times New Roman" w:cs="Times New Roman"/>
                <w:sz w:val="24"/>
                <w:szCs w:val="24"/>
                <w:lang w:val="nb-NO"/>
              </w:rPr>
              <w:t>4</w:t>
            </w:r>
            <w:r w:rsidRPr="00AC62EB">
              <w:rPr>
                <w:rFonts w:ascii="Times New Roman" w:hAnsi="Times New Roman" w:cs="Times New Roman"/>
                <w:sz w:val="24"/>
                <w:szCs w:val="24"/>
                <w:lang w:val="vi-VN"/>
              </w:rPr>
              <w:t>. Về quản lý công tác thi hành pháp luật về xử lý vi phạm hành chính:</w:t>
            </w:r>
          </w:p>
          <w:p w14:paraId="01426EC7" w14:textId="77777777" w:rsidR="00B70012" w:rsidRPr="00AC62EB" w:rsidRDefault="00B70012">
            <w:pPr>
              <w:shd w:val="clear" w:color="auto" w:fill="FFFFFF"/>
              <w:spacing w:before="120" w:after="120" w:line="264" w:lineRule="auto"/>
              <w:ind w:firstLine="97"/>
              <w:jc w:val="both"/>
              <w:rPr>
                <w:rFonts w:ascii="Times New Roman" w:hAnsi="Times New Roman" w:cs="Times New Roman"/>
                <w:b/>
                <w:i/>
                <w:iCs/>
                <w:color w:val="000000"/>
                <w:sz w:val="24"/>
                <w:szCs w:val="24"/>
                <w:lang w:val="nb-NO"/>
              </w:rPr>
            </w:pPr>
            <w:r w:rsidRPr="00AC62EB">
              <w:rPr>
                <w:rFonts w:ascii="Times New Roman" w:hAnsi="Times New Roman" w:cs="Times New Roman"/>
                <w:b/>
                <w:i/>
                <w:iCs/>
                <w:color w:val="000000"/>
                <w:sz w:val="24"/>
                <w:szCs w:val="24"/>
                <w:lang w:val="nb-NO"/>
              </w:rPr>
              <w:t>a</w:t>
            </w:r>
            <w:r w:rsidRPr="00AC62EB">
              <w:rPr>
                <w:rFonts w:ascii="Times New Roman" w:hAnsi="Times New Roman" w:cs="Times New Roman"/>
                <w:b/>
                <w:i/>
                <w:iCs/>
                <w:color w:val="000000"/>
                <w:sz w:val="24"/>
                <w:szCs w:val="24"/>
                <w:lang w:val="vi-VN"/>
              </w:rPr>
              <w:t xml:space="preserve">) Đề xuất Ủy ban nhân dân cấp </w:t>
            </w:r>
            <w:r w:rsidRPr="00AC62EB">
              <w:rPr>
                <w:rFonts w:ascii="Times New Roman" w:hAnsi="Times New Roman" w:cs="Times New Roman"/>
                <w:b/>
                <w:i/>
                <w:iCs/>
                <w:color w:val="000000"/>
                <w:sz w:val="24"/>
                <w:szCs w:val="24"/>
                <w:lang w:val="nb-NO"/>
              </w:rPr>
              <w:t>tỉnh</w:t>
            </w:r>
            <w:r w:rsidRPr="00AC62EB" w:rsidDel="00B05A24">
              <w:rPr>
                <w:rFonts w:ascii="Times New Roman" w:hAnsi="Times New Roman" w:cs="Times New Roman"/>
                <w:b/>
                <w:i/>
                <w:iCs/>
                <w:color w:val="000000"/>
                <w:sz w:val="24"/>
                <w:szCs w:val="24"/>
                <w:lang w:val="vi-VN"/>
              </w:rPr>
              <w:t xml:space="preserve"> </w:t>
            </w:r>
            <w:r w:rsidRPr="00AC62EB">
              <w:rPr>
                <w:rFonts w:ascii="Times New Roman" w:hAnsi="Times New Roman" w:cs="Times New Roman"/>
                <w:b/>
                <w:i/>
                <w:iCs/>
                <w:color w:val="000000"/>
                <w:sz w:val="24"/>
                <w:szCs w:val="24"/>
                <w:lang w:val="vi-VN"/>
              </w:rPr>
              <w:t xml:space="preserve">kiến nghị cơ quan có thẩm quyền nghiên cứu, xử lý các quy định xử lý vi phạm hành chính không khả thi, không phù hợp với thực tiễn hoặc chồng chéo, mâu thuẫn </w:t>
            </w:r>
            <w:r w:rsidRPr="00AC62EB">
              <w:rPr>
                <w:rFonts w:ascii="Times New Roman" w:hAnsi="Times New Roman" w:cs="Times New Roman"/>
                <w:b/>
                <w:i/>
                <w:iCs/>
                <w:color w:val="000000"/>
                <w:sz w:val="24"/>
                <w:szCs w:val="24"/>
                <w:lang w:val="nb-NO"/>
              </w:rPr>
              <w:t>trong quá trình thi hành pháp luật về xử lý vi phạm hành chính</w:t>
            </w:r>
            <w:r w:rsidRPr="00AC62EB">
              <w:rPr>
                <w:rFonts w:ascii="Times New Roman" w:hAnsi="Times New Roman" w:cs="Times New Roman"/>
                <w:b/>
                <w:i/>
                <w:iCs/>
                <w:color w:val="000000"/>
                <w:sz w:val="24"/>
                <w:szCs w:val="24"/>
                <w:lang w:val="vi-VN"/>
              </w:rPr>
              <w:t>;</w:t>
            </w:r>
          </w:p>
          <w:p w14:paraId="2D2AFE42" w14:textId="7FF17D26" w:rsidR="00B70012" w:rsidRPr="00AC62EB" w:rsidRDefault="00B70012" w:rsidP="00AC62EB">
            <w:pPr>
              <w:ind w:firstLine="97"/>
              <w:jc w:val="both"/>
              <w:rPr>
                <w:rFonts w:ascii="Times New Roman" w:hAnsi="Times New Roman" w:cs="Times New Roman"/>
                <w:b/>
                <w:i/>
                <w:iCs/>
                <w:color w:val="000000"/>
                <w:sz w:val="24"/>
                <w:szCs w:val="24"/>
                <w:lang w:val="nb-NO"/>
              </w:rPr>
            </w:pPr>
            <w:r w:rsidRPr="00AC62EB">
              <w:rPr>
                <w:rFonts w:ascii="Times New Roman" w:hAnsi="Times New Roman" w:cs="Times New Roman"/>
                <w:b/>
                <w:i/>
                <w:iCs/>
                <w:color w:val="000000"/>
                <w:sz w:val="24"/>
                <w:szCs w:val="24"/>
                <w:lang w:val="nb-NO"/>
              </w:rPr>
              <w:t>b) Giúp chủ tịch Ủy ban nhân dân cấp tỉnh thực hiện kiểm tra công tác thi hành pháp luật về xử lý vi phạm hành chính, tập huấn, hướng dẫn chuyên môn, nghiệp vụ thi hành văn bản quy phạm pháp về xử lý vi phạm hành chính theo quy định pháp luật;</w:t>
            </w:r>
            <w:r w:rsidRPr="00AC62EB">
              <w:rPr>
                <w:rFonts w:ascii="Times New Roman" w:hAnsi="Times New Roman" w:cs="Times New Roman"/>
                <w:b/>
                <w:i/>
                <w:color w:val="000000"/>
                <w:sz w:val="24"/>
                <w:szCs w:val="24"/>
                <w:shd w:val="clear" w:color="auto" w:fill="FFFFFF"/>
                <w:lang w:val="nb-NO"/>
              </w:rPr>
              <w:t xml:space="preserve"> </w:t>
            </w:r>
          </w:p>
          <w:p w14:paraId="26457C31" w14:textId="41FB2B8E" w:rsidR="009D2278" w:rsidRPr="00AC62EB" w:rsidRDefault="00B70012" w:rsidP="00AC62EB">
            <w:pPr>
              <w:ind w:firstLine="97"/>
              <w:jc w:val="both"/>
              <w:rPr>
                <w:rFonts w:ascii="Times New Roman" w:hAnsi="Times New Roman" w:cs="Times New Roman"/>
                <w:sz w:val="24"/>
                <w:szCs w:val="24"/>
                <w:lang w:val="nb-NO"/>
              </w:rPr>
            </w:pPr>
            <w:r w:rsidRPr="00AC62EB">
              <w:rPr>
                <w:rFonts w:ascii="Times New Roman" w:hAnsi="Times New Roman" w:cs="Times New Roman"/>
                <w:b/>
                <w:bCs/>
                <w:i/>
                <w:color w:val="000000"/>
                <w:sz w:val="24"/>
                <w:szCs w:val="24"/>
                <w:lang w:val="nb-NO"/>
              </w:rPr>
              <w:t>c)</w:t>
            </w:r>
            <w:r w:rsidRPr="00AC62EB">
              <w:rPr>
                <w:rFonts w:ascii="Times New Roman" w:hAnsi="Times New Roman" w:cs="Times New Roman"/>
                <w:b/>
                <w:bCs/>
                <w:i/>
                <w:color w:val="000000"/>
                <w:sz w:val="24"/>
                <w:szCs w:val="24"/>
                <w:lang w:val="vi-VN"/>
              </w:rPr>
              <w:t xml:space="preserve"> Giúp </w:t>
            </w:r>
            <w:r w:rsidRPr="00AC62EB">
              <w:rPr>
                <w:rFonts w:ascii="Times New Roman" w:hAnsi="Times New Roman" w:cs="Times New Roman"/>
                <w:b/>
                <w:bCs/>
                <w:i/>
                <w:color w:val="000000"/>
                <w:sz w:val="24"/>
                <w:szCs w:val="24"/>
                <w:lang w:val="nb-NO"/>
              </w:rPr>
              <w:t>Chủ tịch Ủy ban nhân dân cấp tỉnh báo cáo công tác thi hành pháp luật về xử lý vi phạm hành chính tại địa phương, thực hiện các nhiệm vụ thống kê về xử lý vi phạm hành chính trong phạm vi quản lý của địa phương, xây dựng Cơ sở dữ liệu về xử lý vi phạm hành chính và tích hợp vào Cơ sở dữ liệu quốc gia về xử lý vi phạm hành chính tại Bộ Tư pháp</w:t>
            </w:r>
            <w:r w:rsidRPr="00AC62EB">
              <w:rPr>
                <w:rFonts w:ascii="Times New Roman" w:hAnsi="Times New Roman" w:cs="Times New Roman"/>
                <w:i/>
                <w:sz w:val="24"/>
                <w:szCs w:val="24"/>
                <w:lang w:val="nb-NO"/>
              </w:rPr>
              <w:t>.</w:t>
            </w:r>
          </w:p>
          <w:p w14:paraId="3A49BF77" w14:textId="77777777" w:rsidR="00874B8F" w:rsidRPr="00AC62EB" w:rsidRDefault="00874B8F" w:rsidP="00A236B9">
            <w:pPr>
              <w:spacing w:after="0" w:line="240" w:lineRule="auto"/>
              <w:rPr>
                <w:rFonts w:ascii="Times New Roman" w:hAnsi="Times New Roman" w:cs="Times New Roman"/>
                <w:b/>
                <w:bCs/>
                <w:sz w:val="24"/>
                <w:szCs w:val="24"/>
                <w:lang w:val="nb-NO"/>
              </w:rPr>
            </w:pPr>
          </w:p>
        </w:tc>
        <w:tc>
          <w:tcPr>
            <w:tcW w:w="4513" w:type="dxa"/>
          </w:tcPr>
          <w:p w14:paraId="3A42FD64" w14:textId="63116D00" w:rsidR="00874B8F" w:rsidRPr="00AC62EB" w:rsidRDefault="00B70012" w:rsidP="00AC62EB">
            <w:pPr>
              <w:spacing w:after="0" w:line="240" w:lineRule="auto"/>
              <w:jc w:val="both"/>
              <w:rPr>
                <w:rFonts w:ascii="Times New Roman" w:hAnsi="Times New Roman" w:cs="Times New Roman"/>
                <w:bCs/>
                <w:sz w:val="24"/>
                <w:szCs w:val="24"/>
                <w:lang w:val="nb-NO"/>
              </w:rPr>
            </w:pPr>
            <w:r w:rsidRPr="00AC62EB">
              <w:rPr>
                <w:rFonts w:ascii="Times New Roman" w:hAnsi="Times New Roman" w:cs="Times New Roman"/>
                <w:bCs/>
                <w:sz w:val="24"/>
                <w:szCs w:val="24"/>
                <w:lang w:val="nb-NO"/>
              </w:rPr>
              <w:t>Chỉnh lý khoản 24 để phù hợp với dự thảo Luật Xử lý vi phạm hành chính (đang sửa đổi)</w:t>
            </w:r>
          </w:p>
        </w:tc>
      </w:tr>
      <w:tr w:rsidR="009D2278" w:rsidRPr="00AC62EB" w14:paraId="4FAF4AFD" w14:textId="77777777" w:rsidTr="00355FB0">
        <w:tc>
          <w:tcPr>
            <w:tcW w:w="5319" w:type="dxa"/>
          </w:tcPr>
          <w:p w14:paraId="323E8A5B"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2</w:t>
            </w:r>
            <w:r w:rsidRPr="00AC62EB">
              <w:rPr>
                <w:rFonts w:ascii="Times New Roman" w:hAnsi="Times New Roman" w:cs="Times New Roman"/>
                <w:sz w:val="24"/>
                <w:szCs w:val="24"/>
                <w:lang w:val="nb-NO"/>
              </w:rPr>
              <w:t>6</w:t>
            </w:r>
            <w:r w:rsidRPr="00AC62EB">
              <w:rPr>
                <w:rFonts w:ascii="Times New Roman" w:hAnsi="Times New Roman" w:cs="Times New Roman"/>
                <w:sz w:val="24"/>
                <w:szCs w:val="24"/>
                <w:lang w:val="vi-VN"/>
              </w:rPr>
              <w:t>. Giúp Ủy ban nhân dân cấp tỉnh thực hiện nhiệm vụ, quyền hạn về thi hành án dân sự</w:t>
            </w:r>
            <w:r w:rsidRPr="00AC62EB">
              <w:rPr>
                <w:rFonts w:ascii="Times New Roman" w:hAnsi="Times New Roman" w:cs="Times New Roman"/>
                <w:sz w:val="24"/>
                <w:szCs w:val="24"/>
                <w:lang w:val="nb-NO"/>
              </w:rPr>
              <w:t>, hành chính</w:t>
            </w:r>
            <w:r w:rsidRPr="00AC62EB">
              <w:rPr>
                <w:rFonts w:ascii="Times New Roman" w:hAnsi="Times New Roman" w:cs="Times New Roman"/>
                <w:sz w:val="24"/>
                <w:szCs w:val="24"/>
                <w:lang w:val="vi-VN"/>
              </w:rPr>
              <w:t xml:space="preserve"> theo quy định pháp luật</w:t>
            </w:r>
            <w:r w:rsidRPr="00AC62EB">
              <w:rPr>
                <w:rFonts w:ascii="Times New Roman" w:hAnsi="Times New Roman" w:cs="Times New Roman"/>
                <w:sz w:val="24"/>
                <w:szCs w:val="24"/>
                <w:lang w:val="nb-NO"/>
              </w:rPr>
              <w:t xml:space="preserve"> và</w:t>
            </w:r>
            <w:r w:rsidRPr="00AC62EB">
              <w:rPr>
                <w:rFonts w:ascii="Times New Roman" w:hAnsi="Times New Roman" w:cs="Times New Roman"/>
                <w:sz w:val="24"/>
                <w:szCs w:val="24"/>
                <w:lang w:val="vi-VN"/>
              </w:rPr>
              <w:t xml:space="preserve"> quy chế phối hợp công tác giữa cơ quan tư pháp và cơ quan thi hành án dân sự địa phương do Bộ Tư pháp ban hành.</w:t>
            </w:r>
          </w:p>
          <w:p w14:paraId="3EC6C5FC" w14:textId="45D23FEC"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p>
        </w:tc>
        <w:tc>
          <w:tcPr>
            <w:tcW w:w="5189" w:type="dxa"/>
          </w:tcPr>
          <w:p w14:paraId="5F73F6C7" w14:textId="324334BB" w:rsidR="009D2278" w:rsidRPr="00AC62EB" w:rsidRDefault="009D2278"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2</w:t>
            </w:r>
            <w:r w:rsidR="00355FB0" w:rsidRPr="00AC62EB">
              <w:rPr>
                <w:rFonts w:ascii="Times New Roman" w:hAnsi="Times New Roman" w:cs="Times New Roman"/>
                <w:sz w:val="24"/>
                <w:szCs w:val="24"/>
                <w:lang w:val="nb-NO"/>
              </w:rPr>
              <w:t>5</w:t>
            </w:r>
            <w:r w:rsidRPr="00AC62EB">
              <w:rPr>
                <w:rFonts w:ascii="Times New Roman" w:hAnsi="Times New Roman" w:cs="Times New Roman"/>
                <w:sz w:val="24"/>
                <w:szCs w:val="24"/>
                <w:lang w:val="vi-VN"/>
              </w:rPr>
              <w:t>. Giúp Ủy ban nhân dân cấp tỉnh thực hiện nhiệm vụ, quyền hạn về thi hành án dân sự</w:t>
            </w:r>
            <w:r w:rsidRPr="00AC62EB">
              <w:rPr>
                <w:rFonts w:ascii="Times New Roman" w:hAnsi="Times New Roman" w:cs="Times New Roman"/>
                <w:sz w:val="24"/>
                <w:szCs w:val="24"/>
                <w:lang w:val="nb-NO"/>
              </w:rPr>
              <w:t>, hành chính</w:t>
            </w:r>
            <w:r w:rsidRPr="00AC62EB">
              <w:rPr>
                <w:rFonts w:ascii="Times New Roman" w:hAnsi="Times New Roman" w:cs="Times New Roman"/>
                <w:sz w:val="24"/>
                <w:szCs w:val="24"/>
                <w:lang w:val="vi-VN"/>
              </w:rPr>
              <w:t xml:space="preserve"> theo quy định pháp luật</w:t>
            </w:r>
            <w:r w:rsidRPr="00AC62EB">
              <w:rPr>
                <w:rFonts w:ascii="Times New Roman" w:hAnsi="Times New Roman" w:cs="Times New Roman"/>
                <w:sz w:val="24"/>
                <w:szCs w:val="24"/>
                <w:lang w:val="nb-NO"/>
              </w:rPr>
              <w:t xml:space="preserve"> và</w:t>
            </w:r>
            <w:r w:rsidRPr="00AC62EB">
              <w:rPr>
                <w:rFonts w:ascii="Times New Roman" w:hAnsi="Times New Roman" w:cs="Times New Roman"/>
                <w:sz w:val="24"/>
                <w:szCs w:val="24"/>
                <w:lang w:val="vi-VN"/>
              </w:rPr>
              <w:t xml:space="preserve"> quy chế phối hợp công tác giữa cơ quan tư pháp và cơ quan thi hành án dân sự địa phương do Bộ Tư pháp ban hành.</w:t>
            </w:r>
          </w:p>
          <w:p w14:paraId="6AA62278" w14:textId="77777777" w:rsidR="009D2278" w:rsidRPr="00AC62EB" w:rsidRDefault="009D2278" w:rsidP="00A236B9">
            <w:pPr>
              <w:pStyle w:val="Heading2"/>
              <w:jc w:val="both"/>
              <w:rPr>
                <w:rFonts w:ascii="Times New Roman" w:hAnsi="Times New Roman" w:cs="Times New Roman"/>
                <w:sz w:val="24"/>
                <w:szCs w:val="24"/>
                <w:lang w:val="nb-NO"/>
              </w:rPr>
            </w:pPr>
          </w:p>
        </w:tc>
        <w:tc>
          <w:tcPr>
            <w:tcW w:w="4513" w:type="dxa"/>
          </w:tcPr>
          <w:p w14:paraId="7650B59C" w14:textId="263EE9C1" w:rsidR="009D2278" w:rsidRPr="00AC62EB" w:rsidRDefault="00355FB0" w:rsidP="00A236B9">
            <w:pPr>
              <w:pStyle w:val="FootnoteText"/>
              <w:spacing w:before="0" w:after="0"/>
              <w:ind w:firstLine="0"/>
              <w:rPr>
                <w:b/>
                <w:bCs/>
                <w:i/>
                <w:iCs/>
                <w:sz w:val="24"/>
                <w:szCs w:val="24"/>
                <w:lang w:val="nb-NO"/>
              </w:rPr>
            </w:pPr>
            <w:r w:rsidRPr="00AC62EB">
              <w:rPr>
                <w:bCs/>
                <w:iCs/>
                <w:spacing w:val="-6"/>
                <w:sz w:val="24"/>
                <w:szCs w:val="24"/>
                <w:lang w:val="nb-NO"/>
              </w:rPr>
              <w:t xml:space="preserve">Vẫn quy định nhiệm vụ này để phù hợp với quy định tại </w:t>
            </w:r>
            <w:r w:rsidRPr="00AC62EB">
              <w:rPr>
                <w:sz w:val="24"/>
                <w:szCs w:val="24"/>
                <w:lang w:val="vi-VN"/>
              </w:rPr>
              <w:t xml:space="preserve">Điều 173 Luật Thi hành án dân sự năm 2008 (sửa đổi, bổ sung năm 2014) và Điều 34 Nghị định số 71/2016/NĐ-CP </w:t>
            </w:r>
            <w:r w:rsidRPr="00AC62EB">
              <w:rPr>
                <w:sz w:val="24"/>
                <w:szCs w:val="24"/>
              </w:rPr>
              <w:t>quy định trách nhiệm của</w:t>
            </w:r>
            <w:r w:rsidRPr="00AC62EB">
              <w:rPr>
                <w:sz w:val="24"/>
                <w:szCs w:val="24"/>
                <w:lang w:val="vi-VN"/>
              </w:rPr>
              <w:t xml:space="preserve"> UBND cấp tỉnh thực hiện các nhiệm vụ, quyền hạn trong công tác thi hành án dân sự, thi hành án hành chính</w:t>
            </w:r>
            <w:r w:rsidRPr="00AC62EB">
              <w:rPr>
                <w:sz w:val="24"/>
                <w:szCs w:val="24"/>
              </w:rPr>
              <w:t>.</w:t>
            </w:r>
          </w:p>
          <w:p w14:paraId="02855234" w14:textId="77777777" w:rsidR="009D2278" w:rsidRPr="00AC62EB" w:rsidRDefault="009D2278" w:rsidP="00A236B9">
            <w:pPr>
              <w:spacing w:after="0" w:line="240" w:lineRule="auto"/>
              <w:jc w:val="center"/>
              <w:rPr>
                <w:rFonts w:ascii="Times New Roman" w:hAnsi="Times New Roman" w:cs="Times New Roman"/>
                <w:b/>
                <w:bCs/>
                <w:sz w:val="24"/>
                <w:szCs w:val="24"/>
                <w:lang w:val="nb-NO"/>
              </w:rPr>
            </w:pPr>
          </w:p>
        </w:tc>
      </w:tr>
      <w:tr w:rsidR="009D2278" w:rsidRPr="00AC62EB" w14:paraId="09EBFB0D" w14:textId="77777777" w:rsidTr="00355FB0">
        <w:tc>
          <w:tcPr>
            <w:tcW w:w="5319" w:type="dxa"/>
          </w:tcPr>
          <w:p w14:paraId="572092D6"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27. </w:t>
            </w:r>
            <w:r w:rsidRPr="00AC62EB">
              <w:rPr>
                <w:rFonts w:ascii="Times New Roman" w:hAnsi="Times New Roman" w:cs="Times New Roman"/>
                <w:sz w:val="24"/>
                <w:szCs w:val="24"/>
                <w:lang w:val="nb-NO"/>
              </w:rPr>
              <w:t xml:space="preserve">Giúp Ủy </w:t>
            </w:r>
            <w:r w:rsidRPr="00AC62EB">
              <w:rPr>
                <w:rFonts w:ascii="Times New Roman" w:hAnsi="Times New Roman" w:cs="Times New Roman"/>
                <w:sz w:val="24"/>
                <w:szCs w:val="24"/>
                <w:lang w:val="vi-VN"/>
              </w:rPr>
              <w:t xml:space="preserve">ban nhân dân cấp tỉnh xây dựng, tổ chức thực hiện kế hoạch bồi dưỡng nghiệp vụ về công tác tư pháp, pháp luật đối với Phòng Tư pháp cấp huyện, công chức </w:t>
            </w:r>
            <w:r w:rsidRPr="00AC62EB">
              <w:rPr>
                <w:rFonts w:ascii="Times New Roman" w:hAnsi="Times New Roman" w:cs="Times New Roman"/>
                <w:sz w:val="24"/>
                <w:szCs w:val="24"/>
                <w:lang w:val="nb-NO"/>
              </w:rPr>
              <w:t>T</w:t>
            </w:r>
            <w:r w:rsidRPr="00AC62EB">
              <w:rPr>
                <w:rFonts w:ascii="Times New Roman" w:hAnsi="Times New Roman" w:cs="Times New Roman"/>
                <w:sz w:val="24"/>
                <w:szCs w:val="24"/>
                <w:lang w:val="vi-VN"/>
              </w:rPr>
              <w:t xml:space="preserve">ư pháp - </w:t>
            </w:r>
            <w:r w:rsidRPr="00AC62EB">
              <w:rPr>
                <w:rFonts w:ascii="Times New Roman" w:hAnsi="Times New Roman" w:cs="Times New Roman"/>
                <w:sz w:val="24"/>
                <w:szCs w:val="24"/>
                <w:lang w:val="nb-NO"/>
              </w:rPr>
              <w:t>h</w:t>
            </w:r>
            <w:r w:rsidRPr="00AC62EB">
              <w:rPr>
                <w:rFonts w:ascii="Times New Roman" w:hAnsi="Times New Roman" w:cs="Times New Roman"/>
                <w:sz w:val="24"/>
                <w:szCs w:val="24"/>
                <w:lang w:val="vi-VN"/>
              </w:rPr>
              <w:t>ộ tịch cấp xã, các tổ chức và cá nhân khác có liên quan theo quy định của pháp luật.</w:t>
            </w:r>
          </w:p>
          <w:p w14:paraId="09E676FF"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p>
        </w:tc>
        <w:tc>
          <w:tcPr>
            <w:tcW w:w="5189" w:type="dxa"/>
          </w:tcPr>
          <w:p w14:paraId="3E0E4393" w14:textId="7BD811E3" w:rsidR="009D2278" w:rsidRPr="00AC62EB" w:rsidRDefault="009D2278" w:rsidP="00A236B9">
            <w:pPr>
              <w:pStyle w:val="Heading2"/>
              <w:jc w:val="both"/>
              <w:rPr>
                <w:rFonts w:ascii="Times New Roman" w:hAnsi="Times New Roman" w:cs="Times New Roman"/>
                <w:b w:val="0"/>
                <w:i w:val="0"/>
                <w:iCs w:val="0"/>
                <w:sz w:val="24"/>
                <w:szCs w:val="24"/>
                <w:lang w:val="vi-VN"/>
              </w:rPr>
            </w:pPr>
            <w:r w:rsidRPr="00AC62EB">
              <w:rPr>
                <w:rFonts w:ascii="Times New Roman" w:hAnsi="Times New Roman" w:cs="Times New Roman"/>
                <w:b w:val="0"/>
                <w:i w:val="0"/>
                <w:iCs w:val="0"/>
                <w:sz w:val="24"/>
                <w:szCs w:val="24"/>
                <w:lang w:val="vi-VN"/>
              </w:rPr>
              <w:t>2</w:t>
            </w:r>
            <w:r w:rsidR="00355FB0" w:rsidRPr="00AC62EB">
              <w:rPr>
                <w:rFonts w:ascii="Times New Roman" w:hAnsi="Times New Roman" w:cs="Times New Roman"/>
                <w:b w:val="0"/>
                <w:i w:val="0"/>
                <w:iCs w:val="0"/>
                <w:sz w:val="24"/>
                <w:szCs w:val="24"/>
                <w:lang w:val="nb-NO"/>
              </w:rPr>
              <w:t>6</w:t>
            </w:r>
            <w:r w:rsidRPr="00AC62EB">
              <w:rPr>
                <w:rFonts w:ascii="Times New Roman" w:hAnsi="Times New Roman" w:cs="Times New Roman"/>
                <w:b w:val="0"/>
                <w:i w:val="0"/>
                <w:iCs w:val="0"/>
                <w:sz w:val="24"/>
                <w:szCs w:val="24"/>
                <w:lang w:val="vi-VN"/>
              </w:rPr>
              <w:t xml:space="preserve">. Giúp Ủy ban nhân dân cấp tỉnh xây dựng, tổ chức thực hiện kế hoạch bồi dưỡng nghiệp vụ về công tác tư pháp, pháp luật đối với </w:t>
            </w:r>
            <w:r w:rsidRPr="00AC62EB">
              <w:rPr>
                <w:rFonts w:ascii="Times New Roman" w:hAnsi="Times New Roman" w:cs="Times New Roman"/>
                <w:b w:val="0"/>
                <w:iCs w:val="0"/>
                <w:sz w:val="24"/>
                <w:szCs w:val="24"/>
                <w:lang w:val="vi-VN"/>
              </w:rPr>
              <w:t>công chức</w:t>
            </w:r>
            <w:r w:rsidRPr="00AC62EB">
              <w:rPr>
                <w:rFonts w:ascii="Times New Roman" w:hAnsi="Times New Roman" w:cs="Times New Roman"/>
                <w:b w:val="0"/>
                <w:iCs w:val="0"/>
                <w:sz w:val="24"/>
                <w:szCs w:val="24"/>
                <w:lang w:val="nb-NO"/>
              </w:rPr>
              <w:t>, viên chức</w:t>
            </w:r>
            <w:r w:rsidRPr="00AC62EB">
              <w:rPr>
                <w:rFonts w:ascii="Times New Roman" w:hAnsi="Times New Roman" w:cs="Times New Roman"/>
                <w:b w:val="0"/>
                <w:iCs w:val="0"/>
                <w:sz w:val="24"/>
                <w:szCs w:val="24"/>
                <w:lang w:val="vi-VN"/>
              </w:rPr>
              <w:t>,</w:t>
            </w:r>
            <w:r w:rsidRPr="00AC62EB">
              <w:rPr>
                <w:rFonts w:ascii="Times New Roman" w:hAnsi="Times New Roman" w:cs="Times New Roman"/>
                <w:b w:val="0"/>
                <w:i w:val="0"/>
                <w:iCs w:val="0"/>
                <w:sz w:val="24"/>
                <w:szCs w:val="24"/>
                <w:lang w:val="vi-VN"/>
              </w:rPr>
              <w:t xml:space="preserve"> các tổ chức và cá nhân khác có liên quan theo quy định pháp luật.</w:t>
            </w:r>
          </w:p>
          <w:p w14:paraId="696FC676"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p>
        </w:tc>
        <w:tc>
          <w:tcPr>
            <w:tcW w:w="4513" w:type="dxa"/>
          </w:tcPr>
          <w:p w14:paraId="001D950E" w14:textId="77777777" w:rsidR="009D2278" w:rsidRPr="00AC62EB" w:rsidRDefault="009D2278" w:rsidP="00A236B9">
            <w:pPr>
              <w:spacing w:after="0" w:line="240" w:lineRule="auto"/>
              <w:jc w:val="center"/>
              <w:rPr>
                <w:rFonts w:ascii="Times New Roman" w:hAnsi="Times New Roman" w:cs="Times New Roman"/>
                <w:b/>
                <w:bCs/>
                <w:sz w:val="24"/>
                <w:szCs w:val="24"/>
                <w:lang w:val="nb-NO"/>
              </w:rPr>
            </w:pPr>
          </w:p>
        </w:tc>
      </w:tr>
      <w:tr w:rsidR="009D2278" w:rsidRPr="00AC62EB" w14:paraId="0CAFC0EF" w14:textId="77777777" w:rsidTr="00355FB0">
        <w:tc>
          <w:tcPr>
            <w:tcW w:w="5319" w:type="dxa"/>
          </w:tcPr>
          <w:p w14:paraId="7870E39B" w14:textId="28BA30DE" w:rsidR="009D2278" w:rsidRPr="00AC62EB" w:rsidRDefault="009D2278"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28. Kiểm tra, thanh tra </w:t>
            </w:r>
            <w:r w:rsidRPr="00AC62EB">
              <w:rPr>
                <w:rFonts w:ascii="Times New Roman" w:hAnsi="Times New Roman" w:cs="Times New Roman"/>
                <w:sz w:val="24"/>
                <w:szCs w:val="24"/>
                <w:lang w:val="nb-NO"/>
              </w:rPr>
              <w:t xml:space="preserve">và xử lý các hành vi vi phạm </w:t>
            </w:r>
            <w:r w:rsidRPr="00AC62EB">
              <w:rPr>
                <w:rFonts w:ascii="Times New Roman" w:hAnsi="Times New Roman" w:cs="Times New Roman"/>
                <w:sz w:val="24"/>
                <w:szCs w:val="24"/>
                <w:lang w:val="vi-VN"/>
              </w:rPr>
              <w:t xml:space="preserve">đối với cơ quan, tổ chức, cá nhân trong việc thi hành pháp luật thuộc phạm vi quản lý của Sở Tư pháp; </w:t>
            </w:r>
            <w:r w:rsidRPr="00AC62EB">
              <w:rPr>
                <w:rFonts w:ascii="Times New Roman" w:hAnsi="Times New Roman" w:cs="Times New Roman"/>
                <w:sz w:val="24"/>
                <w:szCs w:val="24"/>
                <w:lang w:val="nb-NO"/>
              </w:rPr>
              <w:t xml:space="preserve">tiếp công dân; </w:t>
            </w:r>
            <w:r w:rsidRPr="00AC62EB">
              <w:rPr>
                <w:rFonts w:ascii="Times New Roman" w:hAnsi="Times New Roman" w:cs="Times New Roman"/>
                <w:sz w:val="24"/>
                <w:szCs w:val="24"/>
                <w:lang w:val="vi-VN"/>
              </w:rPr>
              <w:t>giải quyết khiếu nại, tố cáo, phòng chống tham nhũng theo quy định pháp luật hoặc theo sự phân cấp, ủy quyền của</w:t>
            </w:r>
            <w:r w:rsidRPr="00AC62EB">
              <w:rPr>
                <w:rFonts w:ascii="Times New Roman" w:hAnsi="Times New Roman" w:cs="Times New Roman"/>
                <w:sz w:val="24"/>
                <w:szCs w:val="24"/>
                <w:lang w:val="vi-VN" w:eastAsia="ja-JP"/>
              </w:rPr>
              <w:t xml:space="preserve"> Chủ tịch</w:t>
            </w:r>
            <w:r w:rsidRPr="00AC62EB">
              <w:rPr>
                <w:rFonts w:ascii="Times New Roman" w:hAnsi="Times New Roman" w:cs="Times New Roman"/>
                <w:sz w:val="24"/>
                <w:szCs w:val="24"/>
                <w:lang w:val="vi-VN"/>
              </w:rPr>
              <w:t xml:space="preserve"> Ủy ban nhân dân cấp tỉnh</w:t>
            </w:r>
          </w:p>
        </w:tc>
        <w:tc>
          <w:tcPr>
            <w:tcW w:w="5189" w:type="dxa"/>
          </w:tcPr>
          <w:p w14:paraId="1DD8AD21" w14:textId="7B9BEC7B" w:rsidR="009D2278" w:rsidRPr="00AC62EB" w:rsidRDefault="009D2278">
            <w:pPr>
              <w:pStyle w:val="Heading2"/>
              <w:jc w:val="both"/>
              <w:rPr>
                <w:rFonts w:ascii="Times New Roman" w:hAnsi="Times New Roman" w:cs="Times New Roman"/>
                <w:b w:val="0"/>
                <w:bCs w:val="0"/>
                <w:i w:val="0"/>
                <w:iCs w:val="0"/>
                <w:sz w:val="24"/>
                <w:szCs w:val="24"/>
                <w:lang w:val="vi-VN"/>
              </w:rPr>
            </w:pPr>
            <w:r w:rsidRPr="00AC62EB">
              <w:rPr>
                <w:rFonts w:ascii="Times New Roman" w:hAnsi="Times New Roman" w:cs="Times New Roman"/>
                <w:b w:val="0"/>
                <w:bCs w:val="0"/>
                <w:i w:val="0"/>
                <w:iCs w:val="0"/>
                <w:sz w:val="24"/>
                <w:szCs w:val="24"/>
                <w:lang w:val="vi-VN"/>
              </w:rPr>
              <w:t xml:space="preserve">29. </w:t>
            </w:r>
            <w:r w:rsidR="00355FB0" w:rsidRPr="00AC62EB">
              <w:rPr>
                <w:rFonts w:ascii="Times New Roman" w:hAnsi="Times New Roman" w:cs="Times New Roman"/>
                <w:b w:val="0"/>
                <w:i w:val="0"/>
                <w:sz w:val="24"/>
                <w:szCs w:val="24"/>
                <w:lang w:val="vi-VN"/>
              </w:rPr>
              <w:t xml:space="preserve">Kiểm tra, xử lý các hành vi vi phạm đối với cơ quan, tổ chức, cá nhân trong việc thi hành pháp luật thuộc phạm vi quản lý của Sở Tư pháp; </w:t>
            </w:r>
            <w:r w:rsidR="000B1085" w:rsidRPr="00AC62EB">
              <w:rPr>
                <w:rFonts w:ascii="Times New Roman" w:hAnsi="Times New Roman" w:cs="Times New Roman"/>
                <w:b w:val="0"/>
                <w:i w:val="0"/>
                <w:sz w:val="24"/>
                <w:szCs w:val="24"/>
                <w:lang w:val="vi-VN"/>
              </w:rPr>
              <w:t xml:space="preserve">tiếp công dân, giải quyết khiếu nại, tố cáo, phòng, chống tham nhũng, </w:t>
            </w:r>
            <w:r w:rsidR="000B1085" w:rsidRPr="00AC62EB">
              <w:rPr>
                <w:rFonts w:ascii="Times New Roman" w:hAnsi="Times New Roman" w:cs="Times New Roman"/>
                <w:sz w:val="24"/>
                <w:szCs w:val="24"/>
                <w:lang w:val="vi-VN"/>
              </w:rPr>
              <w:t>lãng phí, tiêu cực</w:t>
            </w:r>
            <w:r w:rsidR="000B1085" w:rsidRPr="00AC62EB">
              <w:rPr>
                <w:rFonts w:ascii="Times New Roman" w:hAnsi="Times New Roman" w:cs="Times New Roman"/>
                <w:b w:val="0"/>
                <w:i w:val="0"/>
                <w:sz w:val="24"/>
                <w:szCs w:val="24"/>
                <w:lang w:val="vi-VN"/>
              </w:rPr>
              <w:t xml:space="preserve"> </w:t>
            </w:r>
            <w:r w:rsidR="00355FB0" w:rsidRPr="00AC62EB">
              <w:rPr>
                <w:rFonts w:ascii="Times New Roman" w:hAnsi="Times New Roman" w:cs="Times New Roman"/>
                <w:b w:val="0"/>
                <w:i w:val="0"/>
                <w:sz w:val="24"/>
                <w:szCs w:val="24"/>
                <w:lang w:val="vi-VN"/>
              </w:rPr>
              <w:t>theo quy định pháp luật.</w:t>
            </w:r>
          </w:p>
        </w:tc>
        <w:tc>
          <w:tcPr>
            <w:tcW w:w="4513" w:type="dxa"/>
          </w:tcPr>
          <w:p w14:paraId="1C7697F1" w14:textId="38CC5D16" w:rsidR="009D2278" w:rsidRPr="00AC62EB" w:rsidRDefault="00355FB0" w:rsidP="00355FB0">
            <w:pPr>
              <w:spacing w:after="0" w:line="240" w:lineRule="auto"/>
              <w:jc w:val="both"/>
              <w:rPr>
                <w:rFonts w:ascii="Times New Roman" w:hAnsi="Times New Roman" w:cs="Times New Roman"/>
                <w:bCs/>
                <w:sz w:val="24"/>
                <w:szCs w:val="24"/>
                <w:lang w:val="vi-VN"/>
              </w:rPr>
            </w:pPr>
            <w:r w:rsidRPr="00AC62EB">
              <w:rPr>
                <w:rFonts w:ascii="Times New Roman" w:hAnsi="Times New Roman" w:cs="Times New Roman"/>
                <w:bCs/>
                <w:sz w:val="24"/>
                <w:szCs w:val="24"/>
                <w:lang w:val="vi-VN"/>
              </w:rPr>
              <w:t>Bỏ quy định “thanh tra”; Chỉnh lý để phù hợp với khoản 10 Điều 4 Dự thảo Nghị định thay thế Nghị định số 45/2025/NĐ-CP.</w:t>
            </w:r>
          </w:p>
        </w:tc>
      </w:tr>
      <w:tr w:rsidR="009D2278" w:rsidRPr="00AC62EB" w14:paraId="4D6CFFB4" w14:textId="77777777" w:rsidTr="00355FB0">
        <w:tc>
          <w:tcPr>
            <w:tcW w:w="5319" w:type="dxa"/>
          </w:tcPr>
          <w:p w14:paraId="65BAA3C9" w14:textId="0095AF23"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vi-VN"/>
              </w:rPr>
              <w:t>29. Giúp Ủy ban nhân dân cấp tỉnh quản lý các hội, tổ chức phi chính phủ hoạt động trong lĩnh vực thuộc phạm vi quản lý của Sở Tư pháp theo quy định pháp luật</w:t>
            </w:r>
          </w:p>
        </w:tc>
        <w:tc>
          <w:tcPr>
            <w:tcW w:w="5189" w:type="dxa"/>
          </w:tcPr>
          <w:p w14:paraId="2F7B71E9" w14:textId="3BA71192" w:rsidR="009D2278" w:rsidRPr="00AC62EB" w:rsidRDefault="00355FB0" w:rsidP="00A236B9">
            <w:pPr>
              <w:pStyle w:val="BodyTextIndent2"/>
              <w:widowControl w:val="0"/>
              <w:spacing w:before="120" w:after="0" w:line="240" w:lineRule="auto"/>
              <w:ind w:firstLine="0"/>
              <w:outlineLvl w:val="1"/>
              <w:rPr>
                <w:rFonts w:ascii="Times New Roman" w:hAnsi="Times New Roman"/>
                <w:sz w:val="24"/>
                <w:szCs w:val="24"/>
                <w:lang w:val="vi-VN"/>
              </w:rPr>
            </w:pPr>
            <w:r w:rsidRPr="00AC62EB">
              <w:rPr>
                <w:rFonts w:ascii="Times New Roman" w:hAnsi="Times New Roman"/>
                <w:sz w:val="24"/>
                <w:szCs w:val="24"/>
                <w:lang w:val="nb-NO"/>
              </w:rPr>
              <w:t>28</w:t>
            </w:r>
            <w:r w:rsidR="009D2278" w:rsidRPr="00AC62EB">
              <w:rPr>
                <w:rFonts w:ascii="Times New Roman" w:hAnsi="Times New Roman"/>
                <w:sz w:val="24"/>
                <w:szCs w:val="24"/>
                <w:lang w:val="nb-NO"/>
              </w:rPr>
              <w:t xml:space="preserve">. </w:t>
            </w:r>
            <w:r w:rsidR="009D2278" w:rsidRPr="00AC62EB">
              <w:rPr>
                <w:rFonts w:ascii="Times New Roman" w:hAnsi="Times New Roman"/>
                <w:sz w:val="24"/>
                <w:szCs w:val="24"/>
                <w:lang w:val="vi-VN"/>
              </w:rPr>
              <w:t>Giúp Ủy ban nhân dân cấp tỉnh quản lý các hội, tổ chức phi chính phủ hoạt động trong lĩnh vực thuộc phạm vi quản lý của Sở Tư pháp theo quy định pháp luật.</w:t>
            </w:r>
          </w:p>
          <w:p w14:paraId="442A5001"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nb-NO"/>
              </w:rPr>
            </w:pPr>
          </w:p>
        </w:tc>
        <w:tc>
          <w:tcPr>
            <w:tcW w:w="4513" w:type="dxa"/>
          </w:tcPr>
          <w:p w14:paraId="264C051D" w14:textId="77777777" w:rsidR="009D2278" w:rsidRPr="00AC62EB" w:rsidRDefault="009D2278" w:rsidP="00A236B9">
            <w:pPr>
              <w:spacing w:after="0" w:line="240" w:lineRule="auto"/>
              <w:jc w:val="center"/>
              <w:rPr>
                <w:rFonts w:ascii="Times New Roman" w:hAnsi="Times New Roman" w:cs="Times New Roman"/>
                <w:b/>
                <w:bCs/>
                <w:sz w:val="24"/>
                <w:szCs w:val="24"/>
                <w:lang w:val="nb-NO"/>
              </w:rPr>
            </w:pPr>
          </w:p>
        </w:tc>
      </w:tr>
      <w:tr w:rsidR="009D2278" w:rsidRPr="00AC62EB" w14:paraId="263356E5" w14:textId="77777777" w:rsidTr="00355FB0">
        <w:tc>
          <w:tcPr>
            <w:tcW w:w="5319" w:type="dxa"/>
          </w:tcPr>
          <w:p w14:paraId="2CE62CC5" w14:textId="77777777" w:rsidR="00BE7BEF" w:rsidRPr="00AC62EB" w:rsidRDefault="00BE7BEF" w:rsidP="00A236B9">
            <w:pPr>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 xml:space="preserve">30. Giúp Ủy ban nhân dân cấp tỉnh quản lý nhà nước về hợp tác quốc tế về pháp luật tại địa phương; thực hiện hợp tác quốc tế về pháp luật và công tác tư pháp theo quy định pháp luật và theo phân công hoặc ủy quyền của </w:t>
            </w:r>
            <w:r w:rsidRPr="00AC62EB">
              <w:rPr>
                <w:rFonts w:ascii="Times New Roman" w:hAnsi="Times New Roman" w:cs="Times New Roman"/>
                <w:spacing w:val="-2"/>
                <w:sz w:val="24"/>
                <w:szCs w:val="24"/>
                <w:lang w:val="vi-VN" w:eastAsia="ja-JP"/>
              </w:rPr>
              <w:t xml:space="preserve">Chủ tịch </w:t>
            </w:r>
            <w:r w:rsidRPr="00AC62EB">
              <w:rPr>
                <w:rFonts w:ascii="Times New Roman" w:hAnsi="Times New Roman" w:cs="Times New Roman"/>
                <w:spacing w:val="-2"/>
                <w:sz w:val="24"/>
                <w:szCs w:val="24"/>
                <w:lang w:val="vi-VN"/>
              </w:rPr>
              <w:t>Ủy ban nhân dân cấp tỉnh.</w:t>
            </w:r>
          </w:p>
          <w:p w14:paraId="5F86843E" w14:textId="77777777" w:rsidR="009D2278" w:rsidRPr="00AC62EB" w:rsidRDefault="009D2278" w:rsidP="00A236B9">
            <w:pPr>
              <w:widowControl w:val="0"/>
              <w:spacing w:before="120" w:after="120" w:line="240" w:lineRule="auto"/>
              <w:jc w:val="both"/>
              <w:rPr>
                <w:rFonts w:ascii="Times New Roman" w:hAnsi="Times New Roman" w:cs="Times New Roman"/>
                <w:sz w:val="24"/>
                <w:szCs w:val="24"/>
                <w:lang w:val="vi-VN"/>
              </w:rPr>
            </w:pPr>
          </w:p>
        </w:tc>
        <w:tc>
          <w:tcPr>
            <w:tcW w:w="5189" w:type="dxa"/>
          </w:tcPr>
          <w:p w14:paraId="468C185D" w14:textId="0E394101" w:rsidR="009D2278" w:rsidRPr="00AC62EB" w:rsidRDefault="00355FB0" w:rsidP="00A236B9">
            <w:pPr>
              <w:pStyle w:val="BodyTextIndent2"/>
              <w:widowControl w:val="0"/>
              <w:spacing w:before="120" w:after="0" w:line="240" w:lineRule="auto"/>
              <w:ind w:firstLine="0"/>
              <w:outlineLvl w:val="1"/>
              <w:rPr>
                <w:rFonts w:ascii="Times New Roman" w:hAnsi="Times New Roman"/>
                <w:sz w:val="24"/>
                <w:szCs w:val="24"/>
                <w:lang w:val="vi-VN"/>
              </w:rPr>
            </w:pPr>
            <w:r w:rsidRPr="00AC62EB">
              <w:rPr>
                <w:rFonts w:ascii="Times New Roman" w:hAnsi="Times New Roman"/>
                <w:sz w:val="24"/>
                <w:szCs w:val="24"/>
                <w:lang w:val="vi-VN"/>
              </w:rPr>
              <w:t>29</w:t>
            </w:r>
            <w:r w:rsidR="00BE7BEF" w:rsidRPr="00AC62EB">
              <w:rPr>
                <w:rFonts w:ascii="Times New Roman" w:hAnsi="Times New Roman"/>
                <w:sz w:val="24"/>
                <w:szCs w:val="24"/>
                <w:lang w:val="vi-VN"/>
              </w:rPr>
              <w:t>.</w:t>
            </w:r>
            <w:r w:rsidRPr="00AC62EB">
              <w:rPr>
                <w:rFonts w:ascii="Times New Roman" w:hAnsi="Times New Roman"/>
                <w:sz w:val="24"/>
                <w:szCs w:val="24"/>
                <w:lang w:val="vi-VN"/>
              </w:rPr>
              <w:t xml:space="preserve"> </w:t>
            </w:r>
            <w:r w:rsidR="00BE7BEF" w:rsidRPr="00AC62EB">
              <w:rPr>
                <w:rFonts w:ascii="Times New Roman" w:hAnsi="Times New Roman"/>
                <w:spacing w:val="-2"/>
                <w:sz w:val="24"/>
                <w:szCs w:val="24"/>
                <w:lang w:val="vi-VN"/>
              </w:rPr>
              <w:t>Giúp Ủy ban nhân dân cấp tỉnh quản lý nhà nước về hợp tác quốc tế về pháp luật</w:t>
            </w:r>
            <w:r w:rsidR="00BE7BEF" w:rsidRPr="00AC62EB">
              <w:rPr>
                <w:rFonts w:ascii="Times New Roman" w:hAnsi="Times New Roman"/>
                <w:b/>
                <w:spacing w:val="-2"/>
                <w:sz w:val="24"/>
                <w:szCs w:val="24"/>
                <w:lang w:val="vi-VN"/>
              </w:rPr>
              <w:t xml:space="preserve"> </w:t>
            </w:r>
            <w:r w:rsidR="00BE7BEF" w:rsidRPr="00AC62EB">
              <w:rPr>
                <w:rFonts w:ascii="Times New Roman" w:hAnsi="Times New Roman"/>
                <w:b/>
                <w:i/>
                <w:spacing w:val="-2"/>
                <w:sz w:val="24"/>
                <w:szCs w:val="24"/>
                <w:lang w:val="vi-VN"/>
              </w:rPr>
              <w:t>và cải cách tư pháp</w:t>
            </w:r>
            <w:r w:rsidR="00BE7BEF" w:rsidRPr="00AC62EB">
              <w:rPr>
                <w:rFonts w:ascii="Times New Roman" w:hAnsi="Times New Roman"/>
                <w:spacing w:val="-2"/>
                <w:sz w:val="24"/>
                <w:szCs w:val="24"/>
                <w:lang w:val="vi-VN"/>
              </w:rPr>
              <w:t xml:space="preserve"> </w:t>
            </w:r>
            <w:r w:rsidR="00321BAB" w:rsidRPr="00AC62EB">
              <w:rPr>
                <w:rFonts w:ascii="Times New Roman" w:hAnsi="Times New Roman"/>
                <w:spacing w:val="-2"/>
                <w:sz w:val="24"/>
                <w:szCs w:val="24"/>
                <w:lang w:val="vi-VN"/>
              </w:rPr>
              <w:t>tại địa phương</w:t>
            </w:r>
            <w:r w:rsidR="00BE7BEF" w:rsidRPr="00AC62EB">
              <w:rPr>
                <w:rFonts w:ascii="Times New Roman" w:hAnsi="Times New Roman"/>
                <w:spacing w:val="-2"/>
                <w:sz w:val="24"/>
                <w:szCs w:val="24"/>
                <w:lang w:val="vi-VN"/>
              </w:rPr>
              <w:t xml:space="preserve">; thực hiện hợp tác quốc tế về pháp luật và công tác tư pháp theo quy định pháp luật và theo phân công hoặc ủy quyền của </w:t>
            </w:r>
            <w:r w:rsidR="00BE7BEF" w:rsidRPr="00AC62EB">
              <w:rPr>
                <w:rFonts w:ascii="Times New Roman" w:hAnsi="Times New Roman"/>
                <w:spacing w:val="-2"/>
                <w:sz w:val="24"/>
                <w:szCs w:val="24"/>
                <w:lang w:val="vi-VN" w:eastAsia="ja-JP"/>
              </w:rPr>
              <w:t xml:space="preserve">Chủ tịch </w:t>
            </w:r>
            <w:r w:rsidR="00BE7BEF" w:rsidRPr="00AC62EB">
              <w:rPr>
                <w:rFonts w:ascii="Times New Roman" w:hAnsi="Times New Roman"/>
                <w:spacing w:val="-2"/>
                <w:sz w:val="24"/>
                <w:szCs w:val="24"/>
                <w:lang w:val="vi-VN"/>
              </w:rPr>
              <w:t>Ủy ban nhân dân cấp tỉnh</w:t>
            </w:r>
          </w:p>
        </w:tc>
        <w:tc>
          <w:tcPr>
            <w:tcW w:w="4513" w:type="dxa"/>
          </w:tcPr>
          <w:p w14:paraId="5E15D11A" w14:textId="77777777" w:rsidR="00BE7BEF" w:rsidRPr="00AC62EB" w:rsidRDefault="00BE7BEF" w:rsidP="00A236B9">
            <w:pPr>
              <w:pStyle w:val="FootnoteText"/>
              <w:spacing w:before="0" w:after="0"/>
              <w:ind w:firstLine="0"/>
              <w:rPr>
                <w:b/>
                <w:bCs/>
                <w:i/>
                <w:iCs/>
                <w:sz w:val="24"/>
                <w:szCs w:val="24"/>
                <w:lang w:val="vi-VN"/>
              </w:rPr>
            </w:pPr>
          </w:p>
          <w:p w14:paraId="51802B91" w14:textId="2B05F5BE" w:rsidR="00BE7BEF" w:rsidRPr="00AC62EB" w:rsidRDefault="00355FB0" w:rsidP="00A236B9">
            <w:pPr>
              <w:pStyle w:val="FootnoteText"/>
              <w:spacing w:before="0" w:after="0"/>
              <w:ind w:firstLine="0"/>
              <w:rPr>
                <w:bCs/>
                <w:iCs/>
                <w:sz w:val="24"/>
                <w:szCs w:val="24"/>
                <w:lang w:val="vi-VN"/>
              </w:rPr>
            </w:pPr>
            <w:r w:rsidRPr="00AC62EB">
              <w:rPr>
                <w:bCs/>
                <w:iCs/>
                <w:sz w:val="24"/>
                <w:szCs w:val="24"/>
                <w:lang w:val="vi-VN"/>
              </w:rPr>
              <w:t xml:space="preserve">Bổ sung “cải cách tư pháp” theo </w:t>
            </w:r>
            <w:r w:rsidR="00BE7BEF" w:rsidRPr="00AC62EB">
              <w:rPr>
                <w:bCs/>
                <w:iCs/>
                <w:sz w:val="24"/>
                <w:szCs w:val="24"/>
                <w:lang w:val="vi-VN"/>
              </w:rPr>
              <w:t>Khoản 2 Điều 12 Nghị định số 26/2024/NĐ-CP.</w:t>
            </w:r>
          </w:p>
          <w:p w14:paraId="078F7976" w14:textId="77777777" w:rsidR="009D2278" w:rsidRPr="00AC62EB" w:rsidRDefault="009D2278" w:rsidP="00A236B9">
            <w:pPr>
              <w:spacing w:after="0" w:line="240" w:lineRule="auto"/>
              <w:jc w:val="center"/>
              <w:rPr>
                <w:rFonts w:ascii="Times New Roman" w:hAnsi="Times New Roman" w:cs="Times New Roman"/>
                <w:b/>
                <w:bCs/>
                <w:sz w:val="24"/>
                <w:szCs w:val="24"/>
                <w:lang w:val="vi-VN"/>
              </w:rPr>
            </w:pPr>
          </w:p>
        </w:tc>
      </w:tr>
      <w:tr w:rsidR="00BE7BEF" w:rsidRPr="00AC62EB" w14:paraId="48710077" w14:textId="77777777" w:rsidTr="00355FB0">
        <w:tc>
          <w:tcPr>
            <w:tcW w:w="5319" w:type="dxa"/>
          </w:tcPr>
          <w:p w14:paraId="69688DB6" w14:textId="77777777" w:rsidR="00BE7BEF" w:rsidRPr="00AC62EB" w:rsidRDefault="00BE7BEF" w:rsidP="00A236B9">
            <w:pPr>
              <w:spacing w:before="120" w:after="120" w:line="240" w:lineRule="auto"/>
              <w:jc w:val="both"/>
              <w:rPr>
                <w:rFonts w:ascii="Times New Roman" w:hAnsi="Times New Roman" w:cs="Times New Roman"/>
                <w:spacing w:val="-2"/>
                <w:sz w:val="24"/>
                <w:szCs w:val="24"/>
                <w:lang w:val="vi-VN"/>
              </w:rPr>
            </w:pPr>
          </w:p>
        </w:tc>
        <w:tc>
          <w:tcPr>
            <w:tcW w:w="5189" w:type="dxa"/>
          </w:tcPr>
          <w:p w14:paraId="6B11786C" w14:textId="1E123F41" w:rsidR="00BE7BEF" w:rsidRPr="00AC62EB" w:rsidRDefault="00BE7BEF" w:rsidP="00355FB0">
            <w:pPr>
              <w:pStyle w:val="Heading2"/>
              <w:rPr>
                <w:rFonts w:ascii="Times New Roman" w:hAnsi="Times New Roman" w:cs="Times New Roman"/>
                <w:b w:val="0"/>
                <w:bCs w:val="0"/>
                <w:i w:val="0"/>
                <w:spacing w:val="-2"/>
                <w:sz w:val="24"/>
                <w:szCs w:val="24"/>
                <w:lang w:val="vi-VN"/>
              </w:rPr>
            </w:pPr>
            <w:r w:rsidRPr="00AC62EB">
              <w:rPr>
                <w:rFonts w:ascii="Times New Roman" w:hAnsi="Times New Roman" w:cs="Times New Roman"/>
                <w:sz w:val="24"/>
                <w:szCs w:val="24"/>
                <w:lang w:val="vi-VN"/>
              </w:rPr>
              <w:t xml:space="preserve"> </w:t>
            </w:r>
            <w:r w:rsidR="00355FB0" w:rsidRPr="00AC62EB">
              <w:rPr>
                <w:rFonts w:ascii="Times New Roman" w:hAnsi="Times New Roman" w:cs="Times New Roman"/>
                <w:b w:val="0"/>
                <w:bCs w:val="0"/>
                <w:i w:val="0"/>
                <w:spacing w:val="-2"/>
                <w:sz w:val="24"/>
                <w:szCs w:val="24"/>
                <w:lang w:val="vi-VN"/>
              </w:rPr>
              <w:t>30</w:t>
            </w:r>
            <w:r w:rsidRPr="00AC62EB">
              <w:rPr>
                <w:rFonts w:ascii="Times New Roman" w:hAnsi="Times New Roman" w:cs="Times New Roman"/>
                <w:b w:val="0"/>
                <w:bCs w:val="0"/>
                <w:i w:val="0"/>
                <w:spacing w:val="-2"/>
                <w:sz w:val="24"/>
                <w:szCs w:val="24"/>
                <w:lang w:val="vi-VN"/>
              </w:rPr>
              <w:t>. Hướng dẫn chuyên môn, nghiệp vụ thuộc phạm vi quản lý nhà nước của Sở Tư pháp đối với cơ quan chuyên môn thuộc Ủy ban nhân dân cấp xã.</w:t>
            </w:r>
          </w:p>
        </w:tc>
        <w:tc>
          <w:tcPr>
            <w:tcW w:w="4513" w:type="dxa"/>
          </w:tcPr>
          <w:p w14:paraId="5282321A" w14:textId="3E1696F6" w:rsidR="00BE7BEF" w:rsidRPr="00AC62EB" w:rsidRDefault="00355FB0" w:rsidP="00A236B9">
            <w:pPr>
              <w:pStyle w:val="FootnoteText"/>
              <w:spacing w:before="0" w:after="0"/>
              <w:ind w:firstLine="0"/>
              <w:rPr>
                <w:bCs/>
                <w:iCs/>
                <w:spacing w:val="-6"/>
                <w:sz w:val="24"/>
                <w:szCs w:val="24"/>
                <w:lang w:val="vi-VN"/>
              </w:rPr>
            </w:pPr>
            <w:r w:rsidRPr="00AC62EB">
              <w:rPr>
                <w:bCs/>
                <w:iCs/>
                <w:spacing w:val="-6"/>
                <w:sz w:val="24"/>
                <w:szCs w:val="24"/>
                <w:lang w:val="vi-VN"/>
              </w:rPr>
              <w:t xml:space="preserve">Bổ sung theo </w:t>
            </w:r>
            <w:r w:rsidR="00BE7BEF" w:rsidRPr="00AC62EB">
              <w:rPr>
                <w:bCs/>
                <w:iCs/>
                <w:spacing w:val="-6"/>
                <w:sz w:val="24"/>
                <w:szCs w:val="24"/>
                <w:lang w:val="vi-VN"/>
              </w:rPr>
              <w:t xml:space="preserve">Khoản 8 Điều 4 </w:t>
            </w:r>
            <w:r w:rsidRPr="00AC62EB">
              <w:rPr>
                <w:bCs/>
                <w:iCs/>
                <w:spacing w:val="-6"/>
                <w:sz w:val="24"/>
                <w:szCs w:val="24"/>
                <w:lang w:val="vi-VN"/>
              </w:rPr>
              <w:t xml:space="preserve">Dự thảo Nghị định thay thế </w:t>
            </w:r>
            <w:r w:rsidR="00BE7BEF" w:rsidRPr="00AC62EB">
              <w:rPr>
                <w:bCs/>
                <w:iCs/>
                <w:spacing w:val="-6"/>
                <w:sz w:val="24"/>
                <w:szCs w:val="24"/>
                <w:lang w:val="vi-VN"/>
              </w:rPr>
              <w:t>Nghị định số 45/2025/NĐ-CP</w:t>
            </w:r>
          </w:p>
          <w:p w14:paraId="1845CA5D" w14:textId="77777777" w:rsidR="00BE7BEF" w:rsidRPr="00AC62EB" w:rsidRDefault="00BE7BEF" w:rsidP="00A236B9">
            <w:pPr>
              <w:pStyle w:val="FootnoteText"/>
              <w:spacing w:before="0" w:after="0"/>
              <w:ind w:firstLine="0"/>
              <w:rPr>
                <w:b/>
                <w:bCs/>
                <w:i/>
                <w:iCs/>
                <w:sz w:val="24"/>
                <w:szCs w:val="24"/>
                <w:lang w:val="vi-VN"/>
              </w:rPr>
            </w:pPr>
          </w:p>
        </w:tc>
      </w:tr>
      <w:tr w:rsidR="00BE7BEF" w:rsidRPr="00AC62EB" w14:paraId="145A2E00" w14:textId="77777777" w:rsidTr="00355FB0">
        <w:tc>
          <w:tcPr>
            <w:tcW w:w="5319" w:type="dxa"/>
          </w:tcPr>
          <w:p w14:paraId="4783BC2D" w14:textId="41C5531F" w:rsidR="00BE7BEF" w:rsidRPr="00AC62EB" w:rsidRDefault="00BE7BEF" w:rsidP="00A236B9">
            <w:pPr>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 xml:space="preserve">31. </w:t>
            </w:r>
            <w:r w:rsidRPr="00AC62EB">
              <w:rPr>
                <w:rFonts w:ascii="Times New Roman" w:hAnsi="Times New Roman" w:cs="Times New Roman"/>
                <w:sz w:val="24"/>
                <w:szCs w:val="24"/>
                <w:lang w:val="vi-VN"/>
              </w:rPr>
              <w:t>Tổ chức nghiên cứu, ứng dụng khoa học và công nghệ thông tin trong các lĩnh vực thuộc phạm vi quản lý nhà nước của Sở Tư pháp.</w:t>
            </w:r>
          </w:p>
        </w:tc>
        <w:tc>
          <w:tcPr>
            <w:tcW w:w="5189" w:type="dxa"/>
          </w:tcPr>
          <w:p w14:paraId="5D952F36" w14:textId="7A88CF99" w:rsidR="00BE7BEF" w:rsidRPr="00AC62EB" w:rsidRDefault="00BE7BEF" w:rsidP="00A236B9">
            <w:pPr>
              <w:pStyle w:val="BodyTextIndent2"/>
              <w:spacing w:before="120" w:after="0" w:line="240" w:lineRule="auto"/>
              <w:ind w:firstLine="0"/>
              <w:outlineLvl w:val="1"/>
              <w:rPr>
                <w:rFonts w:ascii="Times New Roman" w:hAnsi="Times New Roman"/>
                <w:sz w:val="24"/>
                <w:szCs w:val="24"/>
                <w:lang w:val="vi-VN"/>
              </w:rPr>
            </w:pPr>
            <w:r w:rsidRPr="00AC62EB">
              <w:rPr>
                <w:rFonts w:ascii="Times New Roman" w:hAnsi="Times New Roman"/>
                <w:sz w:val="24"/>
                <w:szCs w:val="24"/>
                <w:lang w:val="vi-VN"/>
              </w:rPr>
              <w:t>3</w:t>
            </w:r>
            <w:r w:rsidR="00355FB0" w:rsidRPr="00AC62EB">
              <w:rPr>
                <w:rFonts w:ascii="Times New Roman" w:hAnsi="Times New Roman"/>
                <w:sz w:val="24"/>
                <w:szCs w:val="24"/>
                <w:lang w:val="vi-VN"/>
              </w:rPr>
              <w:t>1</w:t>
            </w:r>
            <w:r w:rsidRPr="00AC62EB">
              <w:rPr>
                <w:rFonts w:ascii="Times New Roman" w:hAnsi="Times New Roman"/>
                <w:sz w:val="24"/>
                <w:szCs w:val="24"/>
                <w:lang w:val="vi-VN"/>
              </w:rPr>
              <w:t xml:space="preserve">. Tổ chức nghiên cứu, </w:t>
            </w:r>
            <w:r w:rsidRPr="00AC62EB">
              <w:rPr>
                <w:rFonts w:ascii="Times New Roman" w:hAnsi="Times New Roman"/>
                <w:b/>
                <w:i/>
                <w:sz w:val="24"/>
                <w:szCs w:val="24"/>
                <w:lang w:val="vi-VN"/>
              </w:rPr>
              <w:t>ứng dụng tiến bộ khoa học - kỹ thuật và công nghệ; xây dựng hệ thống thông tin, lưu trữ phục vụ công tác quản lý nhà nước và chuyên môn nghiệp vụ</w:t>
            </w:r>
            <w:r w:rsidRPr="00AC62EB">
              <w:rPr>
                <w:rFonts w:ascii="Times New Roman" w:hAnsi="Times New Roman"/>
                <w:sz w:val="24"/>
                <w:szCs w:val="24"/>
                <w:lang w:val="vi-VN"/>
              </w:rPr>
              <w:t xml:space="preserve"> trong các lĩnh vực thuộc phạm vi quản lý nhà nước của Sở Tư pháp.</w:t>
            </w:r>
          </w:p>
          <w:p w14:paraId="23D6E0AB" w14:textId="3F411BFC" w:rsidR="00BE7BEF" w:rsidRPr="00AC62EB" w:rsidRDefault="00BE7BEF" w:rsidP="00A236B9">
            <w:pPr>
              <w:pStyle w:val="BodyTextIndent2"/>
              <w:widowControl w:val="0"/>
              <w:spacing w:before="120" w:after="0" w:line="240" w:lineRule="auto"/>
              <w:ind w:firstLine="0"/>
              <w:outlineLvl w:val="1"/>
              <w:rPr>
                <w:rFonts w:ascii="Times New Roman" w:hAnsi="Times New Roman"/>
                <w:sz w:val="24"/>
                <w:szCs w:val="24"/>
                <w:lang w:val="vi-VN"/>
              </w:rPr>
            </w:pPr>
          </w:p>
        </w:tc>
        <w:tc>
          <w:tcPr>
            <w:tcW w:w="4513" w:type="dxa"/>
          </w:tcPr>
          <w:p w14:paraId="0575D432" w14:textId="77777777" w:rsidR="00BE7BEF" w:rsidRPr="00AC62EB" w:rsidRDefault="00BE7BEF" w:rsidP="00A236B9">
            <w:pPr>
              <w:pStyle w:val="FootnoteText"/>
              <w:spacing w:before="0" w:after="0"/>
              <w:ind w:firstLine="0"/>
              <w:rPr>
                <w:b/>
                <w:bCs/>
                <w:i/>
                <w:iCs/>
                <w:sz w:val="24"/>
                <w:szCs w:val="24"/>
                <w:lang w:val="vi-VN"/>
              </w:rPr>
            </w:pPr>
          </w:p>
        </w:tc>
      </w:tr>
      <w:tr w:rsidR="00BE7BEF" w:rsidRPr="00AC62EB" w14:paraId="09A549B5" w14:textId="77777777" w:rsidTr="00355FB0">
        <w:tc>
          <w:tcPr>
            <w:tcW w:w="5319" w:type="dxa"/>
          </w:tcPr>
          <w:p w14:paraId="4BF945F3" w14:textId="14EA68E8" w:rsidR="00BE7BEF" w:rsidRPr="00AC62EB" w:rsidRDefault="00BE7BEF"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32. Quy định cụ thể chức năng, nhiệm vụ, quyền hạn, mối quan hệ công tác của các phòng chuyên môn nghiệp vụ, Thanh tra và Văn phòng thuộc Sở Tư pháp; 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công chức, viên chức và người lao động thuộc phạm vi quản lý của Sở Tư pháp theo quy định của pháp luật và theo sự phân công hoặc ủy quyền của Ủy ban nhân dân cấp tỉnh.</w:t>
            </w:r>
          </w:p>
        </w:tc>
        <w:tc>
          <w:tcPr>
            <w:tcW w:w="5189" w:type="dxa"/>
          </w:tcPr>
          <w:p w14:paraId="34FD6560" w14:textId="71E324F0" w:rsidR="00BE7BEF" w:rsidRPr="00AC62EB" w:rsidRDefault="00BE7BEF" w:rsidP="00355FB0">
            <w:pPr>
              <w:pStyle w:val="BodyTextIndent2"/>
              <w:spacing w:before="120" w:after="0" w:line="240" w:lineRule="auto"/>
              <w:ind w:firstLine="0"/>
              <w:rPr>
                <w:rFonts w:ascii="Times New Roman" w:hAnsi="Times New Roman"/>
                <w:sz w:val="24"/>
                <w:szCs w:val="24"/>
                <w:lang w:val="vi-VN"/>
              </w:rPr>
            </w:pPr>
            <w:r w:rsidRPr="00AC62EB">
              <w:rPr>
                <w:rFonts w:ascii="Times New Roman" w:hAnsi="Times New Roman"/>
                <w:sz w:val="24"/>
                <w:szCs w:val="24"/>
                <w:lang w:val="vi-VN"/>
              </w:rPr>
              <w:t>3</w:t>
            </w:r>
            <w:r w:rsidR="00355FB0" w:rsidRPr="00AC62EB">
              <w:rPr>
                <w:rFonts w:ascii="Times New Roman" w:hAnsi="Times New Roman"/>
                <w:sz w:val="24"/>
                <w:szCs w:val="24"/>
                <w:lang w:val="vi-VN"/>
              </w:rPr>
              <w:t>2</w:t>
            </w:r>
            <w:r w:rsidRPr="00AC62EB">
              <w:rPr>
                <w:rFonts w:ascii="Times New Roman" w:hAnsi="Times New Roman"/>
                <w:sz w:val="24"/>
                <w:szCs w:val="24"/>
                <w:lang w:val="vi-VN"/>
              </w:rPr>
              <w:t xml:space="preserve">. Quy định cụ thể chức năng, nhiệm vụ, quyền hạn của </w:t>
            </w:r>
            <w:r w:rsidRPr="00AC62EB">
              <w:rPr>
                <w:rFonts w:ascii="Times New Roman" w:hAnsi="Times New Roman"/>
                <w:b/>
                <w:i/>
                <w:sz w:val="24"/>
                <w:szCs w:val="24"/>
                <w:lang w:val="vi-VN"/>
              </w:rPr>
              <w:t>văn phòng và các phòng chuyên môn nghiệp vụ phù hợp với chức năng, nhiệm vụ, quyền hạn của Sở Tư pháp</w:t>
            </w:r>
            <w:r w:rsidRPr="00AC62EB">
              <w:rPr>
                <w:rFonts w:ascii="Times New Roman" w:hAnsi="Times New Roman"/>
                <w:sz w:val="24"/>
                <w:szCs w:val="24"/>
                <w:lang w:val="vi-VN"/>
              </w:rPr>
              <w:t xml:space="preserve">; 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công chức, viên chức và người lao động thuộc phạm vi quản lý của Sở Tư pháp theo quy định của pháp luật và phân </w:t>
            </w:r>
            <w:r w:rsidRPr="00AC62EB">
              <w:rPr>
                <w:rFonts w:ascii="Times New Roman" w:hAnsi="Times New Roman"/>
                <w:b/>
                <w:i/>
                <w:sz w:val="24"/>
                <w:szCs w:val="24"/>
                <w:lang w:val="vi-VN"/>
              </w:rPr>
              <w:t>cấp</w:t>
            </w:r>
            <w:r w:rsidRPr="00AC62EB">
              <w:rPr>
                <w:rFonts w:ascii="Times New Roman" w:hAnsi="Times New Roman"/>
                <w:sz w:val="24"/>
                <w:szCs w:val="24"/>
                <w:lang w:val="vi-VN"/>
              </w:rPr>
              <w:t>, ủy quyền của Ủy ban nhân dân cấp tỉnh.</w:t>
            </w:r>
          </w:p>
        </w:tc>
        <w:tc>
          <w:tcPr>
            <w:tcW w:w="4513" w:type="dxa"/>
          </w:tcPr>
          <w:p w14:paraId="3236F64F" w14:textId="4B377473" w:rsidR="00BE7BEF" w:rsidRPr="00AC62EB" w:rsidRDefault="00355FB0" w:rsidP="00A236B9">
            <w:pPr>
              <w:pStyle w:val="FootnoteText"/>
              <w:spacing w:before="0" w:after="0"/>
              <w:ind w:firstLine="0"/>
              <w:rPr>
                <w:bCs/>
                <w:iCs/>
                <w:sz w:val="24"/>
                <w:szCs w:val="24"/>
                <w:lang w:val="vi-VN"/>
              </w:rPr>
            </w:pPr>
            <w:r w:rsidRPr="00AC62EB">
              <w:rPr>
                <w:bCs/>
                <w:iCs/>
                <w:sz w:val="24"/>
                <w:szCs w:val="24"/>
                <w:lang w:val="vi-VN"/>
              </w:rPr>
              <w:t xml:space="preserve">Chỉnh lý theo </w:t>
            </w:r>
            <w:r w:rsidR="00BE7BEF" w:rsidRPr="00AC62EB">
              <w:rPr>
                <w:bCs/>
                <w:iCs/>
                <w:sz w:val="24"/>
                <w:szCs w:val="24"/>
                <w:lang w:val="vi-VN"/>
              </w:rPr>
              <w:t xml:space="preserve">Khoản 11 Điều 4 </w:t>
            </w:r>
            <w:r w:rsidRPr="00AC62EB">
              <w:rPr>
                <w:bCs/>
                <w:iCs/>
                <w:spacing w:val="-6"/>
                <w:sz w:val="24"/>
                <w:szCs w:val="24"/>
                <w:lang w:val="vi-VN"/>
              </w:rPr>
              <w:t>Dự thảo Nghị định thay thế Nghị định số 45/2025/NĐ-CP</w:t>
            </w:r>
            <w:r w:rsidR="00BE7BEF" w:rsidRPr="00AC62EB">
              <w:rPr>
                <w:bCs/>
                <w:iCs/>
                <w:sz w:val="24"/>
                <w:szCs w:val="24"/>
                <w:lang w:val="vi-VN"/>
              </w:rPr>
              <w:t>.</w:t>
            </w:r>
          </w:p>
          <w:p w14:paraId="7826F581" w14:textId="77777777" w:rsidR="00BE7BEF" w:rsidRPr="00AC62EB" w:rsidRDefault="00BE7BEF" w:rsidP="00A236B9">
            <w:pPr>
              <w:pStyle w:val="FootnoteText"/>
              <w:spacing w:before="0" w:after="0"/>
              <w:ind w:firstLine="0"/>
              <w:rPr>
                <w:b/>
                <w:bCs/>
                <w:i/>
                <w:iCs/>
                <w:sz w:val="24"/>
                <w:szCs w:val="24"/>
                <w:lang w:val="vi-VN"/>
              </w:rPr>
            </w:pPr>
          </w:p>
        </w:tc>
      </w:tr>
      <w:tr w:rsidR="00BE7BEF" w:rsidRPr="00AC62EB" w14:paraId="1D46FE6F" w14:textId="77777777" w:rsidTr="00355FB0">
        <w:tc>
          <w:tcPr>
            <w:tcW w:w="5319" w:type="dxa"/>
          </w:tcPr>
          <w:p w14:paraId="29463905" w14:textId="77777777" w:rsidR="00BE7BEF" w:rsidRPr="00AC62EB" w:rsidRDefault="00BE7BEF" w:rsidP="00A236B9">
            <w:pPr>
              <w:pStyle w:val="BodyTextIndent2"/>
              <w:widowControl w:val="0"/>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33. Quản lý và chịu trách nhiệm về tài chính</w:t>
            </w:r>
            <w:r w:rsidRPr="00AC62EB">
              <w:rPr>
                <w:rFonts w:ascii="Times New Roman" w:hAnsi="Times New Roman"/>
                <w:sz w:val="24"/>
                <w:szCs w:val="24"/>
                <w:lang w:val="vi-VN" w:eastAsia="ja-JP"/>
              </w:rPr>
              <w:t>, tài sản</w:t>
            </w:r>
            <w:r w:rsidRPr="00AC62EB">
              <w:rPr>
                <w:rFonts w:ascii="Times New Roman" w:hAnsi="Times New Roman"/>
                <w:sz w:val="24"/>
                <w:szCs w:val="24"/>
                <w:lang w:val="vi-VN"/>
              </w:rPr>
              <w:t xml:space="preserve"> được giao theo quy định pháp luật và theo phân công</w:t>
            </w:r>
            <w:r w:rsidRPr="00AC62EB">
              <w:rPr>
                <w:rFonts w:ascii="Times New Roman" w:hAnsi="Times New Roman"/>
                <w:sz w:val="24"/>
                <w:szCs w:val="24"/>
                <w:lang w:val="vi-VN" w:eastAsia="ja-JP"/>
              </w:rPr>
              <w:t>, phân cấp</w:t>
            </w:r>
            <w:r w:rsidRPr="00AC62EB">
              <w:rPr>
                <w:rFonts w:ascii="Times New Roman" w:hAnsi="Times New Roman"/>
                <w:sz w:val="24"/>
                <w:szCs w:val="24"/>
                <w:lang w:val="vi-VN"/>
              </w:rPr>
              <w:t xml:space="preserve"> hoặc uỷ quyền của Ủy ban nhân dân cấp tỉnh.</w:t>
            </w:r>
          </w:p>
          <w:p w14:paraId="30DC2C78" w14:textId="77777777" w:rsidR="00BE7BEF" w:rsidRPr="00AC62EB" w:rsidRDefault="00BE7BEF" w:rsidP="00A236B9">
            <w:pPr>
              <w:spacing w:before="120" w:after="120" w:line="240" w:lineRule="auto"/>
              <w:jc w:val="both"/>
              <w:rPr>
                <w:rFonts w:ascii="Times New Roman" w:hAnsi="Times New Roman" w:cs="Times New Roman"/>
                <w:spacing w:val="-2"/>
                <w:sz w:val="24"/>
                <w:szCs w:val="24"/>
                <w:lang w:val="vi-VN"/>
              </w:rPr>
            </w:pPr>
          </w:p>
        </w:tc>
        <w:tc>
          <w:tcPr>
            <w:tcW w:w="5189" w:type="dxa"/>
          </w:tcPr>
          <w:p w14:paraId="7FC747EC" w14:textId="391351BB" w:rsidR="00BE7BEF" w:rsidRPr="00AC62EB" w:rsidRDefault="00BE7BEF" w:rsidP="00A236B9">
            <w:pPr>
              <w:pStyle w:val="BodyTextIndent2"/>
              <w:widowControl w:val="0"/>
              <w:spacing w:before="120" w:after="0" w:line="240" w:lineRule="auto"/>
              <w:ind w:firstLine="0"/>
              <w:outlineLvl w:val="1"/>
              <w:rPr>
                <w:rFonts w:ascii="Times New Roman" w:hAnsi="Times New Roman"/>
                <w:sz w:val="24"/>
                <w:szCs w:val="24"/>
                <w:lang w:val="vi-VN"/>
              </w:rPr>
            </w:pPr>
            <w:r w:rsidRPr="00AC62EB">
              <w:rPr>
                <w:rFonts w:ascii="Times New Roman" w:hAnsi="Times New Roman"/>
                <w:sz w:val="24"/>
                <w:szCs w:val="24"/>
                <w:lang w:val="vi-VN"/>
              </w:rPr>
              <w:t>3</w:t>
            </w:r>
            <w:r w:rsidR="00355FB0" w:rsidRPr="00AC62EB">
              <w:rPr>
                <w:rFonts w:ascii="Times New Roman" w:hAnsi="Times New Roman"/>
                <w:sz w:val="24"/>
                <w:szCs w:val="24"/>
                <w:lang w:val="vi-VN"/>
              </w:rPr>
              <w:t>3</w:t>
            </w:r>
            <w:r w:rsidRPr="00AC62EB">
              <w:rPr>
                <w:rFonts w:ascii="Times New Roman" w:hAnsi="Times New Roman"/>
                <w:sz w:val="24"/>
                <w:szCs w:val="24"/>
                <w:lang w:val="vi-VN"/>
              </w:rPr>
              <w:t>. Quản lý và chịu trách nhiệm về tài chính</w:t>
            </w:r>
            <w:r w:rsidRPr="00AC62EB">
              <w:rPr>
                <w:rFonts w:ascii="Times New Roman" w:hAnsi="Times New Roman"/>
                <w:sz w:val="24"/>
                <w:szCs w:val="24"/>
                <w:lang w:val="vi-VN" w:eastAsia="ja-JP"/>
              </w:rPr>
              <w:t>, tài sản</w:t>
            </w:r>
            <w:r w:rsidRPr="00AC62EB">
              <w:rPr>
                <w:rFonts w:ascii="Times New Roman" w:hAnsi="Times New Roman"/>
                <w:sz w:val="24"/>
                <w:szCs w:val="24"/>
                <w:lang w:val="vi-VN"/>
              </w:rPr>
              <w:t xml:space="preserve"> được giao theo quy định pháp luật và </w:t>
            </w:r>
            <w:r w:rsidRPr="00AC62EB">
              <w:rPr>
                <w:rFonts w:ascii="Times New Roman" w:hAnsi="Times New Roman"/>
                <w:sz w:val="24"/>
                <w:szCs w:val="24"/>
                <w:lang w:val="vi-VN" w:eastAsia="ja-JP"/>
              </w:rPr>
              <w:t>phân cấp</w:t>
            </w:r>
            <w:r w:rsidRPr="00AC62EB">
              <w:rPr>
                <w:rFonts w:ascii="Times New Roman" w:hAnsi="Times New Roman"/>
                <w:sz w:val="24"/>
                <w:szCs w:val="24"/>
                <w:lang w:val="vi-VN"/>
              </w:rPr>
              <w:t>, uỷ quyền của Ủy ban nhân dân cấp tỉnh.</w:t>
            </w:r>
          </w:p>
          <w:p w14:paraId="09A2D15D" w14:textId="59FD6151" w:rsidR="00BE7BEF" w:rsidRPr="00AC62EB" w:rsidRDefault="00BE7BEF" w:rsidP="00A236B9">
            <w:pPr>
              <w:pStyle w:val="BodyTextIndent2"/>
              <w:widowControl w:val="0"/>
              <w:spacing w:before="120" w:after="0" w:line="240" w:lineRule="auto"/>
              <w:ind w:firstLine="0"/>
              <w:outlineLvl w:val="1"/>
              <w:rPr>
                <w:rFonts w:ascii="Times New Roman" w:hAnsi="Times New Roman"/>
                <w:sz w:val="24"/>
                <w:szCs w:val="24"/>
                <w:lang w:val="vi-VN"/>
              </w:rPr>
            </w:pPr>
          </w:p>
        </w:tc>
        <w:tc>
          <w:tcPr>
            <w:tcW w:w="4513" w:type="dxa"/>
          </w:tcPr>
          <w:p w14:paraId="46469821" w14:textId="77777777" w:rsidR="00BE7BEF" w:rsidRPr="00AC62EB" w:rsidRDefault="00BE7BEF" w:rsidP="00A236B9">
            <w:pPr>
              <w:pStyle w:val="FootnoteText"/>
              <w:spacing w:before="0" w:after="0"/>
              <w:ind w:firstLine="0"/>
              <w:rPr>
                <w:b/>
                <w:bCs/>
                <w:i/>
                <w:iCs/>
                <w:sz w:val="24"/>
                <w:szCs w:val="24"/>
                <w:lang w:val="vi-VN"/>
              </w:rPr>
            </w:pPr>
          </w:p>
        </w:tc>
      </w:tr>
      <w:tr w:rsidR="00BE7BEF" w:rsidRPr="00AC62EB" w14:paraId="03EAD801" w14:textId="77777777" w:rsidTr="00355FB0">
        <w:tc>
          <w:tcPr>
            <w:tcW w:w="5319" w:type="dxa"/>
          </w:tcPr>
          <w:p w14:paraId="40F03FFD" w14:textId="77777777" w:rsidR="00BE7BEF" w:rsidRPr="00AC62EB" w:rsidRDefault="00BE7BEF" w:rsidP="00A236B9">
            <w:pPr>
              <w:pStyle w:val="BodyTextIndent2"/>
              <w:widowControl w:val="0"/>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34. Thực hiện công tác thông tin, thống kê, tổng hợp, báo cáo định kỳ và đột xuất về tình hình thực hiện nhiệm vụ trong các lĩnh vực công tác được giao với Ủy ban nhân dân cấp tỉnh và Bộ Tư pháp.</w:t>
            </w:r>
          </w:p>
          <w:p w14:paraId="297E3A2D" w14:textId="34F89EC8" w:rsidR="00BE7BEF" w:rsidRPr="00AC62EB" w:rsidRDefault="00BE7BEF" w:rsidP="00A236B9">
            <w:pPr>
              <w:spacing w:before="120" w:after="120" w:line="240" w:lineRule="auto"/>
              <w:jc w:val="both"/>
              <w:rPr>
                <w:rFonts w:ascii="Times New Roman" w:hAnsi="Times New Roman" w:cs="Times New Roman"/>
                <w:spacing w:val="-2"/>
                <w:sz w:val="24"/>
                <w:szCs w:val="24"/>
                <w:lang w:val="vi-VN"/>
              </w:rPr>
            </w:pPr>
          </w:p>
        </w:tc>
        <w:tc>
          <w:tcPr>
            <w:tcW w:w="5189" w:type="dxa"/>
          </w:tcPr>
          <w:p w14:paraId="680C6829" w14:textId="0C4BB726" w:rsidR="00BE7BEF" w:rsidRPr="00AC62EB" w:rsidRDefault="00BE7BEF" w:rsidP="00A236B9">
            <w:pPr>
              <w:pStyle w:val="BodyTextIndent2"/>
              <w:widowControl w:val="0"/>
              <w:spacing w:before="120" w:after="0" w:line="240" w:lineRule="auto"/>
              <w:ind w:firstLine="0"/>
              <w:outlineLvl w:val="1"/>
              <w:rPr>
                <w:rFonts w:ascii="Times New Roman" w:hAnsi="Times New Roman"/>
                <w:sz w:val="24"/>
                <w:szCs w:val="24"/>
                <w:lang w:val="vi-VN"/>
              </w:rPr>
            </w:pPr>
            <w:r w:rsidRPr="00AC62EB">
              <w:rPr>
                <w:rFonts w:ascii="Times New Roman" w:hAnsi="Times New Roman"/>
                <w:sz w:val="24"/>
                <w:szCs w:val="24"/>
                <w:lang w:val="vi-VN"/>
              </w:rPr>
              <w:t>3</w:t>
            </w:r>
            <w:r w:rsidR="00355FB0" w:rsidRPr="00AC62EB">
              <w:rPr>
                <w:rFonts w:ascii="Times New Roman" w:hAnsi="Times New Roman"/>
                <w:sz w:val="24"/>
                <w:szCs w:val="24"/>
                <w:lang w:val="vi-VN"/>
              </w:rPr>
              <w:t>4</w:t>
            </w:r>
            <w:r w:rsidRPr="00AC62EB">
              <w:rPr>
                <w:rFonts w:ascii="Times New Roman" w:hAnsi="Times New Roman"/>
                <w:sz w:val="24"/>
                <w:szCs w:val="24"/>
                <w:lang w:val="vi-VN"/>
              </w:rPr>
              <w:t>. Thực hiện công tác thông tin, thống kê, báo cáo định kỳ và đột xuất về tình hình thực hiện nhiệm vụ trong các lĩnh vực công tác được giao với Ủy ban nhân dân cấp tỉnh và Bộ Tư pháp.</w:t>
            </w:r>
          </w:p>
          <w:p w14:paraId="6A8A8DC9" w14:textId="77777777" w:rsidR="00BE7BEF" w:rsidRPr="00AC62EB" w:rsidRDefault="00BE7BEF" w:rsidP="00A236B9">
            <w:pPr>
              <w:pStyle w:val="BodyTextIndent2"/>
              <w:widowControl w:val="0"/>
              <w:spacing w:before="120" w:after="0" w:line="240" w:lineRule="auto"/>
              <w:ind w:firstLine="0"/>
              <w:outlineLvl w:val="1"/>
              <w:rPr>
                <w:rFonts w:ascii="Times New Roman" w:hAnsi="Times New Roman"/>
                <w:sz w:val="24"/>
                <w:szCs w:val="24"/>
                <w:lang w:val="vi-VN"/>
              </w:rPr>
            </w:pPr>
          </w:p>
        </w:tc>
        <w:tc>
          <w:tcPr>
            <w:tcW w:w="4513" w:type="dxa"/>
          </w:tcPr>
          <w:p w14:paraId="606E561F" w14:textId="77777777" w:rsidR="00BE7BEF" w:rsidRPr="00AC62EB" w:rsidRDefault="00BE7BEF" w:rsidP="00A236B9">
            <w:pPr>
              <w:pStyle w:val="FootnoteText"/>
              <w:spacing w:before="0" w:after="0"/>
              <w:ind w:firstLine="0"/>
              <w:rPr>
                <w:b/>
                <w:bCs/>
                <w:i/>
                <w:iCs/>
                <w:sz w:val="24"/>
                <w:szCs w:val="24"/>
                <w:lang w:val="vi-VN"/>
              </w:rPr>
            </w:pPr>
          </w:p>
        </w:tc>
      </w:tr>
      <w:tr w:rsidR="00BE7BEF" w:rsidRPr="00AC62EB" w14:paraId="0360A28A" w14:textId="77777777" w:rsidTr="00355FB0">
        <w:tc>
          <w:tcPr>
            <w:tcW w:w="5319" w:type="dxa"/>
          </w:tcPr>
          <w:p w14:paraId="54E67BF6" w14:textId="77777777" w:rsidR="00BE7BEF" w:rsidRPr="00AC62EB" w:rsidRDefault="00BE7BEF" w:rsidP="00A236B9">
            <w:pPr>
              <w:pStyle w:val="BodyTextIndent2"/>
              <w:widowControl w:val="0"/>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35. Hướng dẫn, kiểm tra việc thực hiện cơ chế tự chủ, tự chịu trách nhiệm của các tổ chức sự nghiệp trực thuộc Sở Tư pháp theo quy định pháp luật.</w:t>
            </w:r>
          </w:p>
          <w:p w14:paraId="24F81CC1" w14:textId="1E2D8F7D" w:rsidR="00BE7BEF" w:rsidRPr="00AC62EB" w:rsidRDefault="00BE7BEF" w:rsidP="00A236B9">
            <w:pPr>
              <w:spacing w:before="120" w:after="120" w:line="240" w:lineRule="auto"/>
              <w:jc w:val="both"/>
              <w:rPr>
                <w:rFonts w:ascii="Times New Roman" w:hAnsi="Times New Roman" w:cs="Times New Roman"/>
                <w:spacing w:val="-2"/>
                <w:sz w:val="24"/>
                <w:szCs w:val="24"/>
                <w:lang w:val="vi-VN"/>
              </w:rPr>
            </w:pPr>
          </w:p>
        </w:tc>
        <w:tc>
          <w:tcPr>
            <w:tcW w:w="5189" w:type="dxa"/>
          </w:tcPr>
          <w:p w14:paraId="15BF1288" w14:textId="42045F52" w:rsidR="005C30BD" w:rsidRPr="00AC62EB" w:rsidRDefault="005C30BD" w:rsidP="00A236B9">
            <w:pPr>
              <w:pStyle w:val="BodyTextIndent2"/>
              <w:widowControl w:val="0"/>
              <w:spacing w:before="120" w:after="0" w:line="240" w:lineRule="auto"/>
              <w:ind w:firstLine="0"/>
              <w:outlineLvl w:val="1"/>
              <w:rPr>
                <w:rFonts w:ascii="Times New Roman" w:hAnsi="Times New Roman"/>
                <w:b/>
                <w:bCs/>
                <w:i/>
                <w:iCs/>
                <w:sz w:val="24"/>
                <w:szCs w:val="24"/>
                <w:lang w:val="vi-VN"/>
              </w:rPr>
            </w:pPr>
            <w:r w:rsidRPr="00AC62EB">
              <w:rPr>
                <w:rFonts w:ascii="Times New Roman" w:hAnsi="Times New Roman"/>
                <w:b/>
                <w:bCs/>
                <w:i/>
                <w:iCs/>
                <w:sz w:val="24"/>
                <w:szCs w:val="24"/>
                <w:lang w:val="vi-VN"/>
              </w:rPr>
              <w:t>3</w:t>
            </w:r>
            <w:r w:rsidR="00355FB0" w:rsidRPr="00AC62EB">
              <w:rPr>
                <w:rFonts w:ascii="Times New Roman" w:hAnsi="Times New Roman"/>
                <w:b/>
                <w:bCs/>
                <w:i/>
                <w:iCs/>
                <w:sz w:val="24"/>
                <w:szCs w:val="24"/>
                <w:lang w:val="vi-VN"/>
              </w:rPr>
              <w:t>5</w:t>
            </w:r>
            <w:r w:rsidRPr="00AC62EB">
              <w:rPr>
                <w:rFonts w:ascii="Times New Roman" w:hAnsi="Times New Roman"/>
                <w:b/>
                <w:bCs/>
                <w:i/>
                <w:iCs/>
                <w:sz w:val="24"/>
                <w:szCs w:val="24"/>
                <w:lang w:val="vi-VN"/>
              </w:rPr>
              <w:t>. Quản lý hoạt động của các đơn vị sự nghiệp trong và ngoài công lập thuộc phạm vi quản lý của Sở Tư pháp theo quy định pháp luật.</w:t>
            </w:r>
          </w:p>
          <w:p w14:paraId="5D73DE05" w14:textId="77777777" w:rsidR="00BE7BEF" w:rsidRPr="00AC62EB" w:rsidRDefault="00BE7BEF" w:rsidP="00A236B9">
            <w:pPr>
              <w:pStyle w:val="BodyTextIndent2"/>
              <w:widowControl w:val="0"/>
              <w:spacing w:before="120" w:after="0" w:line="240" w:lineRule="auto"/>
              <w:ind w:firstLine="0"/>
              <w:outlineLvl w:val="1"/>
              <w:rPr>
                <w:rFonts w:ascii="Times New Roman" w:hAnsi="Times New Roman"/>
                <w:sz w:val="24"/>
                <w:szCs w:val="24"/>
                <w:lang w:val="vi-VN"/>
              </w:rPr>
            </w:pPr>
          </w:p>
        </w:tc>
        <w:tc>
          <w:tcPr>
            <w:tcW w:w="4513" w:type="dxa"/>
          </w:tcPr>
          <w:p w14:paraId="664D83C9" w14:textId="3E128E64" w:rsidR="005C30BD" w:rsidRPr="00AC62EB" w:rsidRDefault="00355FB0" w:rsidP="00A236B9">
            <w:pPr>
              <w:pStyle w:val="FootnoteText"/>
              <w:spacing w:before="0" w:after="0"/>
              <w:ind w:firstLine="0"/>
              <w:rPr>
                <w:bCs/>
                <w:iCs/>
                <w:sz w:val="24"/>
                <w:szCs w:val="24"/>
                <w:lang w:val="vi-VN"/>
              </w:rPr>
            </w:pPr>
            <w:r w:rsidRPr="00AC62EB">
              <w:rPr>
                <w:bCs/>
                <w:iCs/>
                <w:sz w:val="24"/>
                <w:szCs w:val="24"/>
                <w:lang w:val="vi-VN"/>
              </w:rPr>
              <w:t xml:space="preserve">Theo </w:t>
            </w:r>
            <w:r w:rsidR="005C30BD" w:rsidRPr="00AC62EB">
              <w:rPr>
                <w:bCs/>
                <w:iCs/>
                <w:sz w:val="24"/>
                <w:szCs w:val="24"/>
                <w:lang w:val="vi-VN"/>
              </w:rPr>
              <w:t xml:space="preserve">Khoản 6 Điều 4 </w:t>
            </w:r>
            <w:r w:rsidRPr="00AC62EB">
              <w:rPr>
                <w:bCs/>
                <w:iCs/>
                <w:spacing w:val="-6"/>
                <w:sz w:val="24"/>
                <w:szCs w:val="24"/>
                <w:lang w:val="vi-VN"/>
              </w:rPr>
              <w:t>Dự thảo Nghị định thay thế Nghị định số 45/2025/NĐ-CP</w:t>
            </w:r>
            <w:r w:rsidR="005C30BD" w:rsidRPr="00AC62EB">
              <w:rPr>
                <w:bCs/>
                <w:iCs/>
                <w:sz w:val="24"/>
                <w:szCs w:val="24"/>
                <w:lang w:val="vi-VN"/>
              </w:rPr>
              <w:t>.</w:t>
            </w:r>
          </w:p>
          <w:p w14:paraId="411951B7" w14:textId="77777777" w:rsidR="00BE7BEF" w:rsidRPr="00AC62EB" w:rsidRDefault="00BE7BEF" w:rsidP="00A236B9">
            <w:pPr>
              <w:pStyle w:val="FootnoteText"/>
              <w:spacing w:before="0" w:after="0"/>
              <w:ind w:firstLine="0"/>
              <w:rPr>
                <w:b/>
                <w:bCs/>
                <w:i/>
                <w:iCs/>
                <w:sz w:val="24"/>
                <w:szCs w:val="24"/>
                <w:lang w:val="vi-VN"/>
              </w:rPr>
            </w:pPr>
          </w:p>
        </w:tc>
      </w:tr>
      <w:tr w:rsidR="00BE7BEF" w:rsidRPr="00AC62EB" w14:paraId="76B10A16" w14:textId="77777777" w:rsidTr="00355FB0">
        <w:tc>
          <w:tcPr>
            <w:tcW w:w="5319" w:type="dxa"/>
          </w:tcPr>
          <w:p w14:paraId="561AAC55" w14:textId="7ED3DEDE" w:rsidR="005C30BD" w:rsidRPr="00AC62EB" w:rsidRDefault="005C30BD"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36. Thực hiện các nhiệm vụ khác theo quy định pháp luật.</w:t>
            </w:r>
          </w:p>
          <w:p w14:paraId="09D505BA" w14:textId="58521929" w:rsidR="00BE7BEF" w:rsidRPr="00AC62EB" w:rsidRDefault="00BE7BEF" w:rsidP="00A236B9">
            <w:pPr>
              <w:spacing w:before="120" w:after="120" w:line="240" w:lineRule="auto"/>
              <w:jc w:val="both"/>
              <w:rPr>
                <w:rFonts w:ascii="Times New Roman" w:hAnsi="Times New Roman" w:cs="Times New Roman"/>
                <w:spacing w:val="-2"/>
                <w:sz w:val="24"/>
                <w:szCs w:val="24"/>
                <w:lang w:val="vi-VN"/>
              </w:rPr>
            </w:pPr>
          </w:p>
        </w:tc>
        <w:tc>
          <w:tcPr>
            <w:tcW w:w="5189" w:type="dxa"/>
          </w:tcPr>
          <w:p w14:paraId="4C496013" w14:textId="49128457" w:rsidR="00BE7BEF" w:rsidRPr="00AC62EB" w:rsidRDefault="005C30BD" w:rsidP="00AC62EB">
            <w:pPr>
              <w:pStyle w:val="Heading2"/>
              <w:rPr>
                <w:rFonts w:ascii="Times New Roman" w:hAnsi="Times New Roman" w:cs="Times New Roman"/>
                <w:sz w:val="24"/>
                <w:szCs w:val="24"/>
                <w:lang w:val="vi-VN"/>
              </w:rPr>
            </w:pPr>
            <w:r w:rsidRPr="00AC62EB">
              <w:rPr>
                <w:rFonts w:ascii="Times New Roman" w:hAnsi="Times New Roman" w:cs="Times New Roman"/>
                <w:bCs w:val="0"/>
                <w:i w:val="0"/>
                <w:iCs w:val="0"/>
                <w:sz w:val="24"/>
                <w:szCs w:val="24"/>
                <w:lang w:val="vi-VN"/>
              </w:rPr>
              <w:t xml:space="preserve">38. Thực hiện các nhiệm vụ </w:t>
            </w:r>
            <w:r w:rsidR="001B415D" w:rsidRPr="00AC62EB">
              <w:rPr>
                <w:rFonts w:ascii="Times New Roman" w:hAnsi="Times New Roman" w:cs="Times New Roman"/>
                <w:i w:val="0"/>
                <w:sz w:val="24"/>
                <w:szCs w:val="24"/>
                <w:lang w:val="vi-VN"/>
              </w:rPr>
              <w:t>theo phân cấp, ủy quyền của Ủy ban nhân dân cấp tỉnh, Chủ tịch Ủy ban nhân dân cấp tỉnh và</w:t>
            </w:r>
            <w:r w:rsidRPr="00AC62EB">
              <w:rPr>
                <w:rFonts w:ascii="Times New Roman" w:hAnsi="Times New Roman" w:cs="Times New Roman"/>
                <w:bCs w:val="0"/>
                <w:i w:val="0"/>
                <w:iCs w:val="0"/>
                <w:sz w:val="24"/>
                <w:szCs w:val="24"/>
                <w:lang w:val="vi-VN"/>
              </w:rPr>
              <w:t xml:space="preserve"> theo quy định pháp luật.</w:t>
            </w:r>
          </w:p>
        </w:tc>
        <w:tc>
          <w:tcPr>
            <w:tcW w:w="4513" w:type="dxa"/>
          </w:tcPr>
          <w:p w14:paraId="276E7CA6" w14:textId="163EC258" w:rsidR="005C30BD" w:rsidRPr="00AC62EB" w:rsidRDefault="00355FB0" w:rsidP="00A236B9">
            <w:pPr>
              <w:pStyle w:val="FootnoteText"/>
              <w:spacing w:before="0" w:after="0"/>
              <w:ind w:firstLine="0"/>
              <w:rPr>
                <w:b/>
                <w:bCs/>
                <w:i/>
                <w:iCs/>
                <w:sz w:val="24"/>
                <w:szCs w:val="24"/>
                <w:lang w:val="vi-VN"/>
              </w:rPr>
            </w:pPr>
            <w:r w:rsidRPr="00AC62EB">
              <w:rPr>
                <w:bCs/>
                <w:iCs/>
                <w:sz w:val="24"/>
                <w:szCs w:val="24"/>
                <w:lang w:val="vi-VN"/>
              </w:rPr>
              <w:t xml:space="preserve">Theo </w:t>
            </w:r>
            <w:r w:rsidR="005C30BD" w:rsidRPr="00AC62EB">
              <w:rPr>
                <w:bCs/>
                <w:iCs/>
                <w:sz w:val="24"/>
                <w:szCs w:val="24"/>
                <w:lang w:val="vi-VN"/>
              </w:rPr>
              <w:t xml:space="preserve">Khoản 15 Điều 4 </w:t>
            </w:r>
            <w:r w:rsidRPr="00AC62EB">
              <w:rPr>
                <w:bCs/>
                <w:iCs/>
                <w:spacing w:val="-6"/>
                <w:sz w:val="24"/>
                <w:szCs w:val="24"/>
                <w:lang w:val="vi-VN"/>
              </w:rPr>
              <w:t>Dự thảo Nghị định thay thế Nghị định số 45/2025/NĐ-CP</w:t>
            </w:r>
            <w:r w:rsidR="005C30BD" w:rsidRPr="00AC62EB">
              <w:rPr>
                <w:b/>
                <w:bCs/>
                <w:i/>
                <w:iCs/>
                <w:sz w:val="24"/>
                <w:szCs w:val="24"/>
                <w:lang w:val="vi-VN"/>
              </w:rPr>
              <w:t>.</w:t>
            </w:r>
          </w:p>
          <w:p w14:paraId="35F798E3" w14:textId="77777777" w:rsidR="00BE7BEF" w:rsidRPr="00AC62EB" w:rsidRDefault="00BE7BEF" w:rsidP="00A236B9">
            <w:pPr>
              <w:pStyle w:val="FootnoteText"/>
              <w:spacing w:before="0" w:after="0"/>
              <w:ind w:firstLine="0"/>
              <w:rPr>
                <w:b/>
                <w:bCs/>
                <w:i/>
                <w:iCs/>
                <w:sz w:val="24"/>
                <w:szCs w:val="24"/>
                <w:lang w:val="vi-VN"/>
              </w:rPr>
            </w:pPr>
          </w:p>
        </w:tc>
      </w:tr>
      <w:tr w:rsidR="009C2360" w:rsidRPr="00AC62EB" w14:paraId="3C532DE4" w14:textId="252A84DB" w:rsidTr="00355FB0">
        <w:tc>
          <w:tcPr>
            <w:tcW w:w="5319" w:type="dxa"/>
          </w:tcPr>
          <w:p w14:paraId="5A21C375" w14:textId="77777777" w:rsidR="009C2360" w:rsidRPr="00AC62EB" w:rsidRDefault="009C2360" w:rsidP="00A236B9">
            <w:pPr>
              <w:spacing w:after="0" w:line="240" w:lineRule="auto"/>
              <w:jc w:val="center"/>
              <w:rPr>
                <w:rFonts w:ascii="Times New Roman" w:hAnsi="Times New Roman" w:cs="Times New Roman"/>
                <w:b/>
                <w:bCs/>
                <w:sz w:val="24"/>
                <w:szCs w:val="24"/>
                <w:lang w:val="vi-VN"/>
              </w:rPr>
            </w:pPr>
            <w:r w:rsidRPr="00AC62EB">
              <w:rPr>
                <w:rFonts w:ascii="Times New Roman" w:hAnsi="Times New Roman" w:cs="Times New Roman"/>
                <w:b/>
                <w:bCs/>
                <w:sz w:val="24"/>
                <w:szCs w:val="24"/>
                <w:lang w:val="vi-VN"/>
              </w:rPr>
              <w:t>Chương II</w:t>
            </w:r>
          </w:p>
          <w:p w14:paraId="28E33737" w14:textId="3C4CD576" w:rsidR="009C2360" w:rsidRPr="00AC62EB" w:rsidRDefault="005C30BD" w:rsidP="00A236B9">
            <w:pPr>
              <w:spacing w:after="0" w:line="240" w:lineRule="auto"/>
              <w:jc w:val="center"/>
              <w:rPr>
                <w:rFonts w:ascii="Times New Roman" w:hAnsi="Times New Roman" w:cs="Times New Roman"/>
                <w:sz w:val="24"/>
                <w:szCs w:val="24"/>
                <w:lang w:val="vi-VN"/>
              </w:rPr>
            </w:pPr>
            <w:r w:rsidRPr="00AC62EB">
              <w:rPr>
                <w:rFonts w:ascii="Times New Roman" w:hAnsi="Times New Roman" w:cs="Times New Roman"/>
                <w:b/>
                <w:sz w:val="24"/>
                <w:szCs w:val="24"/>
                <w:lang w:val="vi-VN"/>
              </w:rPr>
              <w:t>PHÒNG TƯ PHÁP</w:t>
            </w:r>
          </w:p>
        </w:tc>
        <w:tc>
          <w:tcPr>
            <w:tcW w:w="5189" w:type="dxa"/>
          </w:tcPr>
          <w:p w14:paraId="2FCA0E66" w14:textId="77777777" w:rsidR="009C2360" w:rsidRPr="00AC62EB" w:rsidRDefault="009C2360" w:rsidP="00A236B9">
            <w:pPr>
              <w:spacing w:after="0" w:line="240" w:lineRule="auto"/>
              <w:jc w:val="center"/>
              <w:rPr>
                <w:rFonts w:ascii="Times New Roman" w:hAnsi="Times New Roman" w:cs="Times New Roman"/>
                <w:b/>
                <w:bCs/>
                <w:sz w:val="24"/>
                <w:szCs w:val="24"/>
                <w:lang w:val="vi-VN"/>
              </w:rPr>
            </w:pPr>
            <w:r w:rsidRPr="00AC62EB">
              <w:rPr>
                <w:rFonts w:ascii="Times New Roman" w:hAnsi="Times New Roman" w:cs="Times New Roman"/>
                <w:b/>
                <w:bCs/>
                <w:sz w:val="24"/>
                <w:szCs w:val="24"/>
                <w:lang w:val="vi-VN"/>
              </w:rPr>
              <w:t>Chương II</w:t>
            </w:r>
          </w:p>
          <w:p w14:paraId="45D5F635" w14:textId="666BECB9" w:rsidR="009C2360" w:rsidRPr="00AC62EB" w:rsidRDefault="00F81F75">
            <w:pPr>
              <w:spacing w:after="0" w:line="240" w:lineRule="auto"/>
              <w:ind w:firstLine="34"/>
              <w:jc w:val="center"/>
              <w:rPr>
                <w:rFonts w:ascii="Times New Roman" w:hAnsi="Times New Roman" w:cs="Times New Roman"/>
                <w:b/>
                <w:bCs/>
                <w:sz w:val="24"/>
                <w:szCs w:val="24"/>
                <w:lang w:val="vi-VN"/>
              </w:rPr>
            </w:pPr>
            <w:r w:rsidRPr="00AC62EB">
              <w:rPr>
                <w:rFonts w:ascii="Times New Roman" w:hAnsi="Times New Roman" w:cs="Times New Roman"/>
                <w:b/>
                <w:bCs/>
                <w:sz w:val="24"/>
                <w:szCs w:val="24"/>
                <w:lang w:val="vi-VN"/>
              </w:rPr>
              <w:t xml:space="preserve">LĨNH VỰC TƯ PHÁP CỦA </w:t>
            </w:r>
            <w:r w:rsidR="00D635BA" w:rsidRPr="00AC62EB">
              <w:rPr>
                <w:rFonts w:ascii="Times New Roman" w:hAnsi="Times New Roman" w:cs="Times New Roman"/>
                <w:b/>
                <w:bCs/>
                <w:sz w:val="24"/>
                <w:szCs w:val="24"/>
                <w:lang w:val="vi-VN"/>
              </w:rPr>
              <w:t xml:space="preserve">CƠ QUAN </w:t>
            </w:r>
            <w:r w:rsidRPr="00AC62EB">
              <w:rPr>
                <w:rFonts w:ascii="Times New Roman" w:hAnsi="Times New Roman" w:cs="Times New Roman"/>
                <w:b/>
                <w:bCs/>
                <w:sz w:val="24"/>
                <w:szCs w:val="24"/>
                <w:lang w:val="vi-VN"/>
              </w:rPr>
              <w:t>CHUYÊN MÔN THUỘC ỦY BAN NHÂN DÂN CẤP XÃ</w:t>
            </w:r>
          </w:p>
        </w:tc>
        <w:tc>
          <w:tcPr>
            <w:tcW w:w="4513" w:type="dxa"/>
          </w:tcPr>
          <w:p w14:paraId="6B3794C1" w14:textId="77777777" w:rsidR="009C2360" w:rsidRPr="00AC62EB" w:rsidRDefault="009C2360" w:rsidP="00A236B9">
            <w:pPr>
              <w:spacing w:after="0" w:line="240" w:lineRule="auto"/>
              <w:jc w:val="center"/>
              <w:rPr>
                <w:rFonts w:ascii="Times New Roman" w:hAnsi="Times New Roman" w:cs="Times New Roman"/>
                <w:b/>
                <w:bCs/>
                <w:sz w:val="24"/>
                <w:szCs w:val="24"/>
                <w:lang w:val="vi-VN"/>
              </w:rPr>
            </w:pPr>
          </w:p>
        </w:tc>
      </w:tr>
      <w:tr w:rsidR="009C2360" w:rsidRPr="00AC62EB" w14:paraId="68675A3C" w14:textId="4E52B017" w:rsidTr="00355FB0">
        <w:tc>
          <w:tcPr>
            <w:tcW w:w="5319" w:type="dxa"/>
          </w:tcPr>
          <w:p w14:paraId="5E14471D" w14:textId="69AFD18F" w:rsidR="009C2360" w:rsidRPr="00AC62EB" w:rsidRDefault="009C2360" w:rsidP="00A236B9">
            <w:pPr>
              <w:spacing w:after="0" w:line="240" w:lineRule="auto"/>
              <w:jc w:val="both"/>
              <w:rPr>
                <w:rFonts w:ascii="Times New Roman" w:hAnsi="Times New Roman" w:cs="Times New Roman"/>
                <w:b/>
                <w:bCs/>
                <w:sz w:val="24"/>
                <w:szCs w:val="24"/>
                <w:lang w:val="vi-VN"/>
              </w:rPr>
            </w:pPr>
            <w:r w:rsidRPr="00AC62EB">
              <w:rPr>
                <w:rFonts w:ascii="Times New Roman" w:hAnsi="Times New Roman" w:cs="Times New Roman"/>
                <w:b/>
                <w:bCs/>
                <w:sz w:val="24"/>
                <w:szCs w:val="24"/>
                <w:lang w:val="vi-VN"/>
              </w:rPr>
              <w:t>Điều 3. Vị trí và chứ</w:t>
            </w:r>
            <w:r w:rsidR="00355FB0" w:rsidRPr="00AC62EB">
              <w:rPr>
                <w:rFonts w:ascii="Times New Roman" w:hAnsi="Times New Roman" w:cs="Times New Roman"/>
                <w:b/>
                <w:bCs/>
                <w:sz w:val="24"/>
                <w:szCs w:val="24"/>
                <w:lang w:val="vi-VN"/>
              </w:rPr>
              <w:t>c năng</w:t>
            </w:r>
          </w:p>
          <w:p w14:paraId="517E37B7" w14:textId="77777777" w:rsidR="00F81F75" w:rsidRPr="00AC62EB" w:rsidRDefault="00F81F7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1. Phòng Tư pháp là cơ quan chuyên môn thuộc Ủy ban nhân dân cấp huyện, tham mưu, giúp Ủy ban nhân dân cấp huyện thực hiện chức năng quản lý nhà nước về: công tác xây dựng và thi hành pháp luật; theo dõi tình hình thi hành pháp luật; kiểm tra, xử lý, rà soát, hệ thống hóa văn bản quy phạm pháp luật; phổ biến, giáo dục pháp luật; hòa giải ở cơ sở; trợ giúp pháp lý; nuôi con nuôi; hộ tịch; chứng thực; quản lý công tác thi hành pháp luật về xử lý vi phạm hành chính và các công tác tư pháp khác theo quy định pháp luật. </w:t>
            </w:r>
          </w:p>
          <w:p w14:paraId="722C364D" w14:textId="77777777" w:rsidR="00F81F75" w:rsidRPr="00AC62EB" w:rsidRDefault="00F81F75" w:rsidP="00A236B9">
            <w:pPr>
              <w:spacing w:before="120" w:after="120" w:line="240" w:lineRule="auto"/>
              <w:jc w:val="both"/>
              <w:rPr>
                <w:rFonts w:ascii="Times New Roman" w:hAnsi="Times New Roman" w:cs="Times New Roman"/>
                <w:b/>
                <w:bCs/>
                <w:sz w:val="24"/>
                <w:szCs w:val="24"/>
                <w:lang w:val="vi-VN"/>
              </w:rPr>
            </w:pPr>
            <w:r w:rsidRPr="00AC62EB">
              <w:rPr>
                <w:rFonts w:ascii="Times New Roman" w:hAnsi="Times New Roman" w:cs="Times New Roman"/>
                <w:sz w:val="24"/>
                <w:szCs w:val="24"/>
                <w:lang w:val="vi-VN"/>
              </w:rPr>
              <w:t>2. Phòng Tư pháp có tư cách pháp nhân, có con dấu và tài khoản riêng; chịu sự chỉ đạo, quản lý về tổ chức, vị trí việc làm, biên chế công chức, cơ cấu ngạch công chức của Ủy ban nhân dân cấp huyện theo thẩm quyền, đồng thời chịu sự chỉ đạo, kiểm tra, thanh tra, hướng dẫn về chuyên môn nghiệp vụ của Bộ Tư pháp, Sở Tư pháp.</w:t>
            </w:r>
          </w:p>
          <w:p w14:paraId="172625E7" w14:textId="77777777" w:rsidR="009C2360" w:rsidRPr="00AC62EB" w:rsidRDefault="009C2360" w:rsidP="00A236B9">
            <w:pPr>
              <w:spacing w:after="0" w:line="240" w:lineRule="auto"/>
              <w:jc w:val="both"/>
              <w:rPr>
                <w:rFonts w:ascii="Times New Roman" w:hAnsi="Times New Roman" w:cs="Times New Roman"/>
                <w:b/>
                <w:bCs/>
                <w:sz w:val="24"/>
                <w:szCs w:val="24"/>
                <w:lang w:val="vi-VN"/>
              </w:rPr>
            </w:pPr>
          </w:p>
          <w:p w14:paraId="736E04A9" w14:textId="77777777" w:rsidR="0055740E" w:rsidRPr="00AC62EB" w:rsidRDefault="0055740E" w:rsidP="00A236B9">
            <w:pPr>
              <w:spacing w:after="0" w:line="240" w:lineRule="auto"/>
              <w:jc w:val="both"/>
              <w:rPr>
                <w:rFonts w:ascii="Times New Roman" w:hAnsi="Times New Roman" w:cs="Times New Roman"/>
                <w:b/>
                <w:bCs/>
                <w:sz w:val="24"/>
                <w:szCs w:val="24"/>
                <w:lang w:val="vi-VN"/>
              </w:rPr>
            </w:pPr>
          </w:p>
          <w:p w14:paraId="4AF901B8" w14:textId="5B605B7B" w:rsidR="0055740E" w:rsidRPr="00AC62EB" w:rsidRDefault="0055740E" w:rsidP="00A236B9">
            <w:pPr>
              <w:spacing w:after="0" w:line="240" w:lineRule="auto"/>
              <w:jc w:val="both"/>
              <w:rPr>
                <w:rFonts w:ascii="Times New Roman" w:hAnsi="Times New Roman" w:cs="Times New Roman"/>
                <w:b/>
                <w:bCs/>
                <w:sz w:val="24"/>
                <w:szCs w:val="24"/>
                <w:lang w:val="vi-VN"/>
              </w:rPr>
            </w:pPr>
          </w:p>
        </w:tc>
        <w:tc>
          <w:tcPr>
            <w:tcW w:w="5189" w:type="dxa"/>
          </w:tcPr>
          <w:p w14:paraId="4DC3D60C" w14:textId="3C93D177" w:rsidR="009C2360" w:rsidRPr="00AC62EB" w:rsidRDefault="009C2360" w:rsidP="00A236B9">
            <w:pPr>
              <w:spacing w:after="0" w:line="240" w:lineRule="auto"/>
              <w:jc w:val="both"/>
              <w:rPr>
                <w:rFonts w:ascii="Times New Roman" w:hAnsi="Times New Roman" w:cs="Times New Roman"/>
                <w:b/>
                <w:bCs/>
                <w:sz w:val="24"/>
                <w:szCs w:val="24"/>
                <w:lang w:val="vi-VN"/>
              </w:rPr>
            </w:pPr>
            <w:r w:rsidRPr="00AC62EB">
              <w:rPr>
                <w:rFonts w:ascii="Times New Roman" w:hAnsi="Times New Roman" w:cs="Times New Roman"/>
                <w:b/>
                <w:bCs/>
                <w:sz w:val="24"/>
                <w:szCs w:val="24"/>
                <w:lang w:val="vi-VN"/>
              </w:rPr>
              <w:t xml:space="preserve">Điều 3. </w:t>
            </w:r>
            <w:r w:rsidR="00F81F75" w:rsidRPr="00AC62EB">
              <w:rPr>
                <w:rFonts w:ascii="Times New Roman" w:hAnsi="Times New Roman" w:cs="Times New Roman"/>
                <w:b/>
                <w:bCs/>
                <w:sz w:val="24"/>
                <w:szCs w:val="24"/>
                <w:lang w:val="vi-VN"/>
              </w:rPr>
              <w:t>Chức năng</w:t>
            </w:r>
          </w:p>
          <w:p w14:paraId="22B399EA" w14:textId="15D56569" w:rsidR="00F81F75" w:rsidRPr="00AC62EB" w:rsidRDefault="00355FB0" w:rsidP="00A236B9">
            <w:pPr>
              <w:spacing w:after="0" w:line="240" w:lineRule="auto"/>
              <w:jc w:val="both"/>
              <w:rPr>
                <w:rFonts w:ascii="Times New Roman" w:hAnsi="Times New Roman" w:cs="Times New Roman"/>
                <w:b/>
                <w:bCs/>
                <w:sz w:val="24"/>
                <w:szCs w:val="24"/>
                <w:lang w:val="vi-VN"/>
              </w:rPr>
            </w:pPr>
            <w:r w:rsidRPr="00AC62EB">
              <w:rPr>
                <w:rFonts w:ascii="Times New Roman" w:eastAsia="Times New Roman" w:hAnsi="Times New Roman" w:cs="Times New Roman"/>
                <w:sz w:val="24"/>
                <w:szCs w:val="24"/>
                <w:lang w:val="it-IT"/>
              </w:rPr>
              <w:t>Chức năng tham mưu, giúp Ủy ban nhân dân cấp xã quản lý nhà nước về: Công tác xây dựng và tổ chức thi hành pháp luật, theo dõi thi hành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 do Văn phòng Hội đồng nhân dân và Ủy ban nhân dân thực hiện.</w:t>
            </w:r>
          </w:p>
          <w:p w14:paraId="6CF75AE8" w14:textId="62AADCA8" w:rsidR="009C2360" w:rsidRPr="00AC62EB" w:rsidRDefault="009C2360" w:rsidP="00A236B9">
            <w:pPr>
              <w:spacing w:after="0" w:line="240" w:lineRule="auto"/>
              <w:jc w:val="both"/>
              <w:rPr>
                <w:rFonts w:ascii="Times New Roman" w:hAnsi="Times New Roman" w:cs="Times New Roman"/>
                <w:b/>
                <w:bCs/>
                <w:sz w:val="24"/>
                <w:szCs w:val="24"/>
                <w:lang w:val="vi-VN"/>
              </w:rPr>
            </w:pPr>
          </w:p>
        </w:tc>
        <w:tc>
          <w:tcPr>
            <w:tcW w:w="4513" w:type="dxa"/>
          </w:tcPr>
          <w:p w14:paraId="521E2F9F" w14:textId="77777777" w:rsidR="00F81F75" w:rsidRPr="00AC62EB" w:rsidRDefault="00F81F75" w:rsidP="00A236B9">
            <w:pPr>
              <w:pStyle w:val="FootnoteText"/>
              <w:ind w:firstLine="0"/>
              <w:rPr>
                <w:bCs/>
                <w:iCs/>
                <w:sz w:val="24"/>
                <w:szCs w:val="24"/>
              </w:rPr>
            </w:pPr>
            <w:r w:rsidRPr="00AC62EB">
              <w:rPr>
                <w:bCs/>
                <w:iCs/>
                <w:sz w:val="24"/>
                <w:szCs w:val="24"/>
              </w:rPr>
              <w:t>Theo quy định tại điểm b Khoản 1 Điều 15 Dự thảo Nghị định quy định tổ chức các cơ quan chuyên môn thuộc UBND cấp tỉnh, thành phố trực thuộc Trung ương và UBND xã, phường, đặc khu trực thuộc cấp tỉnh (thay thế Nghị định số 45/2025/NĐ-CP).</w:t>
            </w:r>
          </w:p>
          <w:p w14:paraId="553A457C" w14:textId="77777777" w:rsidR="009C2360" w:rsidRPr="00AC62EB" w:rsidRDefault="009C2360" w:rsidP="00A236B9">
            <w:pPr>
              <w:spacing w:after="0" w:line="240" w:lineRule="auto"/>
              <w:jc w:val="both"/>
              <w:rPr>
                <w:rFonts w:ascii="Times New Roman" w:hAnsi="Times New Roman" w:cs="Times New Roman"/>
                <w:b/>
                <w:bCs/>
                <w:sz w:val="24"/>
                <w:szCs w:val="24"/>
                <w:lang w:val="vi-VN"/>
              </w:rPr>
            </w:pPr>
          </w:p>
        </w:tc>
      </w:tr>
      <w:tr w:rsidR="009C2360" w:rsidRPr="00AC62EB" w14:paraId="1EC2B7A5" w14:textId="37888BCD" w:rsidTr="00355FB0">
        <w:tc>
          <w:tcPr>
            <w:tcW w:w="5319" w:type="dxa"/>
          </w:tcPr>
          <w:p w14:paraId="3C626AB6" w14:textId="6F04F0ED" w:rsidR="0055740E" w:rsidRPr="00AC62EB" w:rsidRDefault="0055740E" w:rsidP="00A236B9">
            <w:pPr>
              <w:spacing w:after="0" w:line="240" w:lineRule="auto"/>
              <w:jc w:val="both"/>
              <w:rPr>
                <w:rFonts w:ascii="Times New Roman" w:hAnsi="Times New Roman" w:cs="Times New Roman"/>
                <w:b/>
                <w:bCs/>
                <w:sz w:val="24"/>
                <w:szCs w:val="24"/>
                <w:lang w:val="vi-VN"/>
              </w:rPr>
            </w:pPr>
          </w:p>
          <w:p w14:paraId="5FFD959F" w14:textId="1CE94756" w:rsidR="009C2360" w:rsidRPr="00AC62EB" w:rsidRDefault="009C2360" w:rsidP="00A236B9">
            <w:pPr>
              <w:spacing w:after="0" w:line="240" w:lineRule="auto"/>
              <w:jc w:val="both"/>
              <w:rPr>
                <w:rFonts w:ascii="Times New Roman" w:hAnsi="Times New Roman" w:cs="Times New Roman"/>
                <w:b/>
                <w:bCs/>
                <w:sz w:val="24"/>
                <w:szCs w:val="24"/>
                <w:lang w:val="vi-VN"/>
              </w:rPr>
            </w:pPr>
            <w:r w:rsidRPr="00AC62EB">
              <w:rPr>
                <w:rFonts w:ascii="Times New Roman" w:hAnsi="Times New Roman" w:cs="Times New Roman"/>
                <w:b/>
                <w:bCs/>
                <w:sz w:val="24"/>
                <w:szCs w:val="24"/>
                <w:lang w:val="vi-VN"/>
              </w:rPr>
              <w:t xml:space="preserve">Điều 4. Nhiệm vụ và quyền hạn </w:t>
            </w:r>
          </w:p>
          <w:p w14:paraId="1E61EF32" w14:textId="18F06800" w:rsidR="0055740E" w:rsidRPr="00AC62EB" w:rsidRDefault="00FD5F67" w:rsidP="00A236B9">
            <w:pPr>
              <w:spacing w:after="0" w:line="240" w:lineRule="auto"/>
              <w:jc w:val="both"/>
              <w:rPr>
                <w:rFonts w:ascii="Times New Roman" w:hAnsi="Times New Roman" w:cs="Times New Roman"/>
                <w:b/>
                <w:bCs/>
                <w:sz w:val="24"/>
                <w:szCs w:val="24"/>
                <w:lang w:val="vi-VN"/>
              </w:rPr>
            </w:pPr>
            <w:r w:rsidRPr="00AC62EB">
              <w:rPr>
                <w:rFonts w:ascii="Times New Roman" w:hAnsi="Times New Roman" w:cs="Times New Roman"/>
                <w:spacing w:val="2"/>
                <w:sz w:val="24"/>
                <w:szCs w:val="24"/>
                <w:lang w:val="vi-VN"/>
              </w:rPr>
              <w:t xml:space="preserve">1. </w:t>
            </w:r>
            <w:r w:rsidR="0055740E" w:rsidRPr="00AC62EB">
              <w:rPr>
                <w:rFonts w:ascii="Times New Roman" w:hAnsi="Times New Roman" w:cs="Times New Roman"/>
                <w:spacing w:val="2"/>
                <w:sz w:val="24"/>
                <w:szCs w:val="24"/>
                <w:lang w:val="vi-VN"/>
              </w:rPr>
              <w:t xml:space="preserve">Trình Ủy ban nhân dân cấp huyện ban hành nghị quyết, quyết định, quy hoạch kế hoạch phát triển trung hạn và hàng năm về lĩnh vực </w:t>
            </w:r>
            <w:r w:rsidR="0055740E" w:rsidRPr="00AC62EB">
              <w:rPr>
                <w:rFonts w:ascii="Times New Roman" w:hAnsi="Times New Roman" w:cs="Times New Roman"/>
                <w:spacing w:val="2"/>
                <w:sz w:val="24"/>
                <w:szCs w:val="24"/>
                <w:lang w:val="vi-VN" w:eastAsia="ja-JP"/>
              </w:rPr>
              <w:t>tư pháp thuộc thẩm quyền ban hành của Hội đồng nhân dân và Ủy ban nhân dân cấp huyện</w:t>
            </w:r>
            <w:r w:rsidR="0055740E" w:rsidRPr="00AC62EB">
              <w:rPr>
                <w:rFonts w:ascii="Times New Roman" w:hAnsi="Times New Roman" w:cs="Times New Roman"/>
                <w:spacing w:val="2"/>
                <w:sz w:val="24"/>
                <w:szCs w:val="24"/>
                <w:lang w:val="vi-VN"/>
              </w:rPr>
              <w:t>; chương trình, biện pháp tổ chức thực hiện các nhiệm vụ cải cách hành chính, cải cách tư pháp, xây dựng, hoàn thiện pháp luật về các lĩnh vực thuộc phạm vi</w:t>
            </w:r>
            <w:r w:rsidR="0055740E" w:rsidRPr="00AC62EB">
              <w:rPr>
                <w:rFonts w:ascii="Times New Roman" w:hAnsi="Times New Roman" w:cs="Times New Roman"/>
                <w:spacing w:val="2"/>
                <w:sz w:val="24"/>
                <w:szCs w:val="24"/>
                <w:lang w:val="vi-VN" w:eastAsia="ja-JP"/>
              </w:rPr>
              <w:t xml:space="preserve"> thẩm quyền quyết định của Hội đồng nhân dân và Ủy ban nhân dân cấp huyện trong lĩnh vực tư pháp</w:t>
            </w:r>
            <w:r w:rsidR="0055740E" w:rsidRPr="00AC62EB">
              <w:rPr>
                <w:rFonts w:ascii="Times New Roman" w:hAnsi="Times New Roman" w:cs="Times New Roman"/>
                <w:spacing w:val="2"/>
                <w:sz w:val="24"/>
                <w:szCs w:val="24"/>
                <w:lang w:val="vi-VN"/>
              </w:rPr>
              <w:t>; dự thảo văn bản quy định cụ thể chức năng, nhiệm vụ, quyền hạn và cơ cấu tổ chức của Phòng Tư pháp</w:t>
            </w:r>
          </w:p>
          <w:p w14:paraId="1BDBE604" w14:textId="27A979D3" w:rsidR="009C2360" w:rsidRPr="00AC62EB" w:rsidRDefault="009C2360" w:rsidP="00A236B9">
            <w:pPr>
              <w:spacing w:after="0" w:line="240" w:lineRule="auto"/>
              <w:jc w:val="both"/>
              <w:rPr>
                <w:rFonts w:ascii="Times New Roman" w:hAnsi="Times New Roman" w:cs="Times New Roman"/>
                <w:b/>
                <w:bCs/>
                <w:sz w:val="24"/>
                <w:szCs w:val="24"/>
                <w:lang w:val="vi-VN"/>
              </w:rPr>
            </w:pPr>
          </w:p>
        </w:tc>
        <w:tc>
          <w:tcPr>
            <w:tcW w:w="5189" w:type="dxa"/>
          </w:tcPr>
          <w:p w14:paraId="705C1232" w14:textId="77777777" w:rsidR="0055740E" w:rsidRPr="00AC62EB" w:rsidRDefault="0055740E" w:rsidP="00A236B9">
            <w:pPr>
              <w:spacing w:after="0" w:line="240" w:lineRule="auto"/>
              <w:jc w:val="both"/>
              <w:rPr>
                <w:rFonts w:ascii="Times New Roman" w:hAnsi="Times New Roman" w:cs="Times New Roman"/>
                <w:b/>
                <w:bCs/>
                <w:sz w:val="24"/>
                <w:szCs w:val="24"/>
                <w:lang w:val="vi-VN"/>
              </w:rPr>
            </w:pPr>
          </w:p>
          <w:p w14:paraId="5E13E1D2" w14:textId="53BCFD90" w:rsidR="009C2360" w:rsidRPr="00AC62EB" w:rsidRDefault="009C2360" w:rsidP="00A236B9">
            <w:pPr>
              <w:spacing w:after="0" w:line="240" w:lineRule="auto"/>
              <w:jc w:val="both"/>
              <w:rPr>
                <w:rFonts w:ascii="Times New Roman" w:hAnsi="Times New Roman" w:cs="Times New Roman"/>
                <w:b/>
                <w:bCs/>
                <w:sz w:val="24"/>
                <w:szCs w:val="24"/>
                <w:lang w:val="vi-VN"/>
              </w:rPr>
            </w:pPr>
            <w:r w:rsidRPr="00AC62EB">
              <w:rPr>
                <w:rFonts w:ascii="Times New Roman" w:hAnsi="Times New Roman" w:cs="Times New Roman"/>
                <w:b/>
                <w:bCs/>
                <w:sz w:val="24"/>
                <w:szCs w:val="24"/>
                <w:lang w:val="vi-VN"/>
              </w:rPr>
              <w:t xml:space="preserve">Điều 4. Nhiệm vụ và quyền hạn </w:t>
            </w:r>
          </w:p>
          <w:p w14:paraId="3CBC5A69" w14:textId="77777777" w:rsidR="0055740E" w:rsidRPr="00AC62EB" w:rsidRDefault="0055740E" w:rsidP="00A236B9">
            <w:pPr>
              <w:widowControl w:val="0"/>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1. Trình Ủy ban nhân dân cấp xã ban hành:</w:t>
            </w:r>
          </w:p>
          <w:p w14:paraId="20E531A8" w14:textId="26455127" w:rsidR="0055740E" w:rsidRPr="00AC62EB" w:rsidRDefault="0055740E" w:rsidP="00A236B9">
            <w:pPr>
              <w:shd w:val="clear" w:color="auto" w:fill="FFFFFF"/>
              <w:spacing w:before="120" w:after="120" w:line="240" w:lineRule="auto"/>
              <w:jc w:val="both"/>
              <w:rPr>
                <w:rFonts w:ascii="Times New Roman" w:eastAsia="Times New Roman" w:hAnsi="Times New Roman" w:cs="Times New Roman"/>
                <w:sz w:val="24"/>
                <w:szCs w:val="24"/>
                <w:lang w:val="vi-VN"/>
              </w:rPr>
            </w:pPr>
            <w:r w:rsidRPr="00AC62EB">
              <w:rPr>
                <w:rFonts w:ascii="Times New Roman" w:eastAsia="Times New Roman" w:hAnsi="Times New Roman" w:cs="Times New Roman"/>
                <w:sz w:val="24"/>
                <w:szCs w:val="24"/>
                <w:lang w:val="vi-VN"/>
              </w:rPr>
              <w:t>a) Dự thảo nghị quyết của Hội đồng nhân dân cấp xã (nếu có), dự thảo quyết định của Ủy ban nhân dân cấp xã liên quan đến lĩnh vực tư pháp theo phân công của Ủy ban nhân dân cấp xã;</w:t>
            </w:r>
          </w:p>
          <w:p w14:paraId="13AEC6C3" w14:textId="4C4702E9" w:rsidR="0055740E" w:rsidRPr="00AC62EB" w:rsidRDefault="0055740E" w:rsidP="00A236B9">
            <w:pPr>
              <w:shd w:val="clear" w:color="auto" w:fill="FFFFFF"/>
              <w:spacing w:before="120" w:after="120" w:line="240" w:lineRule="auto"/>
              <w:jc w:val="both"/>
              <w:rPr>
                <w:rFonts w:ascii="Times New Roman" w:eastAsia="Times New Roman" w:hAnsi="Times New Roman" w:cs="Times New Roman"/>
                <w:sz w:val="24"/>
                <w:szCs w:val="24"/>
                <w:lang w:val="vi-VN"/>
              </w:rPr>
            </w:pPr>
            <w:r w:rsidRPr="00AC62EB">
              <w:rPr>
                <w:rFonts w:ascii="Times New Roman" w:eastAsia="Times New Roman" w:hAnsi="Times New Roman" w:cs="Times New Roman"/>
                <w:sz w:val="24"/>
                <w:szCs w:val="24"/>
                <w:lang w:val="vi-VN"/>
              </w:rPr>
              <w:t>b) Dự thảo kế hoạch phát triển lĩnh vực; chương trình, biện pháp tổ chức thực hiện các nhiệm vụ về lĩnh vực tư pháp trên địa bàn cấp xã.</w:t>
            </w:r>
          </w:p>
          <w:p w14:paraId="4B0876CF" w14:textId="509D0040" w:rsidR="009C2360" w:rsidRPr="00AC62EB" w:rsidRDefault="009C2360" w:rsidP="00A236B9">
            <w:pPr>
              <w:spacing w:after="0" w:line="240" w:lineRule="auto"/>
              <w:jc w:val="both"/>
              <w:rPr>
                <w:rFonts w:ascii="Times New Roman" w:hAnsi="Times New Roman" w:cs="Times New Roman"/>
                <w:b/>
                <w:bCs/>
                <w:sz w:val="24"/>
                <w:szCs w:val="24"/>
                <w:lang w:val="vi-VN"/>
              </w:rPr>
            </w:pPr>
          </w:p>
        </w:tc>
        <w:tc>
          <w:tcPr>
            <w:tcW w:w="4513" w:type="dxa"/>
          </w:tcPr>
          <w:p w14:paraId="0C680494" w14:textId="27E6A9C5" w:rsidR="009C2360" w:rsidRPr="00AC62EB" w:rsidRDefault="0055740E" w:rsidP="00355FB0">
            <w:pPr>
              <w:pStyle w:val="FootnoteText"/>
              <w:ind w:firstLine="0"/>
              <w:rPr>
                <w:bCs/>
                <w:iCs/>
                <w:sz w:val="24"/>
                <w:szCs w:val="24"/>
              </w:rPr>
            </w:pPr>
            <w:r w:rsidRPr="00AC62EB">
              <w:rPr>
                <w:bCs/>
                <w:iCs/>
                <w:sz w:val="24"/>
                <w:szCs w:val="24"/>
              </w:rPr>
              <w:t>Theo quy định tại điểm a</w:t>
            </w:r>
            <w:r w:rsidR="00355FB0" w:rsidRPr="00AC62EB">
              <w:rPr>
                <w:bCs/>
                <w:iCs/>
                <w:sz w:val="24"/>
                <w:szCs w:val="24"/>
                <w:lang w:val="vi-VN"/>
              </w:rPr>
              <w:t>,b</w:t>
            </w:r>
            <w:r w:rsidRPr="00AC62EB">
              <w:rPr>
                <w:bCs/>
                <w:iCs/>
                <w:sz w:val="24"/>
                <w:szCs w:val="24"/>
              </w:rPr>
              <w:t xml:space="preserve"> Khoản 1 Điều 12 Dự thảo Nghị định quy định tổ chức các cơ quan chuyên môn thuộc UBND cấp tỉnh, thành phố trực thuộc Trung ương và UBND xã, phường, đặc khu trực thuộc cấp tỉnh (thay t</w:t>
            </w:r>
            <w:r w:rsidR="00355FB0" w:rsidRPr="00AC62EB">
              <w:rPr>
                <w:bCs/>
                <w:iCs/>
                <w:sz w:val="24"/>
                <w:szCs w:val="24"/>
              </w:rPr>
              <w:t>hế Nghị định số 45/2025/NĐ-CP).</w:t>
            </w:r>
          </w:p>
        </w:tc>
      </w:tr>
      <w:tr w:rsidR="009C2360" w:rsidRPr="00AC62EB" w14:paraId="6D722E32" w14:textId="0D8451B9" w:rsidTr="00355FB0">
        <w:tc>
          <w:tcPr>
            <w:tcW w:w="5319" w:type="dxa"/>
          </w:tcPr>
          <w:p w14:paraId="2F0C039E" w14:textId="0B626C1C" w:rsidR="009C2360" w:rsidRPr="00AC62EB" w:rsidRDefault="00D67A98" w:rsidP="00A236B9">
            <w:pPr>
              <w:spacing w:after="0" w:line="240" w:lineRule="auto"/>
              <w:ind w:firstLine="34"/>
              <w:jc w:val="both"/>
              <w:rPr>
                <w:rFonts w:ascii="Times New Roman" w:hAnsi="Times New Roman" w:cs="Times New Roman"/>
                <w:b/>
                <w:bCs/>
                <w:sz w:val="24"/>
                <w:szCs w:val="24"/>
                <w:lang w:val="vi-VN"/>
              </w:rPr>
            </w:pPr>
            <w:r w:rsidRPr="00AC62EB">
              <w:rPr>
                <w:rFonts w:ascii="Times New Roman" w:hAnsi="Times New Roman" w:cs="Times New Roman"/>
                <w:spacing w:val="-4"/>
                <w:sz w:val="24"/>
                <w:szCs w:val="24"/>
                <w:lang w:val="vi-VN"/>
              </w:rPr>
              <w:t>2. Trình Chủ tịch Ủy ban nhân dân cấp huyện dự thảo các văn bản về lĩnh vực tư pháp thuộc thẩm quyền ban hành của Chủ tịch Ủy ban nhân dân cấp huyện.</w:t>
            </w:r>
          </w:p>
        </w:tc>
        <w:tc>
          <w:tcPr>
            <w:tcW w:w="5189" w:type="dxa"/>
          </w:tcPr>
          <w:p w14:paraId="2D053DA5" w14:textId="77777777" w:rsidR="00D67A98" w:rsidRPr="00AC62EB" w:rsidRDefault="00D67A98" w:rsidP="00A236B9">
            <w:pPr>
              <w:widowControl w:val="0"/>
              <w:spacing w:before="120" w:after="120" w:line="240" w:lineRule="auto"/>
              <w:jc w:val="both"/>
              <w:rPr>
                <w:rFonts w:ascii="Times New Roman" w:hAnsi="Times New Roman" w:cs="Times New Roman"/>
                <w:spacing w:val="-4"/>
                <w:sz w:val="24"/>
                <w:szCs w:val="24"/>
                <w:lang w:val="vi-VN"/>
              </w:rPr>
            </w:pPr>
            <w:r w:rsidRPr="00AC62EB">
              <w:rPr>
                <w:rFonts w:ascii="Times New Roman" w:hAnsi="Times New Roman" w:cs="Times New Roman"/>
                <w:spacing w:val="-4"/>
                <w:sz w:val="24"/>
                <w:szCs w:val="24"/>
                <w:lang w:val="vi-VN"/>
              </w:rPr>
              <w:t>2. Trình Chủ tịch Ủy ban nhân dân cấp xã văn bản thuộc thẩm quyền của Chủ tịch Ủy ban nhân dân cấp xã trong lĩnh vực tư pháp theo quy định pháp luật.</w:t>
            </w:r>
          </w:p>
          <w:p w14:paraId="7AF39398" w14:textId="50F660D2" w:rsidR="009C2360" w:rsidRPr="00AC62EB" w:rsidRDefault="009C2360" w:rsidP="00A236B9">
            <w:pPr>
              <w:spacing w:after="0" w:line="240" w:lineRule="auto"/>
              <w:jc w:val="both"/>
              <w:rPr>
                <w:rFonts w:ascii="Times New Roman" w:hAnsi="Times New Roman" w:cs="Times New Roman"/>
                <w:b/>
                <w:bCs/>
                <w:sz w:val="24"/>
                <w:szCs w:val="24"/>
                <w:lang w:val="vi-VN"/>
              </w:rPr>
            </w:pPr>
          </w:p>
        </w:tc>
        <w:tc>
          <w:tcPr>
            <w:tcW w:w="4513" w:type="dxa"/>
          </w:tcPr>
          <w:p w14:paraId="283FE346" w14:textId="77777777" w:rsidR="009C2360" w:rsidRPr="00AC62EB" w:rsidRDefault="009C2360" w:rsidP="00A236B9">
            <w:pPr>
              <w:spacing w:after="0" w:line="240" w:lineRule="auto"/>
              <w:jc w:val="both"/>
              <w:rPr>
                <w:rFonts w:ascii="Times New Roman" w:hAnsi="Times New Roman" w:cs="Times New Roman"/>
                <w:sz w:val="24"/>
                <w:szCs w:val="24"/>
                <w:lang w:val="vi-VN"/>
              </w:rPr>
            </w:pPr>
          </w:p>
        </w:tc>
      </w:tr>
      <w:tr w:rsidR="009C2360" w:rsidRPr="00AC62EB" w14:paraId="76CE72F8" w14:textId="35FECFB1" w:rsidTr="00355FB0">
        <w:tc>
          <w:tcPr>
            <w:tcW w:w="5319" w:type="dxa"/>
          </w:tcPr>
          <w:p w14:paraId="5063174B" w14:textId="4947A81C" w:rsidR="009C2360" w:rsidRPr="00AC62EB" w:rsidRDefault="00D67A98"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3. Tổ chức thực hiện các văn bản quy phạm pháp luật, chương trình, kế hoạch và các văn bản khác </w:t>
            </w:r>
            <w:r w:rsidRPr="00AC62EB">
              <w:rPr>
                <w:rFonts w:ascii="Times New Roman" w:hAnsi="Times New Roman" w:cs="Times New Roman"/>
                <w:sz w:val="24"/>
                <w:szCs w:val="24"/>
                <w:lang w:val="vi-VN" w:eastAsia="ja-JP"/>
              </w:rPr>
              <w:t xml:space="preserve">trong lĩnh vực tư pháp </w:t>
            </w:r>
            <w:r w:rsidRPr="00AC62EB">
              <w:rPr>
                <w:rFonts w:ascii="Times New Roman" w:hAnsi="Times New Roman" w:cs="Times New Roman"/>
                <w:sz w:val="24"/>
                <w:szCs w:val="24"/>
                <w:lang w:val="vi-VN"/>
              </w:rPr>
              <w:t>sau khi đã được cấp có thẩm quyền phê duyệt.</w:t>
            </w:r>
          </w:p>
        </w:tc>
        <w:tc>
          <w:tcPr>
            <w:tcW w:w="5189" w:type="dxa"/>
          </w:tcPr>
          <w:p w14:paraId="04817E14" w14:textId="115661B5" w:rsidR="009C2360" w:rsidRPr="00AC62EB" w:rsidRDefault="00D67A98"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3. Tổ chức thực hiện các văn bản quy phạm pháp luật, chương trình, kế hoạch và các văn bản khác </w:t>
            </w:r>
            <w:r w:rsidRPr="00AC62EB">
              <w:rPr>
                <w:rFonts w:ascii="Times New Roman" w:hAnsi="Times New Roman" w:cs="Times New Roman"/>
                <w:sz w:val="24"/>
                <w:szCs w:val="24"/>
                <w:lang w:val="vi-VN" w:eastAsia="ja-JP"/>
              </w:rPr>
              <w:t xml:space="preserve">trong lĩnh vực tư pháp </w:t>
            </w:r>
            <w:r w:rsidRPr="00AC62EB">
              <w:rPr>
                <w:rFonts w:ascii="Times New Roman" w:hAnsi="Times New Roman" w:cs="Times New Roman"/>
                <w:sz w:val="24"/>
                <w:szCs w:val="24"/>
                <w:lang w:val="vi-VN"/>
              </w:rPr>
              <w:t>sau khi đã được cấp có thẩm quyền phê duyệ</w:t>
            </w:r>
            <w:r w:rsidR="00355FB0" w:rsidRPr="00AC62EB">
              <w:rPr>
                <w:rFonts w:ascii="Times New Roman" w:hAnsi="Times New Roman" w:cs="Times New Roman"/>
                <w:sz w:val="24"/>
                <w:szCs w:val="24"/>
                <w:lang w:val="vi-VN"/>
              </w:rPr>
              <w:t>t</w:t>
            </w:r>
            <w:r w:rsidR="00355FB0" w:rsidRPr="00AC62EB">
              <w:rPr>
                <w:rFonts w:ascii="Times New Roman" w:hAnsi="Times New Roman" w:cs="Times New Roman"/>
                <w:b/>
                <w:i/>
                <w:sz w:val="24"/>
                <w:szCs w:val="24"/>
                <w:lang w:val="vi-VN"/>
              </w:rPr>
              <w:t xml:space="preserve">; tham mưu, giúp Ủy ban nhân dân cấp xã tổ chức thi hành pháp luật </w:t>
            </w:r>
            <w:r w:rsidR="00321BAB" w:rsidRPr="00AC62EB">
              <w:rPr>
                <w:rFonts w:ascii="Times New Roman" w:hAnsi="Times New Roman" w:cs="Times New Roman"/>
                <w:b/>
                <w:i/>
                <w:sz w:val="24"/>
                <w:szCs w:val="24"/>
                <w:lang w:val="vi-VN"/>
              </w:rPr>
              <w:t>tại địa phương</w:t>
            </w:r>
            <w:r w:rsidR="00355FB0" w:rsidRPr="00AC62EB">
              <w:rPr>
                <w:rFonts w:ascii="Times New Roman" w:hAnsi="Times New Roman" w:cs="Times New Roman"/>
                <w:b/>
                <w:i/>
                <w:sz w:val="24"/>
                <w:szCs w:val="24"/>
                <w:lang w:val="vi-VN"/>
              </w:rPr>
              <w:t xml:space="preserve"> theo quy định pháp luật.</w:t>
            </w:r>
          </w:p>
        </w:tc>
        <w:tc>
          <w:tcPr>
            <w:tcW w:w="4513" w:type="dxa"/>
          </w:tcPr>
          <w:p w14:paraId="2F31ABBD" w14:textId="615FFBC0" w:rsidR="00355FB0" w:rsidRPr="00AC62EB" w:rsidRDefault="00355FB0" w:rsidP="00355FB0">
            <w:pPr>
              <w:spacing w:after="0" w:line="240" w:lineRule="auto"/>
              <w:ind w:firstLine="34"/>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Căn cứ Khoản 2 Điều 12 Dự thảo Nghị thay thế Nghị định số 45/2025/NĐ-CP;</w:t>
            </w:r>
          </w:p>
          <w:p w14:paraId="0B729C49" w14:textId="68751531" w:rsidR="009C2360" w:rsidRPr="00AC62EB" w:rsidRDefault="00355FB0" w:rsidP="00355FB0">
            <w:pPr>
              <w:spacing w:after="0" w:line="240" w:lineRule="auto"/>
              <w:ind w:firstLine="34"/>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Bổ sung trách nhiệm tổ chức thi hành pháp luật của UBND cấp xã theo khoản 5 Điều 16 Nghị định số 80/2025/NĐ-CP.</w:t>
            </w:r>
          </w:p>
        </w:tc>
      </w:tr>
      <w:tr w:rsidR="009C2360" w:rsidRPr="00AC62EB" w14:paraId="6532C791" w14:textId="46E24DF9" w:rsidTr="00355FB0">
        <w:tc>
          <w:tcPr>
            <w:tcW w:w="5319" w:type="dxa"/>
          </w:tcPr>
          <w:p w14:paraId="4EC82C5E" w14:textId="1F963AF1" w:rsidR="00D67A98" w:rsidRPr="00AC62EB" w:rsidRDefault="00D67A98"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4. Chỉ đạo, hướng dẫn, kiểm tra chuyên môn nghiệp vụ về công tác tư pháp ở cấp xã.</w:t>
            </w:r>
          </w:p>
          <w:p w14:paraId="691D8CA7" w14:textId="686D93B3" w:rsidR="009C2360" w:rsidRPr="00AC62EB" w:rsidRDefault="009C2360" w:rsidP="00A236B9">
            <w:pPr>
              <w:spacing w:after="0" w:line="240" w:lineRule="auto"/>
              <w:ind w:firstLine="34"/>
              <w:jc w:val="both"/>
              <w:rPr>
                <w:rFonts w:ascii="Times New Roman" w:hAnsi="Times New Roman" w:cs="Times New Roman"/>
                <w:sz w:val="24"/>
                <w:szCs w:val="24"/>
                <w:lang w:val="vi-VN"/>
              </w:rPr>
            </w:pPr>
          </w:p>
        </w:tc>
        <w:tc>
          <w:tcPr>
            <w:tcW w:w="5189" w:type="dxa"/>
          </w:tcPr>
          <w:p w14:paraId="2DA9C68C" w14:textId="6821467F" w:rsidR="009C2360" w:rsidRPr="00AC62EB" w:rsidRDefault="009C2360" w:rsidP="00A236B9">
            <w:pPr>
              <w:spacing w:after="0" w:line="240" w:lineRule="auto"/>
              <w:jc w:val="both"/>
              <w:rPr>
                <w:rFonts w:ascii="Times New Roman" w:hAnsi="Times New Roman" w:cs="Times New Roman"/>
                <w:sz w:val="24"/>
                <w:szCs w:val="24"/>
                <w:lang w:val="vi-VN"/>
              </w:rPr>
            </w:pPr>
          </w:p>
        </w:tc>
        <w:tc>
          <w:tcPr>
            <w:tcW w:w="4513" w:type="dxa"/>
          </w:tcPr>
          <w:p w14:paraId="72D61ECC" w14:textId="40B7784A" w:rsidR="009C2360" w:rsidRPr="00AC62EB" w:rsidRDefault="009C2360" w:rsidP="00A236B9">
            <w:pPr>
              <w:spacing w:after="0" w:line="240" w:lineRule="auto"/>
              <w:jc w:val="both"/>
              <w:rPr>
                <w:rFonts w:ascii="Times New Roman" w:hAnsi="Times New Roman" w:cs="Times New Roman"/>
                <w:sz w:val="24"/>
                <w:szCs w:val="24"/>
                <w:lang w:val="vi-VN"/>
              </w:rPr>
            </w:pPr>
          </w:p>
        </w:tc>
      </w:tr>
      <w:tr w:rsidR="009C2360" w:rsidRPr="00AC62EB" w14:paraId="2C303E47" w14:textId="1B68740B" w:rsidTr="00355FB0">
        <w:tc>
          <w:tcPr>
            <w:tcW w:w="5319" w:type="dxa"/>
          </w:tcPr>
          <w:p w14:paraId="3051F04C" w14:textId="77777777" w:rsidR="005B3FFC" w:rsidRPr="00AC62EB" w:rsidRDefault="005B3FF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5. Về xây dựng văn bản quy phạm pháp luật:</w:t>
            </w:r>
          </w:p>
          <w:p w14:paraId="527C61FC" w14:textId="77777777" w:rsidR="005B3FFC" w:rsidRPr="00AC62EB" w:rsidRDefault="005B3FF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a) Phối hợp xây dựng nghị quyết, quyết định thuộc thẩm quyền ban hành của Ủy ban nhân dân, Hội đồng nhân dân cấp huyện do các cơ quan chuyên môn khác thuộc Ủy ban nhân dân cấp huyện chủ trì xây dựng;</w:t>
            </w:r>
          </w:p>
          <w:p w14:paraId="681EF64A" w14:textId="1F1DD56A" w:rsidR="009C2360" w:rsidRPr="00AC62EB" w:rsidRDefault="005B3FF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pacing w:val="-4"/>
                <w:sz w:val="24"/>
                <w:szCs w:val="24"/>
                <w:lang w:val="vi-VN"/>
              </w:rPr>
              <w:t>b) Thẩm định dự thảo nghị quyết của Hội đồng nhân dân, dự thảo quyết định của Ủy ban nhân dân cấp huyện theo quy định pháp luật.</w:t>
            </w:r>
          </w:p>
        </w:tc>
        <w:tc>
          <w:tcPr>
            <w:tcW w:w="5189" w:type="dxa"/>
          </w:tcPr>
          <w:p w14:paraId="6FDFE994" w14:textId="460896E6" w:rsidR="005B3FFC" w:rsidRPr="00AC62EB" w:rsidRDefault="005B3FF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4. Về </w:t>
            </w:r>
            <w:r w:rsidR="00355FB0" w:rsidRPr="00AC62EB">
              <w:rPr>
                <w:rFonts w:ascii="Times New Roman" w:hAnsi="Times New Roman" w:cs="Times New Roman"/>
                <w:b/>
                <w:i/>
                <w:sz w:val="24"/>
                <w:szCs w:val="24"/>
                <w:lang w:val="vi-VN"/>
              </w:rPr>
              <w:t>công tác xây dựng</w:t>
            </w:r>
            <w:r w:rsidR="00355FB0" w:rsidRPr="00AC62EB">
              <w:rPr>
                <w:rFonts w:ascii="Times New Roman" w:hAnsi="Times New Roman" w:cs="Times New Roman"/>
                <w:b/>
                <w:sz w:val="24"/>
                <w:szCs w:val="24"/>
                <w:lang w:val="vi-VN"/>
              </w:rPr>
              <w:t xml:space="preserve"> </w:t>
            </w:r>
            <w:r w:rsidRPr="00AC62EB">
              <w:rPr>
                <w:rFonts w:ascii="Times New Roman" w:hAnsi="Times New Roman" w:cs="Times New Roman"/>
                <w:sz w:val="24"/>
                <w:szCs w:val="24"/>
                <w:lang w:val="vi-VN"/>
              </w:rPr>
              <w:t>pháp luật:</w:t>
            </w:r>
          </w:p>
          <w:p w14:paraId="7C10CADF" w14:textId="19D51C07" w:rsidR="005B3FFC" w:rsidRPr="00AC62EB" w:rsidRDefault="005B3FFC" w:rsidP="00A236B9">
            <w:pPr>
              <w:shd w:val="clear" w:color="auto" w:fill="FFFFFF"/>
              <w:spacing w:before="120" w:after="120" w:line="240" w:lineRule="auto"/>
              <w:rPr>
                <w:rFonts w:ascii="Times New Roman" w:eastAsia="Times New Roman" w:hAnsi="Times New Roman" w:cs="Times New Roman"/>
                <w:color w:val="000000"/>
                <w:sz w:val="24"/>
                <w:szCs w:val="24"/>
                <w:lang w:val="vi-VN"/>
              </w:rPr>
            </w:pPr>
            <w:r w:rsidRPr="00AC62EB">
              <w:rPr>
                <w:rFonts w:ascii="Times New Roman" w:eastAsia="Times New Roman" w:hAnsi="Times New Roman" w:cs="Times New Roman"/>
                <w:color w:val="000000"/>
                <w:sz w:val="24"/>
                <w:szCs w:val="24"/>
                <w:lang w:val="vi-VN"/>
              </w:rPr>
              <w:t xml:space="preserve">a) Phối hợp xây dựng nghị quyết, quyết định thuộc thẩm quyền ban hành của Ủy ban nhân dân, Hội đồng nhân dân cấp </w:t>
            </w:r>
            <w:r w:rsidRPr="00AC62EB">
              <w:rPr>
                <w:rFonts w:ascii="Times New Roman" w:eastAsia="Times New Roman" w:hAnsi="Times New Roman" w:cs="Times New Roman"/>
                <w:b/>
                <w:color w:val="000000"/>
                <w:sz w:val="24"/>
                <w:szCs w:val="24"/>
                <w:lang w:val="vi-VN"/>
              </w:rPr>
              <w:t>xã</w:t>
            </w:r>
            <w:r w:rsidRPr="00AC62EB">
              <w:rPr>
                <w:rFonts w:ascii="Times New Roman" w:eastAsia="Times New Roman" w:hAnsi="Times New Roman" w:cs="Times New Roman"/>
                <w:color w:val="000000"/>
                <w:sz w:val="24"/>
                <w:szCs w:val="24"/>
                <w:lang w:val="vi-VN"/>
              </w:rPr>
              <w:t xml:space="preserve"> do các cơ quan chuyên môn khác thuộc Ủy ban nhân dân cấp xã xây dựng;</w:t>
            </w:r>
          </w:p>
          <w:p w14:paraId="06DB7550" w14:textId="23069C57" w:rsidR="009C2360" w:rsidRPr="00AC62EB" w:rsidRDefault="005B3FFC" w:rsidP="00A236B9">
            <w:pPr>
              <w:spacing w:after="0" w:line="240" w:lineRule="auto"/>
              <w:jc w:val="both"/>
              <w:rPr>
                <w:rFonts w:ascii="Times New Roman" w:hAnsi="Times New Roman" w:cs="Times New Roman"/>
                <w:sz w:val="24"/>
                <w:szCs w:val="24"/>
                <w:lang w:val="vi-VN"/>
              </w:rPr>
            </w:pPr>
            <w:r w:rsidRPr="00AC62EB">
              <w:rPr>
                <w:rFonts w:ascii="Times New Roman" w:eastAsia="Times New Roman" w:hAnsi="Times New Roman" w:cs="Times New Roman"/>
                <w:color w:val="000000"/>
                <w:sz w:val="24"/>
                <w:szCs w:val="24"/>
                <w:lang w:val="vi-VN"/>
              </w:rPr>
              <w:t xml:space="preserve">b) </w:t>
            </w:r>
            <w:r w:rsidR="00164854" w:rsidRPr="00AC62EB">
              <w:rPr>
                <w:rFonts w:ascii="Times New Roman" w:eastAsia="Times New Roman" w:hAnsi="Times New Roman" w:cs="Times New Roman"/>
                <w:color w:val="000000"/>
                <w:sz w:val="24"/>
                <w:szCs w:val="24"/>
                <w:lang w:val="vi-VN"/>
              </w:rPr>
              <w:t>C</w:t>
            </w:r>
            <w:r w:rsidR="00164854" w:rsidRPr="00AC62EB">
              <w:rPr>
                <w:rFonts w:ascii="Times New Roman" w:eastAsia="Times New Roman" w:hAnsi="Times New Roman" w:cs="Times New Roman"/>
                <w:b/>
                <w:bCs/>
                <w:i/>
                <w:iCs/>
                <w:color w:val="000000"/>
                <w:sz w:val="24"/>
                <w:szCs w:val="24"/>
                <w:lang w:val="vi-VN"/>
              </w:rPr>
              <w:t xml:space="preserve">ó ý kiến, </w:t>
            </w:r>
            <w:r w:rsidR="00164854" w:rsidRPr="00AC62EB">
              <w:rPr>
                <w:rFonts w:ascii="Times New Roman" w:eastAsia="Times New Roman" w:hAnsi="Times New Roman" w:cs="Times New Roman"/>
                <w:color w:val="000000"/>
                <w:sz w:val="24"/>
                <w:szCs w:val="24"/>
                <w:lang w:val="vi-VN"/>
              </w:rPr>
              <w:t xml:space="preserve">thẩm </w:t>
            </w:r>
            <w:r w:rsidRPr="00AC62EB">
              <w:rPr>
                <w:rFonts w:ascii="Times New Roman" w:eastAsia="Times New Roman" w:hAnsi="Times New Roman" w:cs="Times New Roman"/>
                <w:color w:val="000000"/>
                <w:sz w:val="24"/>
                <w:szCs w:val="24"/>
                <w:lang w:val="vi-VN"/>
              </w:rPr>
              <w:t>định</w:t>
            </w:r>
            <w:r w:rsidR="00164854" w:rsidRPr="00AC62EB">
              <w:rPr>
                <w:rFonts w:ascii="Times New Roman" w:eastAsia="Times New Roman" w:hAnsi="Times New Roman" w:cs="Times New Roman"/>
                <w:color w:val="000000"/>
                <w:sz w:val="24"/>
                <w:szCs w:val="24"/>
                <w:lang w:val="vi-VN"/>
              </w:rPr>
              <w:t xml:space="preserve"> </w:t>
            </w:r>
            <w:r w:rsidRPr="00AC62EB">
              <w:rPr>
                <w:rFonts w:ascii="Times New Roman" w:eastAsia="Times New Roman" w:hAnsi="Times New Roman" w:cs="Times New Roman"/>
                <w:color w:val="000000"/>
                <w:sz w:val="24"/>
                <w:szCs w:val="24"/>
                <w:lang w:val="vi-VN"/>
              </w:rPr>
              <w:t xml:space="preserve">dự thảo nghị quyết của Hội đồng nhân dân, dự thảo quyết định của Ủy ban nhân dân cấp </w:t>
            </w:r>
            <w:r w:rsidRPr="00AC62EB">
              <w:rPr>
                <w:rFonts w:ascii="Times New Roman" w:eastAsia="Times New Roman" w:hAnsi="Times New Roman" w:cs="Times New Roman"/>
                <w:b/>
                <w:color w:val="000000"/>
                <w:sz w:val="24"/>
                <w:szCs w:val="24"/>
                <w:lang w:val="vi-VN"/>
              </w:rPr>
              <w:t>xã</w:t>
            </w:r>
            <w:r w:rsidRPr="00AC62EB">
              <w:rPr>
                <w:rFonts w:ascii="Times New Roman" w:eastAsia="Times New Roman" w:hAnsi="Times New Roman" w:cs="Times New Roman"/>
                <w:color w:val="000000"/>
                <w:sz w:val="24"/>
                <w:szCs w:val="24"/>
                <w:lang w:val="vi-VN"/>
              </w:rPr>
              <w:t xml:space="preserve"> theo quy định pháp luật</w:t>
            </w:r>
          </w:p>
        </w:tc>
        <w:tc>
          <w:tcPr>
            <w:tcW w:w="4513" w:type="dxa"/>
          </w:tcPr>
          <w:p w14:paraId="06C6F5EC" w14:textId="26CFC9BC" w:rsidR="005B3FFC" w:rsidRPr="00AC62EB" w:rsidRDefault="00355FB0" w:rsidP="00A236B9">
            <w:pPr>
              <w:spacing w:before="120" w:after="120" w:line="240" w:lineRule="auto"/>
              <w:jc w:val="both"/>
              <w:rPr>
                <w:rFonts w:ascii="Times New Roman" w:eastAsia="Times New Roman" w:hAnsi="Times New Roman" w:cs="Times New Roman"/>
                <w:bCs/>
                <w:iCs/>
                <w:color w:val="1A1A1A" w:themeColor="background1" w:themeShade="1A"/>
                <w:spacing w:val="2"/>
                <w:sz w:val="24"/>
                <w:szCs w:val="24"/>
                <w:lang w:val="vi-VN"/>
              </w:rPr>
            </w:pPr>
            <w:r w:rsidRPr="00AC62EB">
              <w:rPr>
                <w:rFonts w:ascii="Times New Roman" w:hAnsi="Times New Roman" w:cs="Times New Roman"/>
                <w:bCs/>
                <w:iCs/>
                <w:sz w:val="24"/>
                <w:szCs w:val="24"/>
                <w:lang w:val="vi-VN"/>
              </w:rPr>
              <w:t>Chỉnh lý t</w:t>
            </w:r>
            <w:r w:rsidR="005B3FFC" w:rsidRPr="00AC62EB">
              <w:rPr>
                <w:rFonts w:ascii="Times New Roman" w:hAnsi="Times New Roman" w:cs="Times New Roman"/>
                <w:bCs/>
                <w:iCs/>
                <w:sz w:val="24"/>
                <w:szCs w:val="24"/>
                <w:lang w:val="vi-VN"/>
              </w:rPr>
              <w:t xml:space="preserve">heo Dự thảo Luật ban hành văn bản QPPL 2025 sửa đổi, cấp xã có thẩm quyền ban hành: </w:t>
            </w:r>
            <w:r w:rsidR="005B3FFC" w:rsidRPr="00AC62EB">
              <w:rPr>
                <w:rFonts w:ascii="Times New Roman" w:eastAsia="Times New Roman" w:hAnsi="Times New Roman" w:cs="Times New Roman"/>
                <w:bCs/>
                <w:iCs/>
                <w:color w:val="1A1A1A" w:themeColor="background1" w:themeShade="1A"/>
                <w:spacing w:val="2"/>
                <w:sz w:val="24"/>
                <w:szCs w:val="24"/>
                <w:lang w:val="vi-VN"/>
              </w:rPr>
              <w:t xml:space="preserve">Nghị quyết của Hội đồng nhân dân </w:t>
            </w:r>
            <w:r w:rsidR="005B3FFC" w:rsidRPr="00AC62EB">
              <w:rPr>
                <w:rFonts w:ascii="Times New Roman" w:hAnsi="Times New Roman" w:cs="Times New Roman"/>
                <w:bCs/>
                <w:iCs/>
                <w:color w:val="1A1A1A" w:themeColor="background1" w:themeShade="1A"/>
                <w:sz w:val="24"/>
                <w:szCs w:val="24"/>
                <w:lang w:val="vi-VN"/>
              </w:rPr>
              <w:t>xã, phường, đặc khu tại hải đảo</w:t>
            </w:r>
            <w:r w:rsidR="005B3FFC" w:rsidRPr="00AC62EB">
              <w:rPr>
                <w:rFonts w:ascii="Times New Roman" w:eastAsia="Times New Roman" w:hAnsi="Times New Roman" w:cs="Times New Roman"/>
                <w:bCs/>
                <w:iCs/>
                <w:color w:val="1A1A1A" w:themeColor="background1" w:themeShade="1A"/>
                <w:spacing w:val="2"/>
                <w:sz w:val="24"/>
                <w:szCs w:val="24"/>
                <w:lang w:val="vi-VN"/>
              </w:rPr>
              <w:t xml:space="preserve">; </w:t>
            </w:r>
            <w:r w:rsidR="005B3FFC" w:rsidRPr="00AC62EB">
              <w:rPr>
                <w:rFonts w:ascii="Times New Roman" w:eastAsia="Times New Roman" w:hAnsi="Times New Roman" w:cs="Times New Roman"/>
                <w:bCs/>
                <w:iCs/>
                <w:color w:val="1A1A1A" w:themeColor="background1" w:themeShade="1A"/>
                <w:sz w:val="24"/>
                <w:szCs w:val="24"/>
                <w:lang w:val="vi-VN"/>
              </w:rPr>
              <w:t>Quyết định của Ủy ban nhân dân cấp xã.</w:t>
            </w:r>
          </w:p>
          <w:p w14:paraId="11388E42" w14:textId="77777777" w:rsidR="009C2360" w:rsidRPr="00AC62EB" w:rsidRDefault="009C2360" w:rsidP="00A236B9">
            <w:pPr>
              <w:spacing w:after="0" w:line="240" w:lineRule="auto"/>
              <w:jc w:val="both"/>
              <w:rPr>
                <w:rFonts w:ascii="Times New Roman" w:hAnsi="Times New Roman" w:cs="Times New Roman"/>
                <w:sz w:val="24"/>
                <w:szCs w:val="24"/>
                <w:lang w:val="vi-VN"/>
              </w:rPr>
            </w:pPr>
          </w:p>
        </w:tc>
      </w:tr>
      <w:tr w:rsidR="009C2360" w:rsidRPr="00AC62EB" w14:paraId="573D45C4" w14:textId="41B63FA9" w:rsidTr="00355FB0">
        <w:tc>
          <w:tcPr>
            <w:tcW w:w="5319" w:type="dxa"/>
          </w:tcPr>
          <w:p w14:paraId="49B4055F"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6. Về theo dõi tình hình thi hành pháp luật:</w:t>
            </w:r>
          </w:p>
          <w:p w14:paraId="1A3EF9C9" w14:textId="77777777" w:rsidR="006362E5" w:rsidRPr="00AC62EB" w:rsidRDefault="006362E5" w:rsidP="00A236B9">
            <w:pPr>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 xml:space="preserve">a) Xây dựng và trình Ủy ban nhân dân cấp huyện ban hành và tổ chức thực hiện Kế hoạch theo dõi tình hình thi hành pháp luật </w:t>
            </w:r>
            <w:r w:rsidRPr="00AC62EB">
              <w:rPr>
                <w:rFonts w:ascii="Times New Roman" w:hAnsi="Times New Roman" w:cs="Times New Roman"/>
                <w:spacing w:val="2"/>
                <w:sz w:val="24"/>
                <w:szCs w:val="24"/>
                <w:lang w:val="vi-VN" w:eastAsia="ja-JP"/>
              </w:rPr>
              <w:t>trên địa bàn</w:t>
            </w:r>
            <w:r w:rsidRPr="00AC62EB">
              <w:rPr>
                <w:rFonts w:ascii="Times New Roman" w:hAnsi="Times New Roman" w:cs="Times New Roman"/>
                <w:spacing w:val="2"/>
                <w:sz w:val="24"/>
                <w:szCs w:val="24"/>
                <w:lang w:val="vi-VN"/>
              </w:rPr>
              <w:t>;</w:t>
            </w:r>
          </w:p>
          <w:p w14:paraId="7D01598D" w14:textId="77777777" w:rsidR="006362E5" w:rsidRPr="00AC62EB" w:rsidRDefault="006362E5" w:rsidP="00A236B9">
            <w:pPr>
              <w:spacing w:before="120" w:after="120" w:line="240" w:lineRule="auto"/>
              <w:jc w:val="both"/>
              <w:rPr>
                <w:rFonts w:ascii="Times New Roman" w:hAnsi="Times New Roman" w:cs="Times New Roman"/>
                <w:spacing w:val="-4"/>
                <w:sz w:val="24"/>
                <w:szCs w:val="24"/>
                <w:lang w:val="vi-VN"/>
              </w:rPr>
            </w:pPr>
            <w:r w:rsidRPr="00AC62EB">
              <w:rPr>
                <w:rFonts w:ascii="Times New Roman" w:hAnsi="Times New Roman" w:cs="Times New Roman"/>
                <w:spacing w:val="-4"/>
                <w:sz w:val="24"/>
                <w:szCs w:val="24"/>
                <w:lang w:val="vi-VN"/>
              </w:rPr>
              <w:t xml:space="preserve">b) Hướng dẫn, đôn đốc, kiểm tra các cơ quan chuyên môn thuộc </w:t>
            </w:r>
            <w:r w:rsidRPr="00AC62EB">
              <w:rPr>
                <w:rFonts w:ascii="Times New Roman" w:hAnsi="Times New Roman" w:cs="Times New Roman"/>
                <w:spacing w:val="2"/>
                <w:sz w:val="24"/>
                <w:szCs w:val="24"/>
                <w:lang w:val="vi-VN"/>
              </w:rPr>
              <w:t>Ủy</w:t>
            </w:r>
            <w:r w:rsidRPr="00AC62EB">
              <w:rPr>
                <w:rFonts w:ascii="Times New Roman" w:hAnsi="Times New Roman" w:cs="Times New Roman"/>
                <w:spacing w:val="-4"/>
                <w:sz w:val="24"/>
                <w:szCs w:val="24"/>
                <w:lang w:val="vi-VN"/>
              </w:rPr>
              <w:t xml:space="preserve"> ban nhân dân cấp huyện và công chức chuyên môn thuộc </w:t>
            </w:r>
            <w:r w:rsidRPr="00AC62EB">
              <w:rPr>
                <w:rFonts w:ascii="Times New Roman" w:hAnsi="Times New Roman" w:cs="Times New Roman"/>
                <w:spacing w:val="2"/>
                <w:sz w:val="24"/>
                <w:szCs w:val="24"/>
                <w:lang w:val="vi-VN"/>
              </w:rPr>
              <w:t>Ủy</w:t>
            </w:r>
            <w:r w:rsidRPr="00AC62EB">
              <w:rPr>
                <w:rFonts w:ascii="Times New Roman" w:hAnsi="Times New Roman" w:cs="Times New Roman"/>
                <w:spacing w:val="-4"/>
                <w:sz w:val="24"/>
                <w:szCs w:val="24"/>
                <w:lang w:val="vi-VN"/>
              </w:rPr>
              <w:t xml:space="preserve"> ban nhân dân cấp xã trong việc thực hiện công tác theo dõi tình hình thi hành pháp luật tại địa phương;</w:t>
            </w:r>
          </w:p>
          <w:p w14:paraId="37D565A4"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c) Tổng hợp, đề xuất với </w:t>
            </w:r>
            <w:r w:rsidRPr="00AC62EB">
              <w:rPr>
                <w:rFonts w:ascii="Times New Roman" w:hAnsi="Times New Roman" w:cs="Times New Roman"/>
                <w:spacing w:val="2"/>
                <w:sz w:val="24"/>
                <w:szCs w:val="24"/>
                <w:lang w:val="vi-VN"/>
              </w:rPr>
              <w:t>Ủy</w:t>
            </w:r>
            <w:r w:rsidRPr="00AC62EB">
              <w:rPr>
                <w:rFonts w:ascii="Times New Roman" w:hAnsi="Times New Roman" w:cs="Times New Roman"/>
                <w:sz w:val="24"/>
                <w:szCs w:val="24"/>
                <w:lang w:val="vi-VN"/>
              </w:rPr>
              <w:t xml:space="preserve"> ban nhân dân cấp huyện về việc xử lý kết quả theo dõi tình hình thi hành pháp luật; </w:t>
            </w:r>
          </w:p>
          <w:p w14:paraId="10A92251" w14:textId="77777777" w:rsidR="006362E5" w:rsidRPr="00AC62EB" w:rsidRDefault="006362E5" w:rsidP="00A236B9">
            <w:pPr>
              <w:spacing w:before="120" w:after="120" w:line="240" w:lineRule="auto"/>
              <w:jc w:val="both"/>
              <w:rPr>
                <w:rFonts w:ascii="Times New Roman" w:hAnsi="Times New Roman" w:cs="Times New Roman"/>
                <w:sz w:val="24"/>
                <w:szCs w:val="24"/>
                <w:lang w:val="vi-VN" w:eastAsia="ja-JP"/>
              </w:rPr>
            </w:pPr>
            <w:r w:rsidRPr="00AC62EB">
              <w:rPr>
                <w:rFonts w:ascii="Times New Roman" w:hAnsi="Times New Roman" w:cs="Times New Roman"/>
                <w:sz w:val="24"/>
                <w:szCs w:val="24"/>
                <w:lang w:val="vi-VN"/>
              </w:rPr>
              <w:t xml:space="preserve">d) Theo dõi tình hình thi hành pháp luật trong </w:t>
            </w:r>
            <w:r w:rsidRPr="00AC62EB">
              <w:rPr>
                <w:rFonts w:ascii="Times New Roman" w:hAnsi="Times New Roman" w:cs="Times New Roman"/>
                <w:sz w:val="24"/>
                <w:szCs w:val="24"/>
                <w:lang w:val="vi-VN" w:eastAsia="ja-JP"/>
              </w:rPr>
              <w:t>lĩnh vực tư pháp thuộc phạm vi quản lý nhà nước của Ủy ban nhân dân cấp huyện.</w:t>
            </w:r>
          </w:p>
          <w:p w14:paraId="51D1F6D2" w14:textId="37D618A1" w:rsidR="009C2360" w:rsidRPr="00AC62EB" w:rsidRDefault="009C2360" w:rsidP="00A236B9">
            <w:pPr>
              <w:spacing w:after="0" w:line="240" w:lineRule="auto"/>
              <w:jc w:val="both"/>
              <w:rPr>
                <w:rFonts w:ascii="Times New Roman" w:hAnsi="Times New Roman" w:cs="Times New Roman"/>
                <w:sz w:val="24"/>
                <w:szCs w:val="24"/>
                <w:lang w:val="vi-VN"/>
              </w:rPr>
            </w:pPr>
          </w:p>
        </w:tc>
        <w:tc>
          <w:tcPr>
            <w:tcW w:w="5189" w:type="dxa"/>
          </w:tcPr>
          <w:p w14:paraId="6552C0C7" w14:textId="77C6225A"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5. Về theo dõi </w:t>
            </w:r>
            <w:r w:rsidRPr="00AC62EB">
              <w:rPr>
                <w:rFonts w:ascii="Times New Roman" w:hAnsi="Times New Roman" w:cs="Times New Roman"/>
                <w:b/>
                <w:sz w:val="24"/>
                <w:szCs w:val="24"/>
                <w:lang w:val="vi-VN"/>
              </w:rPr>
              <w:t>việc</w:t>
            </w:r>
            <w:r w:rsidRPr="00AC62EB">
              <w:rPr>
                <w:rFonts w:ascii="Times New Roman" w:hAnsi="Times New Roman" w:cs="Times New Roman"/>
                <w:sz w:val="24"/>
                <w:szCs w:val="24"/>
                <w:lang w:val="vi-VN"/>
              </w:rPr>
              <w:t xml:space="preserve"> thi hành </w:t>
            </w:r>
            <w:r w:rsidR="00355FB0" w:rsidRPr="00AC62EB">
              <w:rPr>
                <w:rFonts w:ascii="Times New Roman" w:hAnsi="Times New Roman" w:cs="Times New Roman"/>
                <w:b/>
                <w:i/>
                <w:sz w:val="24"/>
                <w:szCs w:val="24"/>
                <w:lang w:val="vi-VN"/>
              </w:rPr>
              <w:t>văn bản quy phạm</w:t>
            </w:r>
            <w:r w:rsidR="00355FB0" w:rsidRPr="00AC62EB">
              <w:rPr>
                <w:rFonts w:ascii="Times New Roman" w:hAnsi="Times New Roman" w:cs="Times New Roman"/>
                <w:b/>
                <w:sz w:val="24"/>
                <w:szCs w:val="24"/>
                <w:lang w:val="vi-VN"/>
              </w:rPr>
              <w:t xml:space="preserve"> </w:t>
            </w:r>
            <w:r w:rsidRPr="00AC62EB">
              <w:rPr>
                <w:rFonts w:ascii="Times New Roman" w:hAnsi="Times New Roman" w:cs="Times New Roman"/>
                <w:sz w:val="24"/>
                <w:szCs w:val="24"/>
                <w:lang w:val="vi-VN"/>
              </w:rPr>
              <w:t>pháp luật:</w:t>
            </w:r>
          </w:p>
          <w:p w14:paraId="763DAD95" w14:textId="77777777" w:rsidR="00B715E1" w:rsidRPr="00AC62EB" w:rsidRDefault="00B715E1" w:rsidP="00B715E1">
            <w:pPr>
              <w:shd w:val="clear" w:color="auto" w:fill="FFFFFF"/>
              <w:spacing w:before="120" w:after="120" w:line="234" w:lineRule="atLeast"/>
              <w:ind w:firstLine="97"/>
              <w:jc w:val="both"/>
              <w:rPr>
                <w:rFonts w:ascii="Times New Roman" w:eastAsia="Times New Roman" w:hAnsi="Times New Roman" w:cs="Times New Roman"/>
                <w:color w:val="000000"/>
                <w:sz w:val="24"/>
                <w:szCs w:val="24"/>
                <w:lang w:val="vi-VN"/>
              </w:rPr>
            </w:pPr>
            <w:r w:rsidRPr="00AC62EB">
              <w:rPr>
                <w:rFonts w:ascii="Times New Roman" w:eastAsia="Times New Roman" w:hAnsi="Times New Roman" w:cs="Times New Roman"/>
                <w:color w:val="000000"/>
                <w:sz w:val="24"/>
                <w:szCs w:val="24"/>
                <w:lang w:val="vi-VN"/>
              </w:rPr>
              <w:t xml:space="preserve">a) Xây dựng và trình Ủy ban nhân dân cấp </w:t>
            </w:r>
            <w:r w:rsidRPr="00AC62EB">
              <w:rPr>
                <w:rFonts w:ascii="Times New Roman" w:eastAsia="Times New Roman" w:hAnsi="Times New Roman" w:cs="Times New Roman"/>
                <w:b/>
                <w:color w:val="000000"/>
                <w:sz w:val="24"/>
                <w:szCs w:val="24"/>
                <w:lang w:val="vi-VN"/>
              </w:rPr>
              <w:t>xã</w:t>
            </w:r>
            <w:r w:rsidRPr="00AC62EB">
              <w:rPr>
                <w:rFonts w:ascii="Times New Roman" w:eastAsia="Times New Roman" w:hAnsi="Times New Roman" w:cs="Times New Roman"/>
                <w:color w:val="000000"/>
                <w:sz w:val="24"/>
                <w:szCs w:val="24"/>
                <w:lang w:val="vi-VN"/>
              </w:rPr>
              <w:t xml:space="preserve"> ban hành kế hoạch theo dõi </w:t>
            </w:r>
            <w:r w:rsidRPr="00AC62EB">
              <w:rPr>
                <w:rFonts w:ascii="Times New Roman" w:eastAsia="Times New Roman" w:hAnsi="Times New Roman" w:cs="Times New Roman"/>
                <w:b/>
                <w:color w:val="000000"/>
                <w:sz w:val="24"/>
                <w:szCs w:val="24"/>
                <w:lang w:val="vi-VN"/>
              </w:rPr>
              <w:t>việc</w:t>
            </w:r>
            <w:r w:rsidRPr="00AC62EB">
              <w:rPr>
                <w:rFonts w:ascii="Times New Roman" w:eastAsia="Times New Roman" w:hAnsi="Times New Roman" w:cs="Times New Roman"/>
                <w:color w:val="000000"/>
                <w:sz w:val="24"/>
                <w:szCs w:val="24"/>
                <w:lang w:val="vi-VN"/>
              </w:rPr>
              <w:t xml:space="preserve"> thi hành pháp luật </w:t>
            </w:r>
            <w:r w:rsidRPr="00AC62EB">
              <w:rPr>
                <w:rFonts w:ascii="Times New Roman" w:eastAsia="Times New Roman" w:hAnsi="Times New Roman" w:cs="Times New Roman"/>
                <w:b/>
                <w:color w:val="000000"/>
                <w:sz w:val="24"/>
                <w:szCs w:val="24"/>
                <w:lang w:val="vi-VN"/>
              </w:rPr>
              <w:t>nếu cần thiết</w:t>
            </w:r>
            <w:r w:rsidRPr="00AC62EB">
              <w:rPr>
                <w:rFonts w:ascii="Times New Roman" w:eastAsia="Times New Roman" w:hAnsi="Times New Roman" w:cs="Times New Roman"/>
                <w:color w:val="000000"/>
                <w:sz w:val="24"/>
                <w:szCs w:val="24"/>
                <w:lang w:val="vi-VN"/>
              </w:rPr>
              <w:t>;</w:t>
            </w:r>
          </w:p>
          <w:p w14:paraId="3739191A" w14:textId="77777777" w:rsidR="00B715E1" w:rsidRPr="00AC62EB" w:rsidRDefault="00B715E1" w:rsidP="00B715E1">
            <w:pPr>
              <w:shd w:val="clear" w:color="auto" w:fill="FFFFFF"/>
              <w:spacing w:before="120" w:after="120" w:line="234" w:lineRule="atLeast"/>
              <w:ind w:firstLine="97"/>
              <w:jc w:val="both"/>
              <w:rPr>
                <w:rFonts w:ascii="Times New Roman" w:hAnsi="Times New Roman" w:cs="Times New Roman"/>
                <w:b/>
                <w:i/>
                <w:sz w:val="24"/>
                <w:szCs w:val="24"/>
                <w:lang w:val="vi-VN"/>
              </w:rPr>
            </w:pPr>
            <w:r w:rsidRPr="00AC62EB">
              <w:rPr>
                <w:rFonts w:ascii="Times New Roman" w:hAnsi="Times New Roman" w:cs="Times New Roman"/>
                <w:i/>
                <w:color w:val="000000"/>
                <w:sz w:val="24"/>
                <w:szCs w:val="24"/>
                <w:lang w:val="vi-VN"/>
              </w:rPr>
              <w:t>b)</w:t>
            </w:r>
            <w:r w:rsidRPr="00AC62EB">
              <w:rPr>
                <w:rFonts w:ascii="Times New Roman" w:hAnsi="Times New Roman" w:cs="Times New Roman"/>
                <w:i/>
                <w:color w:val="FF0000"/>
                <w:sz w:val="24"/>
                <w:szCs w:val="24"/>
                <w:lang w:val="vi-VN"/>
              </w:rPr>
              <w:t xml:space="preserve"> </w:t>
            </w:r>
            <w:r w:rsidRPr="00AC62EB">
              <w:rPr>
                <w:rFonts w:ascii="Times New Roman" w:hAnsi="Times New Roman" w:cs="Times New Roman"/>
                <w:b/>
                <w:i/>
                <w:sz w:val="24"/>
                <w:szCs w:val="24"/>
                <w:lang w:val="vi-VN"/>
              </w:rPr>
              <w:t>Tổ chức thực hiện các nhiệm vụ theo kế hoạch theo dõi việc thi hành văn bản quy phạm pháp luật (nếu có) hoặc theo nhiệm vụ được Ủy ban nhân dân cấp tỉnh giao;</w:t>
            </w:r>
          </w:p>
          <w:p w14:paraId="2484CA8C" w14:textId="77777777" w:rsidR="00B715E1" w:rsidRPr="00AC62EB" w:rsidRDefault="00B715E1" w:rsidP="00B715E1">
            <w:pPr>
              <w:spacing w:before="120" w:after="120" w:line="264" w:lineRule="auto"/>
              <w:ind w:firstLine="97"/>
              <w:jc w:val="both"/>
              <w:rPr>
                <w:rFonts w:ascii="Times New Roman" w:hAnsi="Times New Roman" w:cs="Times New Roman"/>
                <w:b/>
                <w:i/>
                <w:sz w:val="24"/>
                <w:szCs w:val="24"/>
                <w:lang w:val="vi-VN"/>
              </w:rPr>
            </w:pPr>
            <w:r w:rsidRPr="00AC62EB">
              <w:rPr>
                <w:rFonts w:ascii="Times New Roman" w:hAnsi="Times New Roman" w:cs="Times New Roman"/>
                <w:b/>
                <w:i/>
                <w:sz w:val="24"/>
                <w:szCs w:val="24"/>
                <w:lang w:val="vi-VN"/>
              </w:rPr>
              <w:t>c) Hướng dẫn, tập huấn, bồi dưỡng chuyên môn, nghiệp vụ, kiểm tra, đôn đốc cơ quan chuyên môn, tổ chức hành chính khác và công chức chuyên môn thuộc Ủy ban nhân dân cấp xã trong theo dõi việc thi hành văn bản quy phạm pháp luật;</w:t>
            </w:r>
          </w:p>
          <w:p w14:paraId="7EF6A5A2" w14:textId="65F0D13B" w:rsidR="009C2360" w:rsidRPr="00AC62EB" w:rsidRDefault="00B715E1" w:rsidP="00A236B9">
            <w:pPr>
              <w:spacing w:after="0" w:line="240" w:lineRule="auto"/>
              <w:jc w:val="both"/>
              <w:rPr>
                <w:rFonts w:ascii="Times New Roman" w:hAnsi="Times New Roman" w:cs="Times New Roman"/>
                <w:sz w:val="24"/>
                <w:szCs w:val="24"/>
                <w:lang w:val="vi-VN"/>
              </w:rPr>
            </w:pPr>
            <w:r w:rsidRPr="00AC62EB">
              <w:rPr>
                <w:rFonts w:ascii="Times New Roman" w:hAnsi="Times New Roman" w:cs="Times New Roman"/>
                <w:b/>
                <w:i/>
                <w:color w:val="000000"/>
                <w:sz w:val="24"/>
                <w:szCs w:val="24"/>
                <w:lang w:val="vi-VN"/>
              </w:rPr>
              <w:t>d</w:t>
            </w:r>
            <w:r w:rsidRPr="00AC62EB">
              <w:rPr>
                <w:rFonts w:ascii="Times New Roman" w:hAnsi="Times New Roman" w:cs="Times New Roman"/>
                <w:i/>
                <w:color w:val="000000"/>
                <w:sz w:val="24"/>
                <w:szCs w:val="24"/>
                <w:lang w:val="vi-VN"/>
              </w:rPr>
              <w:t xml:space="preserve">) Tổng hợp, đề xuất với Ủy ban nhân dân cấp xã về việc xử lý kết quả theo dõi việc thi hành pháp luật </w:t>
            </w:r>
            <w:r w:rsidRPr="00AC62EB">
              <w:rPr>
                <w:rFonts w:ascii="Times New Roman" w:hAnsi="Times New Roman" w:cs="Times New Roman"/>
                <w:b/>
                <w:i/>
                <w:sz w:val="24"/>
                <w:szCs w:val="24"/>
                <w:lang w:val="vi-VN"/>
              </w:rPr>
              <w:t>và kịp thời xử lý kết quả thi hành văn bản quy phạm pháp luật theo yêu cầu của Ủy ban nhân dân cấp tỉnh.</w:t>
            </w:r>
          </w:p>
        </w:tc>
        <w:tc>
          <w:tcPr>
            <w:tcW w:w="4513" w:type="dxa"/>
          </w:tcPr>
          <w:p w14:paraId="7D8FBDD6" w14:textId="6297AFBB" w:rsidR="006362E5" w:rsidRPr="00AC62EB" w:rsidRDefault="006362E5" w:rsidP="00A236B9">
            <w:pPr>
              <w:pStyle w:val="FootnoteText"/>
              <w:ind w:firstLine="0"/>
              <w:rPr>
                <w:bCs/>
                <w:iCs/>
                <w:sz w:val="24"/>
                <w:szCs w:val="24"/>
                <w:lang w:val="vi-VN"/>
              </w:rPr>
            </w:pPr>
            <w:r w:rsidRPr="00AC62EB">
              <w:rPr>
                <w:bCs/>
                <w:iCs/>
                <w:color w:val="000000"/>
                <w:spacing w:val="-4"/>
                <w:sz w:val="24"/>
                <w:szCs w:val="24"/>
              </w:rPr>
              <w:t>Chỉnh lý thuật ngữ “t</w:t>
            </w:r>
            <w:r w:rsidRPr="00AC62EB">
              <w:rPr>
                <w:bCs/>
                <w:iCs/>
                <w:sz w:val="24"/>
                <w:szCs w:val="24"/>
                <w:lang w:val="vi-VN"/>
              </w:rPr>
              <w:t xml:space="preserve">heo dõi </w:t>
            </w:r>
            <w:r w:rsidRPr="00AC62EB">
              <w:rPr>
                <w:bCs/>
                <w:iCs/>
                <w:sz w:val="24"/>
                <w:szCs w:val="24"/>
              </w:rPr>
              <w:t xml:space="preserve">tình hình </w:t>
            </w:r>
            <w:r w:rsidRPr="00AC62EB">
              <w:rPr>
                <w:bCs/>
                <w:iCs/>
                <w:sz w:val="24"/>
                <w:szCs w:val="24"/>
                <w:lang w:val="vi-VN"/>
              </w:rPr>
              <w:t>thi hành pháp luật</w:t>
            </w:r>
            <w:r w:rsidRPr="00AC62EB">
              <w:rPr>
                <w:bCs/>
                <w:iCs/>
                <w:sz w:val="24"/>
                <w:szCs w:val="24"/>
              </w:rPr>
              <w:t>” thành</w:t>
            </w:r>
            <w:r w:rsidRPr="00AC62EB">
              <w:rPr>
                <w:bCs/>
                <w:iCs/>
                <w:color w:val="000000"/>
                <w:spacing w:val="-4"/>
                <w:sz w:val="24"/>
                <w:szCs w:val="24"/>
              </w:rPr>
              <w:t xml:space="preserve"> “theo dõi việc thi hành pháp luật”</w:t>
            </w:r>
            <w:r w:rsidR="00B715E1" w:rsidRPr="00AC62EB">
              <w:rPr>
                <w:bCs/>
                <w:iCs/>
                <w:color w:val="000000"/>
                <w:spacing w:val="-4"/>
                <w:sz w:val="24"/>
                <w:szCs w:val="24"/>
                <w:lang w:val="vi-VN"/>
              </w:rPr>
              <w:t>, cập nhật quy định</w:t>
            </w:r>
            <w:r w:rsidRPr="00AC62EB">
              <w:rPr>
                <w:bCs/>
                <w:iCs/>
                <w:color w:val="000000"/>
                <w:spacing w:val="-4"/>
                <w:sz w:val="24"/>
                <w:szCs w:val="24"/>
              </w:rPr>
              <w:t xml:space="preserve"> để bảo đảm thống nhất với </w:t>
            </w:r>
            <w:r w:rsidRPr="00AC62EB">
              <w:rPr>
                <w:bCs/>
                <w:iCs/>
                <w:spacing w:val="-4"/>
                <w:sz w:val="24"/>
                <w:szCs w:val="24"/>
              </w:rPr>
              <w:t xml:space="preserve">Nghị định số </w:t>
            </w:r>
            <w:r w:rsidR="00355FB0" w:rsidRPr="00AC62EB">
              <w:rPr>
                <w:bCs/>
                <w:iCs/>
                <w:spacing w:val="-4"/>
                <w:sz w:val="24"/>
                <w:szCs w:val="24"/>
                <w:lang w:val="vi-VN"/>
              </w:rPr>
              <w:t>80/2025/NĐ-CP</w:t>
            </w:r>
            <w:r w:rsidR="00B715E1" w:rsidRPr="00AC62EB">
              <w:rPr>
                <w:bCs/>
                <w:iCs/>
                <w:spacing w:val="-4"/>
                <w:sz w:val="24"/>
                <w:szCs w:val="24"/>
                <w:lang w:val="vi-VN"/>
              </w:rPr>
              <w:t xml:space="preserve"> và phân định thẩm quyền khi tổ chức chính quyền địa phương 02 cấp.</w:t>
            </w:r>
          </w:p>
          <w:p w14:paraId="07B50D64" w14:textId="77777777" w:rsidR="009C2360" w:rsidRPr="00AC62EB" w:rsidRDefault="009C2360" w:rsidP="00A236B9">
            <w:pPr>
              <w:spacing w:after="0" w:line="240" w:lineRule="auto"/>
              <w:jc w:val="both"/>
              <w:rPr>
                <w:rFonts w:ascii="Times New Roman" w:hAnsi="Times New Roman" w:cs="Times New Roman"/>
                <w:sz w:val="24"/>
                <w:szCs w:val="24"/>
                <w:lang w:val="vi-VN"/>
              </w:rPr>
            </w:pPr>
          </w:p>
        </w:tc>
      </w:tr>
      <w:tr w:rsidR="009C2360" w:rsidRPr="00AC62EB" w14:paraId="71CE6CC2" w14:textId="47CF6462" w:rsidTr="00355FB0">
        <w:tc>
          <w:tcPr>
            <w:tcW w:w="5319" w:type="dxa"/>
          </w:tcPr>
          <w:p w14:paraId="4C517BB4"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7. Về kiểm tra văn bản quy phạm pháp luật:</w:t>
            </w:r>
          </w:p>
          <w:p w14:paraId="6D039602" w14:textId="77777777" w:rsidR="006362E5" w:rsidRPr="00AC62EB" w:rsidRDefault="006362E5" w:rsidP="00A236B9">
            <w:pPr>
              <w:pStyle w:val="BodyTextIndent2"/>
              <w:spacing w:before="120" w:after="120" w:line="240" w:lineRule="auto"/>
              <w:ind w:firstLine="0"/>
              <w:rPr>
                <w:rFonts w:ascii="Times New Roman" w:hAnsi="Times New Roman"/>
                <w:sz w:val="24"/>
                <w:szCs w:val="24"/>
                <w:lang w:val="vi-VN"/>
              </w:rPr>
            </w:pPr>
            <w:r w:rsidRPr="00AC62EB">
              <w:rPr>
                <w:rFonts w:ascii="Times New Roman" w:hAnsi="Times New Roman"/>
                <w:sz w:val="24"/>
                <w:szCs w:val="24"/>
                <w:lang w:val="vi-VN"/>
              </w:rPr>
              <w:t xml:space="preserve">a) Là đầu mối giúp Ủy ban nhân dân cấp huyện tự kiểm tra văn bản do Ủy ban nhân dân cấp huyện ban hành; </w:t>
            </w:r>
          </w:p>
          <w:p w14:paraId="3D9EC0F7"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b) Giúp Chủ tịch Ủy ban nhân dân cấp huyện kiểm tra văn bản của Hội đồng nhân dân và Ủy ban nhân dân cấp xã; trình Chủ tịch Ủy ban nhân dân cấp huyện quyết định biện pháp xử lý văn bản trái pháp luật theo quy định;</w:t>
            </w:r>
          </w:p>
          <w:p w14:paraId="0E5D8F7D"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c) Kiểm tra, xử lý đối với các văn bản có chứa quy phạm pháp luật do Hội đồng nhân dân hoặc Ủy ban nhân dân cấp xã ban hành nhưng không được ban hành bằng hình thức nghị quyết của Hội đồng nhân dân hoặc quyết định của Ủy ban nhân dân; văn bản do Chủ tịch Ủy ban nhân dân cấp xã hoặc chức danh khác ở cấp xã ban hành có chứa quy phạm pháp luật. </w:t>
            </w:r>
          </w:p>
          <w:p w14:paraId="64AA4B3D" w14:textId="7C7CD58C" w:rsidR="009C2360" w:rsidRPr="00AC62EB" w:rsidRDefault="009C2360" w:rsidP="00A236B9">
            <w:pPr>
              <w:spacing w:after="0" w:line="240" w:lineRule="auto"/>
              <w:jc w:val="both"/>
              <w:rPr>
                <w:rFonts w:ascii="Times New Roman" w:hAnsi="Times New Roman" w:cs="Times New Roman"/>
                <w:sz w:val="24"/>
                <w:szCs w:val="24"/>
                <w:lang w:val="vi-VN"/>
              </w:rPr>
            </w:pPr>
          </w:p>
        </w:tc>
        <w:tc>
          <w:tcPr>
            <w:tcW w:w="5189" w:type="dxa"/>
          </w:tcPr>
          <w:p w14:paraId="704E5BF1" w14:textId="5F141888"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6. Về kiểm tra văn bản quy phạm pháp luật:</w:t>
            </w:r>
          </w:p>
          <w:p w14:paraId="092A2111" w14:textId="77777777" w:rsidR="006362E5" w:rsidRPr="00AC62EB" w:rsidRDefault="006362E5" w:rsidP="00A236B9">
            <w:pPr>
              <w:shd w:val="clear" w:color="auto" w:fill="FFFFFF"/>
              <w:spacing w:before="120" w:after="120" w:line="240" w:lineRule="auto"/>
              <w:jc w:val="both"/>
              <w:rPr>
                <w:rFonts w:ascii="Times New Roman" w:hAnsi="Times New Roman" w:cs="Times New Roman"/>
                <w:b/>
                <w:i/>
                <w:color w:val="000000" w:themeColor="text1"/>
                <w:sz w:val="24"/>
                <w:szCs w:val="24"/>
                <w:lang w:val="vi-VN"/>
              </w:rPr>
            </w:pPr>
            <w:r w:rsidRPr="00AC62EB">
              <w:rPr>
                <w:rFonts w:ascii="Times New Roman" w:hAnsi="Times New Roman" w:cs="Times New Roman"/>
                <w:b/>
                <w:i/>
                <w:color w:val="000000" w:themeColor="text1"/>
                <w:sz w:val="24"/>
                <w:szCs w:val="24"/>
                <w:lang w:val="vi-VN"/>
              </w:rPr>
              <w:t xml:space="preserve">a) Giúp Ủy ban nhân dân cấp xã tự kiểm tra văn bản khi được phân công; </w:t>
            </w:r>
          </w:p>
          <w:p w14:paraId="30434E09" w14:textId="77777777" w:rsidR="006362E5" w:rsidRPr="00AC62EB" w:rsidRDefault="006362E5" w:rsidP="00A236B9">
            <w:pPr>
              <w:shd w:val="clear" w:color="auto" w:fill="FFFFFF"/>
              <w:spacing w:before="120" w:after="120" w:line="240" w:lineRule="auto"/>
              <w:jc w:val="both"/>
              <w:rPr>
                <w:rFonts w:ascii="Times New Roman" w:hAnsi="Times New Roman" w:cs="Times New Roman"/>
                <w:color w:val="000000" w:themeColor="text1"/>
                <w:sz w:val="24"/>
                <w:szCs w:val="24"/>
                <w:lang w:val="vi-VN"/>
              </w:rPr>
            </w:pPr>
            <w:r w:rsidRPr="00AC62EB">
              <w:rPr>
                <w:rFonts w:ascii="Times New Roman" w:hAnsi="Times New Roman" w:cs="Times New Roman"/>
                <w:b/>
                <w:i/>
                <w:color w:val="000000" w:themeColor="text1"/>
                <w:sz w:val="24"/>
                <w:szCs w:val="24"/>
                <w:lang w:val="vi-VN"/>
              </w:rPr>
              <w:t>b) Là đầu mối giúp Ủy ban nhân dân cấp xã tổng hợp, theo dõi, đôn đốc việc tự kiểm tra văn bản</w:t>
            </w:r>
            <w:r w:rsidRPr="00AC62EB">
              <w:rPr>
                <w:rStyle w:val="FootnoteReference"/>
                <w:rFonts w:ascii="Times New Roman" w:hAnsi="Times New Roman" w:cs="Times New Roman"/>
                <w:b/>
                <w:i/>
                <w:color w:val="000000" w:themeColor="text1"/>
                <w:sz w:val="24"/>
                <w:szCs w:val="24"/>
                <w:lang w:val="vi-VN"/>
              </w:rPr>
              <w:t>.</w:t>
            </w:r>
            <w:r w:rsidRPr="00AC62EB">
              <w:rPr>
                <w:rFonts w:ascii="Times New Roman" w:hAnsi="Times New Roman" w:cs="Times New Roman"/>
                <w:b/>
                <w:i/>
                <w:color w:val="000000" w:themeColor="text1"/>
                <w:sz w:val="24"/>
                <w:szCs w:val="24"/>
                <w:lang w:val="vi-VN"/>
              </w:rPr>
              <w:t>theo quy định pháp luật.</w:t>
            </w:r>
          </w:p>
          <w:p w14:paraId="74155799" w14:textId="01F9A0BA" w:rsidR="009C2360" w:rsidRPr="00AC62EB" w:rsidRDefault="009C2360" w:rsidP="00A236B9">
            <w:pPr>
              <w:spacing w:after="0" w:line="240" w:lineRule="auto"/>
              <w:jc w:val="both"/>
              <w:rPr>
                <w:rFonts w:ascii="Times New Roman" w:hAnsi="Times New Roman" w:cs="Times New Roman"/>
                <w:sz w:val="24"/>
                <w:szCs w:val="24"/>
                <w:lang w:val="vi-VN"/>
              </w:rPr>
            </w:pPr>
          </w:p>
        </w:tc>
        <w:tc>
          <w:tcPr>
            <w:tcW w:w="4513" w:type="dxa"/>
          </w:tcPr>
          <w:p w14:paraId="5510A1E7" w14:textId="77777777" w:rsidR="006362E5" w:rsidRPr="00AC62EB" w:rsidRDefault="006362E5" w:rsidP="00A236B9">
            <w:pPr>
              <w:spacing w:line="240" w:lineRule="auto"/>
              <w:jc w:val="both"/>
              <w:rPr>
                <w:rFonts w:ascii="Times New Roman" w:hAnsi="Times New Roman" w:cs="Times New Roman"/>
                <w:bCs/>
                <w:iCs/>
                <w:sz w:val="24"/>
                <w:szCs w:val="24"/>
                <w:lang w:val="vi-VN"/>
              </w:rPr>
            </w:pPr>
            <w:r w:rsidRPr="00AC62EB">
              <w:rPr>
                <w:rFonts w:ascii="Times New Roman" w:hAnsi="Times New Roman" w:cs="Times New Roman"/>
                <w:bCs/>
                <w:iCs/>
                <w:color w:val="000000" w:themeColor="text1"/>
                <w:sz w:val="24"/>
                <w:szCs w:val="24"/>
                <w:lang w:val="vi-VN"/>
              </w:rPr>
              <w:t>Theo khoản 2 Điều 11 dự thảo Nghị định sửa đổi, bổ sung Nghị định số 79/2025/NĐ-CP ngày 01/4/2025 về kiểm tra, rà soát, hệ thống hóa và xử lý văn bản QPPL.</w:t>
            </w:r>
          </w:p>
          <w:p w14:paraId="7A4AE023" w14:textId="77777777" w:rsidR="009C2360" w:rsidRPr="00AC62EB" w:rsidRDefault="009C2360" w:rsidP="00A236B9">
            <w:pPr>
              <w:spacing w:after="0" w:line="240" w:lineRule="auto"/>
              <w:jc w:val="both"/>
              <w:rPr>
                <w:rFonts w:ascii="Times New Roman" w:hAnsi="Times New Roman" w:cs="Times New Roman"/>
                <w:sz w:val="24"/>
                <w:szCs w:val="24"/>
                <w:lang w:val="vi-VN"/>
              </w:rPr>
            </w:pPr>
          </w:p>
        </w:tc>
      </w:tr>
      <w:tr w:rsidR="009C2360" w:rsidRPr="00AC62EB" w14:paraId="308A0D74" w14:textId="25858512" w:rsidTr="00355FB0">
        <w:tc>
          <w:tcPr>
            <w:tcW w:w="5319" w:type="dxa"/>
          </w:tcPr>
          <w:p w14:paraId="482CC937" w14:textId="2EBD1848"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8. Về rà soát, hệ thống hóa văn bản quy phạm pháp luật:</w:t>
            </w:r>
          </w:p>
          <w:p w14:paraId="7930183F"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a) Là đầu mối giúp Ủy ban nhân dân, Chủ tịch Ủy ban nhân dân cấp huyện tổ chức thực hiện việc rà soát, hệ thống hóa văn bản quy phạm pháp luật của Hội đồng nhân dân và Ủy ban nhân dân cấp huyện theo quy định pháp luật;</w:t>
            </w:r>
          </w:p>
          <w:p w14:paraId="451F1DDA"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b) Đôn đốc, hướng dẫn, tổng hợp kết quả rà soát, hệ thống hóa văn bản chung của Hội đồng nhân dân, Ủy ban nhân dân cấp huyện.</w:t>
            </w:r>
          </w:p>
          <w:p w14:paraId="172F4923" w14:textId="20FE04EE" w:rsidR="009C2360" w:rsidRPr="00AC62EB" w:rsidRDefault="009C2360" w:rsidP="00A236B9">
            <w:pPr>
              <w:spacing w:after="0" w:line="240" w:lineRule="auto"/>
              <w:jc w:val="both"/>
              <w:rPr>
                <w:rFonts w:ascii="Times New Roman" w:hAnsi="Times New Roman" w:cs="Times New Roman"/>
                <w:sz w:val="24"/>
                <w:szCs w:val="24"/>
                <w:lang w:val="vi-VN"/>
              </w:rPr>
            </w:pPr>
          </w:p>
        </w:tc>
        <w:tc>
          <w:tcPr>
            <w:tcW w:w="5189" w:type="dxa"/>
          </w:tcPr>
          <w:p w14:paraId="423FE6ED" w14:textId="77777777" w:rsidR="006362E5" w:rsidRPr="00AC62EB" w:rsidRDefault="006362E5" w:rsidP="00B715E1">
            <w:pPr>
              <w:shd w:val="clear" w:color="auto" w:fill="FFFFFF"/>
              <w:spacing w:before="120" w:after="120" w:line="240" w:lineRule="auto"/>
              <w:ind w:left="-45" w:firstLine="142"/>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7. Về rà soát, hệ thống hóa văn bản quy phạm pháp luật:</w:t>
            </w:r>
          </w:p>
          <w:p w14:paraId="76DF902B" w14:textId="77777777" w:rsidR="00B715E1" w:rsidRPr="00AC62EB" w:rsidRDefault="00B715E1" w:rsidP="00B715E1">
            <w:pPr>
              <w:shd w:val="clear" w:color="auto" w:fill="FFFFFF"/>
              <w:spacing w:before="120" w:after="120" w:line="234" w:lineRule="atLeast"/>
              <w:ind w:left="-45" w:firstLine="142"/>
              <w:jc w:val="both"/>
              <w:rPr>
                <w:rFonts w:ascii="Times New Roman" w:eastAsia="Times New Roman" w:hAnsi="Times New Roman" w:cs="Times New Roman"/>
                <w:i/>
                <w:color w:val="000000"/>
                <w:sz w:val="24"/>
                <w:szCs w:val="24"/>
                <w:lang w:val="vi-VN"/>
              </w:rPr>
            </w:pPr>
            <w:r w:rsidRPr="00AC62EB">
              <w:rPr>
                <w:rFonts w:ascii="Times New Roman" w:eastAsia="Times New Roman" w:hAnsi="Times New Roman" w:cs="Times New Roman"/>
                <w:i/>
                <w:color w:val="000000"/>
                <w:sz w:val="24"/>
                <w:szCs w:val="24"/>
                <w:lang w:val="vi-VN"/>
              </w:rPr>
              <w:t xml:space="preserve">a) </w:t>
            </w:r>
            <w:r w:rsidRPr="00AC62EB">
              <w:rPr>
                <w:rFonts w:ascii="Times New Roman" w:hAnsi="Times New Roman" w:cs="Times New Roman"/>
                <w:b/>
                <w:i/>
                <w:color w:val="000000"/>
                <w:sz w:val="24"/>
                <w:szCs w:val="24"/>
                <w:shd w:val="clear" w:color="auto" w:fill="FFFFFF"/>
                <w:lang w:val="vi-VN"/>
              </w:rPr>
              <w:t>Đôn đốc, hướng dẫn các cơ quan, tổ chức, cá nhân thực hiện rà soát, hệ thống hóa văn bản của Hội đồng nhân dân, Ủy ban nhân dân cấp xã</w:t>
            </w:r>
            <w:r w:rsidRPr="00AC62EB">
              <w:rPr>
                <w:rFonts w:ascii="Times New Roman" w:hAnsi="Times New Roman" w:cs="Times New Roman"/>
                <w:i/>
                <w:color w:val="000000"/>
                <w:sz w:val="24"/>
                <w:szCs w:val="24"/>
                <w:lang w:val="vi-VN"/>
              </w:rPr>
              <w:t>;</w:t>
            </w:r>
          </w:p>
          <w:p w14:paraId="79AAC8CA" w14:textId="77777777" w:rsidR="00B715E1" w:rsidRPr="00AC62EB" w:rsidRDefault="00B715E1" w:rsidP="00B715E1">
            <w:pPr>
              <w:pStyle w:val="BodyTextIndent"/>
              <w:spacing w:before="120" w:after="0" w:line="340" w:lineRule="exact"/>
              <w:ind w:left="-45" w:firstLine="142"/>
              <w:rPr>
                <w:rFonts w:ascii="Times New Roman" w:hAnsi="Times New Roman" w:cs="Times New Roman"/>
                <w:b/>
                <w:color w:val="000000"/>
                <w:sz w:val="24"/>
                <w:szCs w:val="24"/>
                <w:shd w:val="clear" w:color="auto" w:fill="FFFFFF"/>
                <w:lang w:val="vi-VN"/>
              </w:rPr>
            </w:pPr>
            <w:r w:rsidRPr="00AC62EB">
              <w:rPr>
                <w:rFonts w:ascii="Times New Roman" w:hAnsi="Times New Roman" w:cs="Times New Roman"/>
                <w:b/>
                <w:color w:val="000000"/>
                <w:sz w:val="24"/>
                <w:szCs w:val="24"/>
                <w:shd w:val="clear" w:color="auto" w:fill="FFFFFF"/>
                <w:lang w:val="vi-VN"/>
              </w:rPr>
              <w:t>b)Tổng hợp, xây dựng, trình Ủy ban nhân dân cấp xã ban hành Quyết định công bố danh mục văn bản hết hiệu lực, tạm ngưng hiệu lực;</w:t>
            </w:r>
          </w:p>
          <w:p w14:paraId="27E5E14C" w14:textId="3E6CF3E4" w:rsidR="00B715E1" w:rsidRPr="00AC62EB" w:rsidRDefault="00B715E1" w:rsidP="00B715E1">
            <w:pPr>
              <w:widowControl w:val="0"/>
              <w:spacing w:before="120" w:line="340" w:lineRule="exact"/>
              <w:ind w:left="-45" w:firstLine="142"/>
              <w:jc w:val="both"/>
              <w:rPr>
                <w:rFonts w:ascii="Times New Roman" w:hAnsi="Times New Roman" w:cs="Times New Roman"/>
                <w:b/>
                <w:i/>
                <w:spacing w:val="-4"/>
                <w:sz w:val="24"/>
                <w:szCs w:val="24"/>
                <w:lang w:val="vi-VN"/>
              </w:rPr>
            </w:pPr>
            <w:r w:rsidRPr="00AC62EB">
              <w:rPr>
                <w:rFonts w:ascii="Times New Roman" w:hAnsi="Times New Roman" w:cs="Times New Roman"/>
                <w:b/>
                <w:i/>
                <w:spacing w:val="-4"/>
                <w:sz w:val="24"/>
                <w:szCs w:val="24"/>
                <w:lang w:val="vi-VN"/>
              </w:rPr>
              <w:t>c) G</w:t>
            </w:r>
            <w:r w:rsidRPr="00AC62EB">
              <w:rPr>
                <w:rFonts w:ascii="Times New Roman" w:hAnsi="Times New Roman" w:cs="Times New Roman"/>
                <w:b/>
                <w:i/>
                <w:color w:val="000000"/>
                <w:sz w:val="24"/>
                <w:szCs w:val="24"/>
                <w:shd w:val="clear" w:color="auto" w:fill="FFFFFF"/>
                <w:lang w:val="vi-VN"/>
              </w:rPr>
              <w:t xml:space="preserve">iúp Ủy ban nhân dân cấp xã xây dựng và làm đầu mối tổ chức thực hiện kế hoạch hệ thống hóa </w:t>
            </w:r>
            <w:r w:rsidRPr="00AC62EB">
              <w:rPr>
                <w:rFonts w:ascii="Times New Roman" w:hAnsi="Times New Roman" w:cs="Times New Roman"/>
                <w:b/>
                <w:i/>
                <w:spacing w:val="-4"/>
                <w:sz w:val="24"/>
                <w:szCs w:val="24"/>
                <w:lang w:val="vi-VN"/>
              </w:rPr>
              <w:t>theo quy định pháp luật;</w:t>
            </w:r>
          </w:p>
          <w:p w14:paraId="0C158488" w14:textId="584A5889" w:rsidR="009C2360" w:rsidRPr="00AC62EB" w:rsidRDefault="00B715E1" w:rsidP="00B715E1">
            <w:pPr>
              <w:widowControl w:val="0"/>
              <w:spacing w:before="120" w:line="240" w:lineRule="auto"/>
              <w:ind w:left="-45" w:firstLine="142"/>
              <w:jc w:val="both"/>
              <w:rPr>
                <w:rFonts w:ascii="Times New Roman" w:hAnsi="Times New Roman" w:cs="Times New Roman"/>
                <w:b/>
                <w:i/>
                <w:spacing w:val="-4"/>
                <w:sz w:val="24"/>
                <w:szCs w:val="24"/>
                <w:lang w:val="vi-VN"/>
              </w:rPr>
            </w:pPr>
            <w:r w:rsidRPr="00AC62EB">
              <w:rPr>
                <w:rFonts w:ascii="Times New Roman" w:hAnsi="Times New Roman" w:cs="Times New Roman"/>
                <w:b/>
                <w:i/>
                <w:sz w:val="24"/>
                <w:szCs w:val="24"/>
                <w:shd w:val="clear" w:color="auto" w:fill="FFFFFF"/>
                <w:lang w:val="vi-VN"/>
              </w:rPr>
              <w:t>d) Tham mưu Ủy ban nhân dân cấp xã đôn đốc, chỉ đạo công tác rà soát, hệ thống hóa văn bản quy phạm pháp luật ở địa phương</w:t>
            </w:r>
          </w:p>
        </w:tc>
        <w:tc>
          <w:tcPr>
            <w:tcW w:w="4513" w:type="dxa"/>
          </w:tcPr>
          <w:p w14:paraId="3679E1B9" w14:textId="77777777" w:rsidR="009C2360" w:rsidRPr="00AC62EB" w:rsidRDefault="009C2360" w:rsidP="00A236B9">
            <w:pPr>
              <w:spacing w:after="0" w:line="240" w:lineRule="auto"/>
              <w:jc w:val="both"/>
              <w:rPr>
                <w:rFonts w:ascii="Times New Roman" w:hAnsi="Times New Roman" w:cs="Times New Roman"/>
                <w:sz w:val="24"/>
                <w:szCs w:val="24"/>
                <w:lang w:val="vi-VN"/>
              </w:rPr>
            </w:pPr>
          </w:p>
          <w:p w14:paraId="0E0975CB" w14:textId="5FE8E194" w:rsidR="006362E5" w:rsidRPr="00AC62EB" w:rsidRDefault="00355FB0" w:rsidP="00A236B9">
            <w:pPr>
              <w:spacing w:after="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Chỉnh lý để phù hợp với thẩm quyền của UBND, Chủ tịch của UBND cấp xã về rà soát, hệ thống hóa VBQPPL theo </w:t>
            </w:r>
            <w:r w:rsidRPr="00AC62EB">
              <w:rPr>
                <w:rFonts w:ascii="Times New Roman" w:hAnsi="Times New Roman" w:cs="Times New Roman"/>
                <w:bCs/>
                <w:iCs/>
                <w:color w:val="000000" w:themeColor="text1"/>
                <w:sz w:val="24"/>
                <w:szCs w:val="24"/>
                <w:lang w:val="vi-VN"/>
              </w:rPr>
              <w:t>Nghị định số 79/2025/NĐ-CP ngày 01/4/2025 về kiểm tra, rà soát, hệ thống hóa và xử lý văn bản QPPL.</w:t>
            </w:r>
          </w:p>
          <w:p w14:paraId="2A6150D0" w14:textId="77777777" w:rsidR="006362E5" w:rsidRPr="00AC62EB" w:rsidRDefault="006362E5" w:rsidP="00A236B9">
            <w:pPr>
              <w:spacing w:after="0" w:line="240" w:lineRule="auto"/>
              <w:jc w:val="both"/>
              <w:rPr>
                <w:rFonts w:ascii="Times New Roman" w:hAnsi="Times New Roman" w:cs="Times New Roman"/>
                <w:sz w:val="24"/>
                <w:szCs w:val="24"/>
                <w:lang w:val="vi-VN"/>
              </w:rPr>
            </w:pPr>
          </w:p>
          <w:p w14:paraId="0E4EBBD0" w14:textId="71A1C988" w:rsidR="006362E5" w:rsidRPr="00AC62EB" w:rsidRDefault="006362E5" w:rsidP="00FB5E6A">
            <w:pPr>
              <w:pStyle w:val="FootnoteText"/>
              <w:ind w:firstLine="0"/>
              <w:rPr>
                <w:b/>
                <w:bCs/>
                <w:i/>
                <w:iCs/>
                <w:sz w:val="24"/>
                <w:szCs w:val="24"/>
                <w:lang w:val="vi-VN"/>
              </w:rPr>
            </w:pPr>
          </w:p>
        </w:tc>
      </w:tr>
      <w:tr w:rsidR="009C2360" w:rsidRPr="00AC62EB" w14:paraId="53451462" w14:textId="7D87DDD8" w:rsidTr="00AC62EB">
        <w:trPr>
          <w:trHeight w:val="2848"/>
        </w:trPr>
        <w:tc>
          <w:tcPr>
            <w:tcW w:w="5319" w:type="dxa"/>
          </w:tcPr>
          <w:p w14:paraId="7405FA72"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9. Về phổ biến, giáo dục pháp luật và hòa giải ở cơ sở:</w:t>
            </w:r>
          </w:p>
          <w:p w14:paraId="2465F029" w14:textId="77777777" w:rsidR="006362E5" w:rsidRPr="00AC62EB" w:rsidRDefault="006362E5"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a) Xây dựng, trình Ủy ban nhân dân cấp huyện ban hành chương trình, kế hoạch phổ biến, giáo dục pháp luật và tổ chức thực hiện sau khi chương trình, kế hoạch được ban hành;</w:t>
            </w:r>
          </w:p>
          <w:p w14:paraId="75BB1B66" w14:textId="77777777" w:rsidR="006362E5" w:rsidRPr="00AC62EB" w:rsidRDefault="006362E5" w:rsidP="00A236B9">
            <w:pPr>
              <w:tabs>
                <w:tab w:val="left" w:pos="545"/>
              </w:tabs>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z w:val="24"/>
                <w:szCs w:val="24"/>
                <w:lang w:val="vi-VN"/>
              </w:rPr>
              <w:t>b) Theo dõi, hướng dẫn và kiểm tra công tác phổ, biến giáo dục pháp luật tại địa phương; đôn đốc, kiểm tra các cơ quan chuyên môn trực thuộc Ủy ban nhân dân cấp huyện, cơ quan, tổ chức có liên quan và Ủy</w:t>
            </w:r>
            <w:r w:rsidRPr="00AC62EB">
              <w:rPr>
                <w:rFonts w:ascii="Times New Roman" w:hAnsi="Times New Roman" w:cs="Times New Roman"/>
                <w:spacing w:val="2"/>
                <w:sz w:val="24"/>
                <w:szCs w:val="24"/>
                <w:lang w:val="vi-VN"/>
              </w:rPr>
              <w:t xml:space="preserve"> ban nhân dân cấp xã trong việc tổ chức Ngày Pháp luật nước Cộng hòa xã hội chủ nghĩa Việt Nam trên địa bàn;</w:t>
            </w:r>
          </w:p>
          <w:p w14:paraId="26171556" w14:textId="77777777" w:rsidR="006362E5" w:rsidRPr="00AC62EB" w:rsidRDefault="006362E5" w:rsidP="00A236B9">
            <w:pPr>
              <w:tabs>
                <w:tab w:val="left" w:pos="545"/>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Thực hiện nhiệm vụ của cơ quan thường trực Hội đồng phối hợp phổ biến, giáo dục pháp luật cấp huyện;</w:t>
            </w:r>
          </w:p>
          <w:p w14:paraId="5E9A52B1"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d) Xây dựng, quản lý đội ngũ báo cáo viên pháp luật, tuyên truyền viên pháp luật theo quy định pháp luật;</w:t>
            </w:r>
          </w:p>
          <w:p w14:paraId="0EB6DDDF" w14:textId="77777777" w:rsidR="005A3807" w:rsidRPr="00AC62EB" w:rsidRDefault="005A3807" w:rsidP="00A236B9">
            <w:pPr>
              <w:spacing w:before="120" w:after="120" w:line="240" w:lineRule="auto"/>
              <w:jc w:val="both"/>
              <w:rPr>
                <w:rFonts w:ascii="Times New Roman" w:hAnsi="Times New Roman" w:cs="Times New Roman"/>
                <w:sz w:val="24"/>
                <w:szCs w:val="24"/>
                <w:lang w:val="vi-VN"/>
              </w:rPr>
            </w:pPr>
          </w:p>
          <w:p w14:paraId="616330F5" w14:textId="1A501EB6"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đ) Hướng dẫn việc xây dựng, quản lý, khai thác tủ sách pháp luật ở cấp xã và ở các cơ quan, đơn vị khác trên địa bàn theo quy định pháp luật; </w:t>
            </w:r>
          </w:p>
          <w:p w14:paraId="355A0CFB" w14:textId="77777777" w:rsidR="006362E5" w:rsidRPr="00AC62EB" w:rsidRDefault="006362E5" w:rsidP="00A236B9">
            <w:pPr>
              <w:spacing w:before="120" w:after="120" w:line="240" w:lineRule="auto"/>
              <w:jc w:val="both"/>
              <w:rPr>
                <w:rFonts w:ascii="Times New Roman" w:hAnsi="Times New Roman" w:cs="Times New Roman"/>
                <w:spacing w:val="-6"/>
                <w:sz w:val="24"/>
                <w:szCs w:val="24"/>
                <w:lang w:val="vi-VN"/>
              </w:rPr>
            </w:pPr>
            <w:r w:rsidRPr="00AC62EB">
              <w:rPr>
                <w:rFonts w:ascii="Times New Roman" w:hAnsi="Times New Roman" w:cs="Times New Roman"/>
                <w:spacing w:val="-6"/>
                <w:sz w:val="24"/>
                <w:szCs w:val="24"/>
                <w:lang w:val="vi-VN"/>
              </w:rPr>
              <w:t>e) Tổ chức triển khai thực hiện các quy định của pháp luật về hoà giải ở cơ sở.</w:t>
            </w:r>
          </w:p>
          <w:p w14:paraId="3B32EFE3" w14:textId="1637C179" w:rsidR="009C2360" w:rsidRPr="00AC62EB" w:rsidRDefault="009C2360" w:rsidP="00A236B9">
            <w:pPr>
              <w:spacing w:after="0" w:line="240" w:lineRule="auto"/>
              <w:jc w:val="both"/>
              <w:rPr>
                <w:rFonts w:ascii="Times New Roman" w:hAnsi="Times New Roman" w:cs="Times New Roman"/>
                <w:sz w:val="24"/>
                <w:szCs w:val="24"/>
                <w:lang w:val="vi-VN"/>
              </w:rPr>
            </w:pPr>
          </w:p>
        </w:tc>
        <w:tc>
          <w:tcPr>
            <w:tcW w:w="5189" w:type="dxa"/>
          </w:tcPr>
          <w:p w14:paraId="1758A9A4" w14:textId="77777777" w:rsidR="006362E5" w:rsidRPr="00AC62EB" w:rsidRDefault="006362E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8. Về phổ biến, giáo dục pháp luật và hòa giải ở cơ sở:</w:t>
            </w:r>
          </w:p>
          <w:p w14:paraId="3F70C7A1" w14:textId="77777777" w:rsidR="006362E5" w:rsidRPr="00AC62EB" w:rsidRDefault="006362E5" w:rsidP="00A236B9">
            <w:pPr>
              <w:shd w:val="clear" w:color="auto" w:fill="FFFFFF"/>
              <w:spacing w:before="120" w:after="120" w:line="240" w:lineRule="auto"/>
              <w:jc w:val="both"/>
              <w:rPr>
                <w:rFonts w:ascii="Times New Roman" w:eastAsia="Times New Roman" w:hAnsi="Times New Roman" w:cs="Times New Roman"/>
                <w:color w:val="000000"/>
                <w:sz w:val="24"/>
                <w:szCs w:val="24"/>
                <w:lang w:val="vi-VN"/>
              </w:rPr>
            </w:pPr>
            <w:r w:rsidRPr="00AC62EB">
              <w:rPr>
                <w:rFonts w:ascii="Times New Roman" w:eastAsia="Times New Roman" w:hAnsi="Times New Roman" w:cs="Times New Roman"/>
                <w:color w:val="000000"/>
                <w:sz w:val="24"/>
                <w:szCs w:val="24"/>
                <w:lang w:val="vi-VN"/>
              </w:rPr>
              <w:t xml:space="preserve">a) Xây dựng, trình Ủy ban nhân dân cấp </w:t>
            </w:r>
            <w:r w:rsidRPr="00AC62EB">
              <w:rPr>
                <w:rFonts w:ascii="Times New Roman" w:eastAsia="Times New Roman" w:hAnsi="Times New Roman" w:cs="Times New Roman"/>
                <w:b/>
                <w:bCs/>
                <w:color w:val="000000"/>
                <w:sz w:val="24"/>
                <w:szCs w:val="24"/>
                <w:lang w:val="vi-VN"/>
              </w:rPr>
              <w:t>xã</w:t>
            </w:r>
            <w:r w:rsidRPr="00AC62EB" w:rsidDel="00A71F04">
              <w:rPr>
                <w:rFonts w:ascii="Times New Roman" w:eastAsia="Times New Roman" w:hAnsi="Times New Roman" w:cs="Times New Roman"/>
                <w:color w:val="000000"/>
                <w:sz w:val="24"/>
                <w:szCs w:val="24"/>
                <w:lang w:val="vi-VN"/>
              </w:rPr>
              <w:t xml:space="preserve"> </w:t>
            </w:r>
            <w:r w:rsidRPr="00AC62EB">
              <w:rPr>
                <w:rFonts w:ascii="Times New Roman" w:eastAsia="Times New Roman" w:hAnsi="Times New Roman" w:cs="Times New Roman"/>
                <w:color w:val="000000"/>
                <w:sz w:val="24"/>
                <w:szCs w:val="24"/>
                <w:lang w:val="vi-VN"/>
              </w:rPr>
              <w:t>ban hành chương trình, kế hoạch phổ biến, giáo dục pháp luật và tổ chức thực hiện sau khi chương trình, kế hoạch được ban hành;</w:t>
            </w:r>
          </w:p>
          <w:p w14:paraId="204B282D" w14:textId="24D3EB9A" w:rsidR="00355FB0" w:rsidRPr="00AC62EB" w:rsidRDefault="00355FB0" w:rsidP="00F256B9">
            <w:pPr>
              <w:shd w:val="clear" w:color="auto" w:fill="FFFFFF"/>
              <w:spacing w:before="120" w:after="120" w:line="255" w:lineRule="auto"/>
              <w:ind w:firstLine="238"/>
              <w:jc w:val="both"/>
              <w:rPr>
                <w:rFonts w:ascii="Times New Roman" w:hAnsi="Times New Roman" w:cs="Times New Roman"/>
                <w:sz w:val="24"/>
                <w:szCs w:val="24"/>
                <w:lang w:val="vi-VN"/>
              </w:rPr>
            </w:pPr>
            <w:r w:rsidRPr="00AC62EB">
              <w:rPr>
                <w:rFonts w:ascii="Times New Roman" w:hAnsi="Times New Roman" w:cs="Times New Roman"/>
                <w:b/>
                <w:i/>
                <w:sz w:val="24"/>
                <w:szCs w:val="24"/>
                <w:lang w:val="vi-VN"/>
              </w:rPr>
              <w:t>b) Tham mưu Ủy ban nhân dân cấp xã theo dõi, đôn đốc việc triển khai công tác truyền thông chính sách, dự thảo văn bản quy phạm pháp luật do các cơ quan, tổ chức thuộc chính quyền địa phương cấp xã chủ trì soạn thảo theo quy định  pháp luật</w:t>
            </w:r>
            <w:r w:rsidRPr="00AC62EB">
              <w:rPr>
                <w:rFonts w:ascii="Times New Roman" w:hAnsi="Times New Roman" w:cs="Times New Roman"/>
                <w:sz w:val="24"/>
                <w:szCs w:val="24"/>
                <w:lang w:val="vi-VN"/>
              </w:rPr>
              <w:t>;</w:t>
            </w:r>
          </w:p>
          <w:p w14:paraId="28058B94" w14:textId="77777777" w:rsidR="00355FB0" w:rsidRPr="00AC62EB" w:rsidRDefault="00355FB0" w:rsidP="00F256B9">
            <w:pPr>
              <w:shd w:val="clear" w:color="auto" w:fill="FFFFFF"/>
              <w:spacing w:before="120" w:after="120" w:line="255" w:lineRule="auto"/>
              <w:ind w:firstLine="238"/>
              <w:jc w:val="both"/>
              <w:rPr>
                <w:rFonts w:ascii="Times New Roman" w:hAnsi="Times New Roman" w:cs="Times New Roman"/>
                <w:b/>
                <w:i/>
                <w:sz w:val="24"/>
                <w:szCs w:val="24"/>
                <w:lang w:val="vi-VN"/>
              </w:rPr>
            </w:pPr>
            <w:r w:rsidRPr="00AC62EB">
              <w:rPr>
                <w:rFonts w:ascii="Times New Roman" w:hAnsi="Times New Roman" w:cs="Times New Roman"/>
                <w:b/>
                <w:i/>
                <w:sz w:val="24"/>
                <w:szCs w:val="24"/>
                <w:lang w:val="vi-VN"/>
              </w:rPr>
              <w:t>c) Giúp Ủy ban nhân dân cấp xã tổ chức thực hiện, theo dõi, tổng hợp, thống kê, báo cáo kết quả triển khai công tác phổ biến, giáo dục pháp luật; sơ kết, tổng kết việc thi hành các văn bản về phổ biến, giáo dục pháp luật tại địa bàn; đôn đốc, hướng dẫn các cơ quan, tổ chức trên địa bàn triển khai Ngày Pháp luật nước Cộng hòa xã hội chủ nghĩa Việt Nam; tham mưu thực hiện khen thưởng tập thể, cá nhân có thành tích xuất sắc trong việc tổ chức thực hiện Ngày Pháp luật Việt Nam và công tác phổ biến, giáo dục pháp luật trên địa bàn;</w:t>
            </w:r>
          </w:p>
          <w:p w14:paraId="70FE1D2C" w14:textId="77777777" w:rsidR="00F256B9" w:rsidRPr="00AC62EB" w:rsidRDefault="00F256B9" w:rsidP="00F256B9">
            <w:pPr>
              <w:spacing w:before="80" w:after="80"/>
              <w:ind w:firstLine="97"/>
              <w:jc w:val="both"/>
              <w:rPr>
                <w:rFonts w:ascii="Times New Roman" w:hAnsi="Times New Roman" w:cs="Times New Roman"/>
                <w:b/>
                <w:bCs/>
                <w:i/>
                <w:iCs/>
                <w:sz w:val="24"/>
                <w:szCs w:val="24"/>
                <w:lang w:val="vi-VN"/>
              </w:rPr>
            </w:pPr>
            <w:r w:rsidRPr="00AC62EB">
              <w:rPr>
                <w:rFonts w:ascii="Times New Roman" w:hAnsi="Times New Roman" w:cs="Times New Roman"/>
                <w:b/>
                <w:bCs/>
                <w:i/>
                <w:iCs/>
                <w:sz w:val="24"/>
                <w:szCs w:val="24"/>
                <w:lang w:val="vi-VN"/>
              </w:rPr>
              <w:t>d) Tham mưu, giúp Ủy ban nhân dân cấp xã tổ chức các hoạt động truyền thông công tác hòa giải ở cơ sở, gương hòa giải viên giỏi, các mô hình hay, cách làm hiệu quả trong công tác này; hướng dẫn hoạt động đối với tổ hòa giải ở cơ sở; tổ chức xây dựng mô hình hiệu quả về hòa giải ở cơ sở theo hướng dẫn của Ủy ban nhân dân cấp tỉnh;</w:t>
            </w:r>
            <w:r w:rsidRPr="00AC62EB">
              <w:rPr>
                <w:rStyle w:val="FootnoteReference"/>
                <w:rFonts w:ascii="Times New Roman" w:hAnsi="Times New Roman" w:cs="Times New Roman"/>
                <w:b/>
                <w:bCs/>
                <w:i/>
                <w:iCs/>
                <w:sz w:val="24"/>
                <w:szCs w:val="24"/>
              </w:rPr>
              <w:footnoteReference w:id="3"/>
            </w:r>
          </w:p>
          <w:p w14:paraId="5FB2192B" w14:textId="77777777" w:rsidR="00F256B9" w:rsidRPr="00AC62EB" w:rsidRDefault="00F256B9" w:rsidP="00F256B9">
            <w:pPr>
              <w:spacing w:before="80" w:after="80"/>
              <w:ind w:firstLine="97"/>
              <w:jc w:val="both"/>
              <w:rPr>
                <w:rFonts w:ascii="Times New Roman" w:eastAsia="Times New Roman" w:hAnsi="Times New Roman" w:cs="Times New Roman"/>
                <w:color w:val="000000"/>
                <w:sz w:val="24"/>
                <w:szCs w:val="24"/>
                <w:lang w:val="vi-VN"/>
              </w:rPr>
            </w:pPr>
            <w:r w:rsidRPr="00AC62EB">
              <w:rPr>
                <w:rFonts w:ascii="Times New Roman" w:eastAsia="Times New Roman" w:hAnsi="Times New Roman" w:cs="Times New Roman"/>
                <w:color w:val="000000"/>
                <w:sz w:val="24"/>
                <w:szCs w:val="24"/>
                <w:lang w:val="vi-VN"/>
              </w:rPr>
              <w:t xml:space="preserve">đ) Xây dựng, tập huấn, quản lý và sử dụng có hiệu quả đội ngũ tuyên truyền viên pháp luật, </w:t>
            </w:r>
            <w:r w:rsidRPr="00AC62EB">
              <w:rPr>
                <w:rFonts w:ascii="Times New Roman" w:eastAsia="Times New Roman" w:hAnsi="Times New Roman" w:cs="Times New Roman"/>
                <w:b/>
                <w:i/>
                <w:color w:val="000000"/>
                <w:sz w:val="24"/>
                <w:szCs w:val="24"/>
                <w:lang w:val="vi-VN"/>
              </w:rPr>
              <w:t>hòa giải viên ở cơ sở</w:t>
            </w:r>
            <w:r w:rsidRPr="00AC62EB">
              <w:rPr>
                <w:rFonts w:ascii="Times New Roman" w:eastAsia="Times New Roman" w:hAnsi="Times New Roman" w:cs="Times New Roman"/>
                <w:color w:val="000000"/>
                <w:sz w:val="24"/>
                <w:szCs w:val="24"/>
                <w:lang w:val="vi-VN"/>
              </w:rPr>
              <w:t xml:space="preserve"> theo quy định pháp luật;</w:t>
            </w:r>
            <w:r w:rsidRPr="00AC62EB">
              <w:rPr>
                <w:rStyle w:val="FootnoteReference"/>
                <w:rFonts w:ascii="Times New Roman" w:eastAsia="Times New Roman" w:hAnsi="Times New Roman" w:cs="Times New Roman"/>
                <w:color w:val="000000"/>
                <w:sz w:val="24"/>
                <w:szCs w:val="24"/>
                <w:lang w:val="vi-VN"/>
              </w:rPr>
              <w:footnoteReference w:id="4"/>
            </w:r>
          </w:p>
          <w:p w14:paraId="2C299BA7" w14:textId="61EA7D52" w:rsidR="009C2360" w:rsidRPr="00AC62EB" w:rsidRDefault="00F256B9" w:rsidP="00F256B9">
            <w:pPr>
              <w:spacing w:before="120" w:after="120" w:line="370" w:lineRule="exact"/>
              <w:ind w:firstLine="97"/>
              <w:jc w:val="both"/>
              <w:rPr>
                <w:rFonts w:ascii="Times New Roman" w:hAnsi="Times New Roman" w:cs="Times New Roman"/>
                <w:color w:val="000000"/>
                <w:sz w:val="24"/>
                <w:szCs w:val="24"/>
                <w:shd w:val="clear" w:color="auto" w:fill="FFFFFF"/>
                <w:lang w:val="vi-VN"/>
              </w:rPr>
            </w:pPr>
            <w:r w:rsidRPr="00AC62EB">
              <w:rPr>
                <w:rFonts w:ascii="Times New Roman" w:hAnsi="Times New Roman" w:cs="Times New Roman"/>
                <w:i/>
                <w:iCs/>
                <w:sz w:val="24"/>
                <w:szCs w:val="24"/>
                <w:lang w:val="vi-VN"/>
              </w:rPr>
              <w:t xml:space="preserve">e) Giúp Ủy ban nhân dân cấp xã thực hiện nhiệm vụ </w:t>
            </w:r>
            <w:r w:rsidRPr="00AC62EB">
              <w:rPr>
                <w:rFonts w:ascii="Times New Roman" w:hAnsi="Times New Roman" w:cs="Times New Roman"/>
                <w:b/>
                <w:bCs/>
                <w:i/>
                <w:iCs/>
                <w:sz w:val="24"/>
                <w:szCs w:val="24"/>
                <w:lang w:val="vi-VN"/>
              </w:rPr>
              <w:t>đánh giá, lập hồ sơ đề nghị công nhận</w:t>
            </w:r>
            <w:r w:rsidRPr="00AC62EB">
              <w:rPr>
                <w:rFonts w:ascii="Times New Roman" w:hAnsi="Times New Roman" w:cs="Times New Roman"/>
                <w:i/>
                <w:iCs/>
                <w:sz w:val="24"/>
                <w:szCs w:val="24"/>
                <w:lang w:val="vi-VN"/>
              </w:rPr>
              <w:t xml:space="preserve"> cấp xã đạt chuẩn tiếp cận pháp luật.</w:t>
            </w:r>
          </w:p>
        </w:tc>
        <w:tc>
          <w:tcPr>
            <w:tcW w:w="4513" w:type="dxa"/>
          </w:tcPr>
          <w:p w14:paraId="1BF42633" w14:textId="77777777" w:rsidR="00F256B9" w:rsidRPr="00AC62EB" w:rsidRDefault="00F256B9" w:rsidP="00A236B9">
            <w:pPr>
              <w:spacing w:after="0" w:line="240" w:lineRule="auto"/>
              <w:jc w:val="both"/>
              <w:rPr>
                <w:rFonts w:ascii="Times New Roman" w:hAnsi="Times New Roman" w:cs="Times New Roman"/>
                <w:sz w:val="24"/>
                <w:szCs w:val="24"/>
                <w:lang w:val="vi-VN"/>
              </w:rPr>
            </w:pPr>
          </w:p>
          <w:p w14:paraId="02E2569C" w14:textId="0752206C" w:rsidR="006362E5" w:rsidRPr="00AC62EB" w:rsidRDefault="00355FB0" w:rsidP="00A236B9">
            <w:pPr>
              <w:spacing w:after="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Điểm b: Theo quy định tại khoản 4 Điều 68 Luật Ban hành văn bản quy phạm pháp luật năm 2025 và Điều 3 Nghị định số 78/2025/NĐ-CP.</w:t>
            </w:r>
          </w:p>
          <w:p w14:paraId="5D03A6D1" w14:textId="7CEB8333" w:rsidR="00355FB0" w:rsidRPr="00AC62EB" w:rsidRDefault="00355FB0" w:rsidP="00355FB0">
            <w:pPr>
              <w:pStyle w:val="FootnoteText"/>
              <w:ind w:firstLine="0"/>
              <w:rPr>
                <w:sz w:val="24"/>
                <w:szCs w:val="24"/>
              </w:rPr>
            </w:pPr>
            <w:r w:rsidRPr="00AC62EB">
              <w:rPr>
                <w:sz w:val="24"/>
                <w:szCs w:val="24"/>
              </w:rPr>
              <w:t xml:space="preserve">Điểm c: </w:t>
            </w:r>
            <w:r w:rsidRPr="00AC62EB">
              <w:rPr>
                <w:sz w:val="24"/>
                <w:szCs w:val="24"/>
                <w:lang w:val="vi-VN"/>
              </w:rPr>
              <w:t xml:space="preserve">Theo quy định tại </w:t>
            </w:r>
            <w:r w:rsidRPr="00AC62EB">
              <w:rPr>
                <w:sz w:val="24"/>
                <w:szCs w:val="24"/>
              </w:rPr>
              <w:t>Điều 4 Nghị định số 28/2023/NĐ-CP ngày 04/4/2013 của Chính phủ; Điểm b khoản 2 Điều 27 Luật Phổ biến, giáo dục pháp luật năm 2012.</w:t>
            </w:r>
          </w:p>
          <w:p w14:paraId="0CDAA381" w14:textId="4EF453A1" w:rsidR="00F256B9" w:rsidRPr="00AC62EB" w:rsidRDefault="00355FB0" w:rsidP="00F256B9">
            <w:pPr>
              <w:pStyle w:val="FootnoteText"/>
              <w:ind w:firstLine="0"/>
              <w:rPr>
                <w:sz w:val="24"/>
                <w:szCs w:val="24"/>
              </w:rPr>
            </w:pPr>
            <w:r w:rsidRPr="00AC62EB">
              <w:rPr>
                <w:sz w:val="24"/>
                <w:szCs w:val="24"/>
              </w:rPr>
              <w:t xml:space="preserve">Điểm </w:t>
            </w:r>
            <w:r w:rsidR="00F256B9" w:rsidRPr="00AC62EB">
              <w:rPr>
                <w:sz w:val="24"/>
                <w:szCs w:val="24"/>
                <w:lang w:val="en-US"/>
              </w:rPr>
              <w:t>d</w:t>
            </w:r>
            <w:r w:rsidRPr="00AC62EB">
              <w:rPr>
                <w:sz w:val="24"/>
                <w:szCs w:val="24"/>
              </w:rPr>
              <w:t xml:space="preserve">: Căn cứ Điều 7 Nghị định 15/2014/NĐ-CP; </w:t>
            </w:r>
            <w:r w:rsidRPr="00AC62EB">
              <w:rPr>
                <w:color w:val="081C36"/>
                <w:spacing w:val="3"/>
                <w:sz w:val="24"/>
                <w:szCs w:val="24"/>
                <w:shd w:val="clear" w:color="auto" w:fill="FFFFFF"/>
              </w:rPr>
              <w:t xml:space="preserve">Khoản 5, Điều 11 Nghị định 33/2023/NĐ-CP; </w:t>
            </w:r>
            <w:r w:rsidRPr="00AC62EB">
              <w:rPr>
                <w:color w:val="081C36"/>
                <w:spacing w:val="3"/>
                <w:sz w:val="24"/>
                <w:szCs w:val="24"/>
                <w:shd w:val="clear" w:color="auto" w:fill="FFFFFF"/>
                <w:lang w:val="en-US"/>
              </w:rPr>
              <w:t>Về “</w:t>
            </w:r>
            <w:r w:rsidRPr="00AC62EB">
              <w:rPr>
                <w:b/>
                <w:i/>
                <w:sz w:val="24"/>
                <w:szCs w:val="24"/>
              </w:rPr>
              <w:t>tổ chức xây dựng mô hình hiệu quả về hòa giải ở cơ sở theo hướng dẫn của Ủy ban nhân dân cấp tỉnh</w:t>
            </w:r>
            <w:r w:rsidRPr="00AC62EB">
              <w:rPr>
                <w:b/>
                <w:i/>
                <w:sz w:val="24"/>
                <w:szCs w:val="24"/>
                <w:lang w:val="en-US"/>
              </w:rPr>
              <w:t xml:space="preserve">” </w:t>
            </w:r>
            <w:r w:rsidRPr="00AC62EB">
              <w:rPr>
                <w:sz w:val="24"/>
                <w:szCs w:val="24"/>
                <w:lang w:val="en-US"/>
              </w:rPr>
              <w:t>căn cứ theo</w:t>
            </w:r>
            <w:r w:rsidRPr="00AC62EB">
              <w:rPr>
                <w:b/>
                <w:i/>
                <w:sz w:val="24"/>
                <w:szCs w:val="24"/>
                <w:lang w:val="en-US"/>
              </w:rPr>
              <w:t xml:space="preserve"> </w:t>
            </w:r>
            <w:r w:rsidRPr="00AC62EB">
              <w:rPr>
                <w:sz w:val="24"/>
                <w:szCs w:val="24"/>
              </w:rPr>
              <w:t>Quyết định số 315/QĐ-TTg ngày 17/4/2024 của Thủ tướng Chính phủ phê duyệt Đề án “Nâng cao năng lực đội ngũ hòa giải viên ở cơ sở giai đoạn 2024-2030” và thực tiễn triển khai công tác HGOCS, công chức tư pháp – hộ tịch đã, đang thực hiện các nhiệm vụ này nhưng chưa được quy định cụ thể trong văn bản quy phạm pháp luật nào.</w:t>
            </w:r>
            <w:r w:rsidR="00F256B9" w:rsidRPr="00AC62EB">
              <w:rPr>
                <w:sz w:val="24"/>
                <w:szCs w:val="24"/>
                <w:lang w:val="en-US"/>
              </w:rPr>
              <w:t xml:space="preserve"> </w:t>
            </w:r>
            <w:r w:rsidR="00F256B9" w:rsidRPr="00AC62EB">
              <w:rPr>
                <w:sz w:val="24"/>
                <w:szCs w:val="24"/>
              </w:rPr>
              <w:t xml:space="preserve">Điều 18 dự thảo Nghị định quy định về phân định thẩm quyền của chính quyền địa phương 02 cấp trong lĩnh vực quản lý nhà nước của Bộ Tư pháp. </w:t>
            </w:r>
          </w:p>
          <w:p w14:paraId="3ABF4A6E" w14:textId="290B32B1" w:rsidR="00F256B9" w:rsidRPr="00AC62EB" w:rsidRDefault="00F256B9" w:rsidP="00F256B9">
            <w:pPr>
              <w:pStyle w:val="FootnoteText"/>
              <w:ind w:firstLine="0"/>
              <w:rPr>
                <w:sz w:val="24"/>
                <w:szCs w:val="24"/>
              </w:rPr>
            </w:pPr>
            <w:r w:rsidRPr="00AC62EB">
              <w:rPr>
                <w:sz w:val="24"/>
                <w:szCs w:val="24"/>
                <w:lang w:val="en-US"/>
              </w:rPr>
              <w:t xml:space="preserve">Điểm đ: Theo quy định tại </w:t>
            </w:r>
            <w:r w:rsidRPr="00AC62EB">
              <w:rPr>
                <w:sz w:val="24"/>
                <w:szCs w:val="24"/>
              </w:rPr>
              <w:t>Điểm c Khoản 2 Điều 27 Luật Phổ biến, giáo dục pháp luật năm 2012</w:t>
            </w:r>
            <w:r w:rsidRPr="00AC62EB">
              <w:rPr>
                <w:sz w:val="24"/>
                <w:szCs w:val="24"/>
                <w:lang w:val="en-US"/>
              </w:rPr>
              <w:t xml:space="preserve">; </w:t>
            </w:r>
            <w:r w:rsidRPr="00AC62EB">
              <w:rPr>
                <w:sz w:val="24"/>
                <w:szCs w:val="24"/>
              </w:rPr>
              <w:t xml:space="preserve">Quyết định số 315/QĐ-TTg ngày 17/4/2024 của Thủ tướng Chính phủ phê duyệt Đề án “Nâng cao năng lực đội ngũ hòa giải viên ở cơ sở giai đoạn 2024-2030”  </w:t>
            </w:r>
          </w:p>
          <w:p w14:paraId="57972B23" w14:textId="77777777" w:rsidR="00F256B9" w:rsidRPr="00AC62EB" w:rsidRDefault="00F256B9" w:rsidP="00F256B9">
            <w:pPr>
              <w:pStyle w:val="FootnoteText"/>
              <w:ind w:firstLine="0"/>
              <w:rPr>
                <w:b/>
                <w:bCs/>
                <w:i/>
                <w:iCs/>
                <w:sz w:val="24"/>
                <w:szCs w:val="24"/>
              </w:rPr>
            </w:pPr>
            <w:r w:rsidRPr="00AC62EB">
              <w:rPr>
                <w:sz w:val="24"/>
                <w:szCs w:val="24"/>
              </w:rPr>
              <w:t xml:space="preserve">Điểm e: căn cứ </w:t>
            </w:r>
            <w:r w:rsidRPr="00AC62EB">
              <w:rPr>
                <w:bCs/>
                <w:iCs/>
                <w:sz w:val="24"/>
                <w:szCs w:val="24"/>
              </w:rPr>
              <w:t>Khoản 2 điều 5 Quyết định số 25/2021/QĐ-TTg</w:t>
            </w:r>
          </w:p>
          <w:p w14:paraId="235108A4" w14:textId="03ABF9C0" w:rsidR="00355FB0" w:rsidRPr="00AC62EB" w:rsidRDefault="00355FB0" w:rsidP="00355FB0">
            <w:pPr>
              <w:pStyle w:val="FootnoteText"/>
              <w:ind w:firstLine="0"/>
              <w:rPr>
                <w:sz w:val="24"/>
                <w:szCs w:val="24"/>
              </w:rPr>
            </w:pPr>
          </w:p>
          <w:p w14:paraId="5147679F" w14:textId="7E429E47" w:rsidR="00355FB0" w:rsidRPr="00AC62EB" w:rsidRDefault="00355FB0" w:rsidP="00AC62EB">
            <w:pPr>
              <w:pStyle w:val="FootnoteText"/>
              <w:ind w:firstLine="0"/>
              <w:rPr>
                <w:sz w:val="24"/>
                <w:szCs w:val="24"/>
              </w:rPr>
            </w:pPr>
          </w:p>
          <w:p w14:paraId="6056AC04" w14:textId="0BC4BACE" w:rsidR="005A3807" w:rsidRPr="00AC62EB" w:rsidRDefault="005A3807" w:rsidP="00A236B9">
            <w:pPr>
              <w:spacing w:after="0" w:line="240" w:lineRule="auto"/>
              <w:jc w:val="both"/>
              <w:rPr>
                <w:rFonts w:ascii="Times New Roman" w:hAnsi="Times New Roman" w:cs="Times New Roman"/>
                <w:sz w:val="24"/>
                <w:szCs w:val="24"/>
              </w:rPr>
            </w:pPr>
          </w:p>
        </w:tc>
      </w:tr>
      <w:tr w:rsidR="009C2360" w:rsidRPr="00AC62EB" w14:paraId="19E14FBE" w14:textId="7811FBBA" w:rsidTr="00355FB0">
        <w:tc>
          <w:tcPr>
            <w:tcW w:w="5319" w:type="dxa"/>
          </w:tcPr>
          <w:p w14:paraId="1C2BCEB8" w14:textId="5D673D4A" w:rsidR="009C2360" w:rsidRPr="00AC62EB" w:rsidRDefault="005A3807" w:rsidP="00A236B9">
            <w:pPr>
              <w:spacing w:before="120" w:after="120" w:line="240" w:lineRule="auto"/>
              <w:jc w:val="both"/>
              <w:rPr>
                <w:rFonts w:ascii="Times New Roman" w:hAnsi="Times New Roman" w:cs="Times New Roman"/>
                <w:sz w:val="24"/>
                <w:szCs w:val="24"/>
              </w:rPr>
            </w:pPr>
            <w:r w:rsidRPr="00AC62EB">
              <w:rPr>
                <w:rFonts w:ascii="Times New Roman" w:hAnsi="Times New Roman" w:cs="Times New Roman"/>
                <w:sz w:val="24"/>
                <w:szCs w:val="24"/>
                <w:lang w:val="vi-VN"/>
              </w:rPr>
              <w:t xml:space="preserve">10. Giúp Ủy ban nhân dân cấp huyện thực hiện nhiệm vụ về xây dựng </w:t>
            </w:r>
            <w:r w:rsidRPr="00AC62EB">
              <w:rPr>
                <w:rFonts w:ascii="Times New Roman" w:hAnsi="Times New Roman" w:cs="Times New Roman"/>
                <w:sz w:val="24"/>
                <w:szCs w:val="24"/>
              </w:rPr>
              <w:t>cấp xã</w:t>
            </w:r>
            <w:r w:rsidRPr="00AC62EB">
              <w:rPr>
                <w:rFonts w:ascii="Times New Roman" w:hAnsi="Times New Roman" w:cs="Times New Roman"/>
                <w:sz w:val="24"/>
                <w:szCs w:val="24"/>
                <w:lang w:val="vi-VN"/>
              </w:rPr>
              <w:t xml:space="preserve"> đạt chuẩn tiếp cận pháp luật; là cơ quan thường trực của Hội đồng đánh giá tiếp cận pháp luật.</w:t>
            </w:r>
          </w:p>
        </w:tc>
        <w:tc>
          <w:tcPr>
            <w:tcW w:w="5189" w:type="dxa"/>
          </w:tcPr>
          <w:p w14:paraId="57A61786" w14:textId="5CA716A6" w:rsidR="009C2360" w:rsidRPr="00AC62EB" w:rsidRDefault="009C2360" w:rsidP="00A236B9">
            <w:pPr>
              <w:spacing w:after="0" w:line="240" w:lineRule="auto"/>
              <w:jc w:val="both"/>
              <w:rPr>
                <w:rFonts w:ascii="Times New Roman" w:hAnsi="Times New Roman" w:cs="Times New Roman"/>
                <w:sz w:val="24"/>
                <w:szCs w:val="24"/>
              </w:rPr>
            </w:pPr>
          </w:p>
        </w:tc>
        <w:tc>
          <w:tcPr>
            <w:tcW w:w="4513" w:type="dxa"/>
          </w:tcPr>
          <w:p w14:paraId="64F30C73" w14:textId="09F40CC7" w:rsidR="009C2360" w:rsidRPr="00AC62EB" w:rsidRDefault="00355FB0" w:rsidP="00A236B9">
            <w:pPr>
              <w:spacing w:after="0" w:line="240" w:lineRule="auto"/>
              <w:jc w:val="both"/>
              <w:rPr>
                <w:rFonts w:ascii="Times New Roman" w:hAnsi="Times New Roman" w:cs="Times New Roman"/>
                <w:sz w:val="24"/>
                <w:szCs w:val="24"/>
              </w:rPr>
            </w:pPr>
            <w:r w:rsidRPr="00AC62EB">
              <w:rPr>
                <w:rFonts w:ascii="Times New Roman" w:hAnsi="Times New Roman" w:cs="Times New Roman"/>
                <w:sz w:val="24"/>
                <w:szCs w:val="24"/>
              </w:rPr>
              <w:t>Được quy định tại điểm e khoản 8 dự thảo Thông tư.</w:t>
            </w:r>
          </w:p>
        </w:tc>
      </w:tr>
      <w:tr w:rsidR="009C2360" w:rsidRPr="00AC62EB" w14:paraId="3F609407" w14:textId="5B31779C" w:rsidTr="00355FB0">
        <w:tc>
          <w:tcPr>
            <w:tcW w:w="5319" w:type="dxa"/>
          </w:tcPr>
          <w:p w14:paraId="73BCDA40" w14:textId="1D717805" w:rsidR="009C2360" w:rsidRPr="00AC62EB" w:rsidRDefault="005A3807" w:rsidP="00FB5E6A">
            <w:pPr>
              <w:spacing w:before="120" w:after="120" w:line="240" w:lineRule="auto"/>
              <w:jc w:val="both"/>
              <w:rPr>
                <w:rFonts w:ascii="Times New Roman" w:hAnsi="Times New Roman" w:cs="Times New Roman"/>
                <w:sz w:val="24"/>
                <w:szCs w:val="24"/>
              </w:rPr>
            </w:pPr>
            <w:r w:rsidRPr="00AC62EB">
              <w:rPr>
                <w:rFonts w:ascii="Times New Roman" w:hAnsi="Times New Roman" w:cs="Times New Roman"/>
                <w:sz w:val="24"/>
                <w:szCs w:val="24"/>
              </w:rPr>
              <w:t xml:space="preserve">11. Thực hiện các nhiệm vụ về trợ giúp pháp lý theo quy định pháp luật. </w:t>
            </w:r>
          </w:p>
        </w:tc>
        <w:tc>
          <w:tcPr>
            <w:tcW w:w="5189" w:type="dxa"/>
          </w:tcPr>
          <w:p w14:paraId="72127D05" w14:textId="77777777" w:rsidR="00355FB0" w:rsidRPr="00AC62EB" w:rsidRDefault="00355FB0" w:rsidP="00355FB0">
            <w:pPr>
              <w:pStyle w:val="Heading2"/>
              <w:jc w:val="both"/>
              <w:rPr>
                <w:rFonts w:ascii="Times New Roman" w:hAnsi="Times New Roman" w:cs="Times New Roman"/>
                <w:b w:val="0"/>
                <w:color w:val="000000"/>
                <w:sz w:val="24"/>
                <w:szCs w:val="24"/>
                <w:shd w:val="clear" w:color="auto" w:fill="FFFFFF"/>
              </w:rPr>
            </w:pPr>
            <w:r w:rsidRPr="00AC62EB">
              <w:rPr>
                <w:rFonts w:ascii="Times New Roman" w:hAnsi="Times New Roman" w:cs="Times New Roman"/>
                <w:b w:val="0"/>
                <w:sz w:val="24"/>
                <w:szCs w:val="24"/>
              </w:rPr>
              <w:t xml:space="preserve">9. </w:t>
            </w:r>
            <w:r w:rsidRPr="00AC62EB">
              <w:rPr>
                <w:rFonts w:ascii="Times New Roman" w:hAnsi="Times New Roman" w:cs="Times New Roman"/>
                <w:b w:val="0"/>
                <w:color w:val="000000"/>
                <w:sz w:val="24"/>
                <w:szCs w:val="24"/>
                <w:shd w:val="clear" w:color="auto" w:fill="FFFFFF"/>
              </w:rPr>
              <w:t>Về trợ giúp pháp lý:</w:t>
            </w:r>
          </w:p>
          <w:p w14:paraId="2F0DCC3A" w14:textId="2A2EBEC9" w:rsidR="009C2360" w:rsidRPr="00AC62EB" w:rsidRDefault="00355FB0">
            <w:pPr>
              <w:spacing w:before="120" w:after="120" w:line="370" w:lineRule="exact"/>
              <w:ind w:firstLine="709"/>
              <w:jc w:val="both"/>
              <w:rPr>
                <w:rFonts w:ascii="Times New Roman" w:hAnsi="Times New Roman" w:cs="Times New Roman"/>
                <w:sz w:val="24"/>
                <w:szCs w:val="24"/>
              </w:rPr>
            </w:pPr>
            <w:r w:rsidRPr="00AC62EB">
              <w:rPr>
                <w:rFonts w:ascii="Times New Roman" w:hAnsi="Times New Roman" w:cs="Times New Roman"/>
                <w:b/>
                <w:i/>
                <w:sz w:val="24"/>
                <w:szCs w:val="24"/>
              </w:rPr>
              <w:t>Giúp Ủy ban nhân dân cấp xã thực hiện việc giải thích quyền được trợ giúp pháp lý cho người thuộc diện được trợ giúp pháp lý và giới thiệu đến Trung tâm trợ giúp pháp lý nhà nước, Chi nhánh của Trung tâm trong quá trình thực hiện nhiệm vụ liên quan đến công dân.</w:t>
            </w:r>
          </w:p>
        </w:tc>
        <w:tc>
          <w:tcPr>
            <w:tcW w:w="4513" w:type="dxa"/>
          </w:tcPr>
          <w:p w14:paraId="13C681BA" w14:textId="631A86F3" w:rsidR="009C2360" w:rsidRPr="00AC62EB" w:rsidRDefault="00355FB0" w:rsidP="00A236B9">
            <w:pPr>
              <w:spacing w:after="0" w:line="240" w:lineRule="auto"/>
              <w:jc w:val="both"/>
              <w:rPr>
                <w:rFonts w:ascii="Times New Roman" w:hAnsi="Times New Roman" w:cs="Times New Roman"/>
                <w:sz w:val="24"/>
                <w:szCs w:val="24"/>
              </w:rPr>
            </w:pPr>
            <w:r w:rsidRPr="00AC62EB">
              <w:rPr>
                <w:rFonts w:ascii="Times New Roman" w:hAnsi="Times New Roman" w:cs="Times New Roman"/>
                <w:sz w:val="24"/>
                <w:szCs w:val="24"/>
              </w:rPr>
              <w:t>Cụ thể hóa các nhiệm vụ liên quan đến công tác TGPL do UBND cấp xã thực hiện theo Khoản 12 Điều 2 Thông tư 03/2021/TT-BTP.</w:t>
            </w:r>
          </w:p>
        </w:tc>
      </w:tr>
      <w:tr w:rsidR="009C2360" w:rsidRPr="00AC62EB" w14:paraId="54629321" w14:textId="416B7F2F" w:rsidTr="00355FB0">
        <w:tc>
          <w:tcPr>
            <w:tcW w:w="5319" w:type="dxa"/>
          </w:tcPr>
          <w:p w14:paraId="3526133C" w14:textId="77777777" w:rsidR="005A3807" w:rsidRPr="00AC62EB" w:rsidRDefault="005A3807"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w:t>
            </w:r>
            <w:r w:rsidRPr="00AC62EB">
              <w:rPr>
                <w:rFonts w:ascii="Times New Roman" w:hAnsi="Times New Roman" w:cs="Times New Roman"/>
                <w:sz w:val="24"/>
                <w:szCs w:val="24"/>
              </w:rPr>
              <w:t>2</w:t>
            </w:r>
            <w:r w:rsidRPr="00AC62EB">
              <w:rPr>
                <w:rFonts w:ascii="Times New Roman" w:hAnsi="Times New Roman" w:cs="Times New Roman"/>
                <w:sz w:val="24"/>
                <w:szCs w:val="24"/>
                <w:lang w:val="vi-VN"/>
              </w:rPr>
              <w:t>. Về quản lý và đăng ký hộ tịch:</w:t>
            </w:r>
          </w:p>
          <w:p w14:paraId="10BCB8F2" w14:textId="77777777" w:rsidR="005A3807" w:rsidRPr="00AC62EB" w:rsidRDefault="005A3807"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a) Giúp Ủy ban nhân dân cấp huyện chỉ đạo, kiểm tra, hướng dẫn việc tổ chức thực hiện công tác đăng ký và quản lý hộ tịch trên địa bàn; </w:t>
            </w:r>
          </w:p>
          <w:p w14:paraId="330FCEB7" w14:textId="77777777" w:rsidR="005A3807" w:rsidRPr="00AC62EB" w:rsidRDefault="005A3807"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b) Giúp Ủy ban nhân dân cấp huyện thực hiện đăng ký hộ tịch theo quy định pháp luật; đề nghị Ủy ban nhân dân cấp huyện quyết định thu hồi, hủy bỏ giấy tờ hộ tịch do Ủy ban nhân dân cấp xã cấp trái với quy định của pháp luật (trừ trường hợp kết hôn trái pháp luật);</w:t>
            </w:r>
          </w:p>
          <w:p w14:paraId="0EA21445" w14:textId="77777777" w:rsidR="005A3807" w:rsidRPr="00AC62EB" w:rsidRDefault="005A3807" w:rsidP="00A236B9">
            <w:pPr>
              <w:spacing w:before="120" w:after="120" w:line="240" w:lineRule="auto"/>
              <w:jc w:val="both"/>
              <w:rPr>
                <w:rFonts w:ascii="Times New Roman" w:hAnsi="Times New Roman" w:cs="Times New Roman"/>
                <w:sz w:val="24"/>
                <w:szCs w:val="24"/>
                <w:lang w:val="vi-VN"/>
              </w:rPr>
            </w:pPr>
          </w:p>
          <w:p w14:paraId="007A222B" w14:textId="049621FA" w:rsidR="005A3807" w:rsidRPr="00AC62EB" w:rsidRDefault="005A3807"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Giúp Ủy ban nhân dân cấp huyện quản lý, cập nhật, khai thác Cơ sở dữ liệu hộ tịch và cấp bản sao trích lục hộ tịch theo quy định;</w:t>
            </w:r>
          </w:p>
          <w:p w14:paraId="771BAAE7" w14:textId="3610E5E6" w:rsidR="009C2360" w:rsidRPr="00AC62EB" w:rsidRDefault="005A3807"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d) Quản lý, sử dụng Sổ hộ tịch, biểu mẫu hộ tịch; lưu trữ Sổ hộ tịch, hồ sơ đăng ký hộ tịch theo quy định pháp luật.</w:t>
            </w:r>
          </w:p>
        </w:tc>
        <w:tc>
          <w:tcPr>
            <w:tcW w:w="5189" w:type="dxa"/>
          </w:tcPr>
          <w:p w14:paraId="0E966FA8" w14:textId="38CD668F" w:rsidR="005A3807" w:rsidRPr="00AC62EB" w:rsidRDefault="00387678"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10</w:t>
            </w:r>
            <w:r w:rsidR="005A3807" w:rsidRPr="00AC62EB">
              <w:rPr>
                <w:rFonts w:ascii="Times New Roman" w:hAnsi="Times New Roman" w:cs="Times New Roman"/>
                <w:sz w:val="24"/>
                <w:szCs w:val="24"/>
                <w:lang w:val="vi-VN"/>
              </w:rPr>
              <w:t>. Về quản lý và đăng ký hộ tịch:</w:t>
            </w:r>
          </w:p>
          <w:p w14:paraId="3C4645DD" w14:textId="77777777" w:rsidR="005A3807" w:rsidRPr="00AC62EB" w:rsidRDefault="005A3807" w:rsidP="00A236B9">
            <w:pPr>
              <w:shd w:val="clear" w:color="auto" w:fill="FFFFFF"/>
              <w:spacing w:before="120" w:after="120" w:line="240" w:lineRule="auto"/>
              <w:jc w:val="both"/>
              <w:rPr>
                <w:rFonts w:ascii="Times New Roman" w:eastAsia="Times New Roman" w:hAnsi="Times New Roman" w:cs="Times New Roman"/>
                <w:color w:val="000000"/>
                <w:sz w:val="24"/>
                <w:szCs w:val="24"/>
                <w:lang w:val="vi-VN"/>
              </w:rPr>
            </w:pPr>
            <w:r w:rsidRPr="00AC62EB">
              <w:rPr>
                <w:rFonts w:ascii="Times New Roman" w:eastAsia="Times New Roman" w:hAnsi="Times New Roman" w:cs="Times New Roman"/>
                <w:i/>
                <w:color w:val="000000"/>
                <w:sz w:val="24"/>
                <w:szCs w:val="24"/>
                <w:lang w:val="vi-VN"/>
              </w:rPr>
              <w:t xml:space="preserve">a) </w:t>
            </w:r>
            <w:r w:rsidRPr="00AC62EB">
              <w:rPr>
                <w:rFonts w:ascii="Times New Roman" w:eastAsia="Times New Roman" w:hAnsi="Times New Roman" w:cs="Times New Roman"/>
                <w:color w:val="000000"/>
                <w:sz w:val="24"/>
                <w:szCs w:val="24"/>
                <w:lang w:val="vi-VN"/>
              </w:rPr>
              <w:t xml:space="preserve">Giúp Ủy ban nhân dân cấp </w:t>
            </w:r>
            <w:r w:rsidRPr="00AC62EB">
              <w:rPr>
                <w:rFonts w:ascii="Times New Roman" w:eastAsia="Times New Roman" w:hAnsi="Times New Roman" w:cs="Times New Roman"/>
                <w:bCs/>
                <w:color w:val="000000"/>
                <w:sz w:val="24"/>
                <w:szCs w:val="24"/>
                <w:lang w:val="vi-VN"/>
              </w:rPr>
              <w:t>xã</w:t>
            </w:r>
            <w:r w:rsidRPr="00AC62EB">
              <w:rPr>
                <w:rFonts w:ascii="Times New Roman" w:eastAsia="Times New Roman" w:hAnsi="Times New Roman" w:cs="Times New Roman"/>
                <w:color w:val="000000"/>
                <w:sz w:val="24"/>
                <w:szCs w:val="24"/>
                <w:lang w:val="vi-VN"/>
              </w:rPr>
              <w:t xml:space="preserve"> thực hiện</w:t>
            </w:r>
            <w:r w:rsidRPr="00AC62EB">
              <w:rPr>
                <w:rFonts w:ascii="Times New Roman" w:eastAsia="Times New Roman" w:hAnsi="Times New Roman" w:cs="Times New Roman"/>
                <w:b/>
                <w:i/>
                <w:color w:val="000000"/>
                <w:sz w:val="24"/>
                <w:szCs w:val="24"/>
                <w:lang w:val="vi-VN"/>
              </w:rPr>
              <w:t xml:space="preserve"> </w:t>
            </w:r>
            <w:r w:rsidRPr="00AC62EB">
              <w:rPr>
                <w:rFonts w:ascii="Times New Roman" w:eastAsia="Times New Roman" w:hAnsi="Times New Roman" w:cs="Times New Roman"/>
                <w:color w:val="000000"/>
                <w:sz w:val="24"/>
                <w:szCs w:val="24"/>
                <w:lang w:val="vi-VN"/>
              </w:rPr>
              <w:t>đăng ký hộ tịch trên địa bàn theo quy định pháp luật;</w:t>
            </w:r>
          </w:p>
          <w:p w14:paraId="2EBEFA2B" w14:textId="20595D3D" w:rsidR="005A3807" w:rsidRPr="00AC62EB" w:rsidRDefault="005A3807" w:rsidP="00A236B9">
            <w:pPr>
              <w:shd w:val="clear" w:color="auto" w:fill="FFFFFF"/>
              <w:spacing w:before="120" w:after="120" w:line="240" w:lineRule="auto"/>
              <w:jc w:val="both"/>
              <w:rPr>
                <w:rFonts w:ascii="Times New Roman" w:hAnsi="Times New Roman" w:cs="Times New Roman"/>
                <w:color w:val="FF0000"/>
                <w:sz w:val="24"/>
                <w:szCs w:val="24"/>
                <w:lang w:val="vi-VN"/>
              </w:rPr>
            </w:pPr>
            <w:r w:rsidRPr="00AC62EB">
              <w:rPr>
                <w:rFonts w:ascii="Times New Roman" w:eastAsia="Times New Roman" w:hAnsi="Times New Roman" w:cs="Times New Roman"/>
                <w:color w:val="000000"/>
                <w:sz w:val="24"/>
                <w:szCs w:val="24"/>
                <w:lang w:val="vi-VN"/>
              </w:rPr>
              <w:t xml:space="preserve">b) Giúp Ủy ban nhân dân cấp </w:t>
            </w:r>
            <w:r w:rsidRPr="00AC62EB">
              <w:rPr>
                <w:rFonts w:ascii="Times New Roman" w:eastAsia="Times New Roman" w:hAnsi="Times New Roman" w:cs="Times New Roman"/>
                <w:b/>
                <w:bCs/>
                <w:color w:val="000000"/>
                <w:sz w:val="24"/>
                <w:szCs w:val="24"/>
                <w:lang w:val="vi-VN"/>
              </w:rPr>
              <w:t>xã</w:t>
            </w:r>
            <w:r w:rsidRPr="00AC62EB">
              <w:rPr>
                <w:rFonts w:ascii="Times New Roman" w:eastAsia="Times New Roman" w:hAnsi="Times New Roman" w:cs="Times New Roman"/>
                <w:color w:val="000000"/>
                <w:sz w:val="24"/>
                <w:szCs w:val="24"/>
                <w:lang w:val="vi-VN"/>
              </w:rPr>
              <w:t xml:space="preserve"> quản lý, cập nhật, khai thác cơ sở dữ liệu hộ tịch điện tử và cấp bản </w:t>
            </w:r>
            <w:r w:rsidRPr="00AC62EB">
              <w:rPr>
                <w:rFonts w:ascii="Times New Roman" w:eastAsia="Times New Roman" w:hAnsi="Times New Roman" w:cs="Times New Roman"/>
                <w:sz w:val="24"/>
                <w:szCs w:val="24"/>
                <w:lang w:val="vi-VN"/>
              </w:rPr>
              <w:t xml:space="preserve">sao </w:t>
            </w:r>
            <w:r w:rsidRPr="00AC62EB">
              <w:rPr>
                <w:rFonts w:ascii="Times New Roman" w:hAnsi="Times New Roman" w:cs="Times New Roman"/>
                <w:b/>
                <w:i/>
                <w:sz w:val="24"/>
                <w:szCs w:val="24"/>
                <w:lang w:val="vi-VN"/>
              </w:rPr>
              <w:t>Giấy khai sinh, bản sao trích lục hộ tịch, xác nhận thông tin hộ tịch theo quy định pháp luật</w:t>
            </w:r>
            <w:r w:rsidRPr="00AC62EB">
              <w:rPr>
                <w:rFonts w:ascii="Times New Roman" w:eastAsia="Times New Roman" w:hAnsi="Times New Roman" w:cs="Times New Roman"/>
                <w:sz w:val="24"/>
                <w:szCs w:val="24"/>
                <w:lang w:val="vi-VN"/>
              </w:rPr>
              <w:t xml:space="preserve">; </w:t>
            </w:r>
            <w:r w:rsidRPr="00AC62EB">
              <w:rPr>
                <w:rFonts w:ascii="Times New Roman" w:hAnsi="Times New Roman" w:cs="Times New Roman"/>
                <w:b/>
                <w:i/>
                <w:color w:val="000000" w:themeColor="text1"/>
                <w:sz w:val="24"/>
                <w:szCs w:val="24"/>
                <w:lang w:val="vi-VN"/>
              </w:rPr>
              <w:t xml:space="preserve">đề nghị </w:t>
            </w:r>
            <w:r w:rsidR="00387678" w:rsidRPr="00AC62EB">
              <w:rPr>
                <w:rFonts w:ascii="Times New Roman" w:hAnsi="Times New Roman" w:cs="Times New Roman"/>
                <w:b/>
                <w:i/>
                <w:color w:val="000000" w:themeColor="text1"/>
                <w:sz w:val="24"/>
                <w:szCs w:val="24"/>
                <w:lang w:val="vi-VN"/>
              </w:rPr>
              <w:t xml:space="preserve">Sở Tư pháp báo cáo </w:t>
            </w:r>
            <w:r w:rsidRPr="00AC62EB">
              <w:rPr>
                <w:rFonts w:ascii="Times New Roman" w:hAnsi="Times New Roman" w:cs="Times New Roman"/>
                <w:b/>
                <w:i/>
                <w:color w:val="000000" w:themeColor="text1"/>
                <w:sz w:val="24"/>
                <w:szCs w:val="24"/>
                <w:lang w:val="vi-VN"/>
              </w:rPr>
              <w:t>Chủ tịch Ủy ban nhân dân cấp tỉnh quyết định thu hồi, hủy bỏ giấy tờ hộ tịch do Ủy ban nhân dân cấp xã cấp trái với quy định của pháp luật (trừ trường hợp kết hôn trái pháp luật);</w:t>
            </w:r>
            <w:r w:rsidRPr="00AC62EB">
              <w:rPr>
                <w:rFonts w:ascii="Times New Roman" w:hAnsi="Times New Roman" w:cs="Times New Roman"/>
                <w:color w:val="000000" w:themeColor="text1"/>
                <w:sz w:val="24"/>
                <w:szCs w:val="24"/>
                <w:lang w:val="vi-VN"/>
              </w:rPr>
              <w:t xml:space="preserve">  </w:t>
            </w:r>
          </w:p>
          <w:p w14:paraId="7E5B4F27" w14:textId="754D3A35" w:rsidR="005A3807" w:rsidRPr="00AC62EB" w:rsidRDefault="005A3807" w:rsidP="00A236B9">
            <w:pPr>
              <w:shd w:val="clear" w:color="auto" w:fill="FFFFFF"/>
              <w:spacing w:before="120" w:after="120" w:line="240" w:lineRule="auto"/>
              <w:jc w:val="both"/>
              <w:rPr>
                <w:rFonts w:ascii="Times New Roman" w:eastAsia="Times New Roman" w:hAnsi="Times New Roman" w:cs="Times New Roman"/>
                <w:sz w:val="24"/>
                <w:szCs w:val="24"/>
                <w:lang w:val="vi-VN"/>
              </w:rPr>
            </w:pPr>
            <w:r w:rsidRPr="00AC62EB">
              <w:rPr>
                <w:rFonts w:ascii="Times New Roman" w:eastAsia="Times New Roman" w:hAnsi="Times New Roman" w:cs="Times New Roman"/>
                <w:color w:val="000000"/>
                <w:sz w:val="24"/>
                <w:szCs w:val="24"/>
                <w:lang w:val="vi-VN"/>
              </w:rPr>
              <w:t xml:space="preserve">c) </w:t>
            </w:r>
            <w:r w:rsidRPr="00AC62EB">
              <w:rPr>
                <w:rFonts w:ascii="Times New Roman" w:hAnsi="Times New Roman" w:cs="Times New Roman"/>
                <w:b/>
                <w:i/>
                <w:sz w:val="24"/>
                <w:szCs w:val="24"/>
                <w:lang w:val="vi-VN"/>
              </w:rPr>
              <w:t>Giúp Ủy ban nhân dân cấp xã</w:t>
            </w:r>
            <w:r w:rsidRPr="00AC62EB">
              <w:rPr>
                <w:rFonts w:ascii="Times New Roman" w:hAnsi="Times New Roman" w:cs="Times New Roman"/>
                <w:sz w:val="24"/>
                <w:szCs w:val="24"/>
                <w:lang w:val="vi-VN"/>
              </w:rPr>
              <w:t xml:space="preserve"> </w:t>
            </w:r>
            <w:r w:rsidRPr="00AC62EB">
              <w:rPr>
                <w:rFonts w:ascii="Times New Roman" w:eastAsia="Times New Roman" w:hAnsi="Times New Roman" w:cs="Times New Roman"/>
                <w:color w:val="000000"/>
                <w:sz w:val="24"/>
                <w:szCs w:val="24"/>
                <w:lang w:val="vi-VN"/>
              </w:rPr>
              <w:t>quản lý, sử dụng Sổ hộ tịch, biểu mẫu hộ tịch; lưu trữ Sổ hộ tịch, hồ sơ đăng ký hộ tịch theo quy định pháp luật;</w:t>
            </w:r>
          </w:p>
          <w:p w14:paraId="7B78625D" w14:textId="2BF473D6" w:rsidR="00FB5E6A" w:rsidRPr="00AC62EB" w:rsidRDefault="005A3807" w:rsidP="00FB5E6A">
            <w:pPr>
              <w:shd w:val="clear" w:color="auto" w:fill="FFFFFF"/>
              <w:spacing w:before="120" w:after="120" w:line="240" w:lineRule="auto"/>
              <w:rPr>
                <w:rFonts w:ascii="Times New Roman" w:hAnsi="Times New Roman" w:cs="Times New Roman"/>
                <w:b/>
                <w:bCs/>
                <w:i/>
                <w:iCs/>
                <w:color w:val="000000" w:themeColor="text1"/>
                <w:sz w:val="24"/>
                <w:szCs w:val="24"/>
                <w:lang w:val="fr-FR"/>
              </w:rPr>
            </w:pPr>
            <w:r w:rsidRPr="00AC62EB">
              <w:rPr>
                <w:rFonts w:ascii="Times New Roman" w:eastAsia="Times New Roman" w:hAnsi="Times New Roman" w:cs="Times New Roman"/>
                <w:b/>
                <w:bCs/>
                <w:i/>
                <w:iCs/>
                <w:color w:val="000000"/>
                <w:sz w:val="24"/>
                <w:szCs w:val="24"/>
                <w:lang w:val="vi-VN"/>
              </w:rPr>
              <w:t xml:space="preserve">d) </w:t>
            </w:r>
            <w:r w:rsidRPr="00AC62EB">
              <w:rPr>
                <w:rFonts w:ascii="Times New Roman" w:eastAsia="Calibri" w:hAnsi="Times New Roman" w:cs="Times New Roman"/>
                <w:b/>
                <w:bCs/>
                <w:i/>
                <w:iCs/>
                <w:color w:val="000000" w:themeColor="text1"/>
                <w:sz w:val="24"/>
                <w:szCs w:val="24"/>
                <w:lang w:val="vi-VN"/>
              </w:rPr>
              <w:t>T</w:t>
            </w:r>
            <w:r w:rsidRPr="00AC62EB">
              <w:rPr>
                <w:rFonts w:ascii="Times New Roman" w:hAnsi="Times New Roman" w:cs="Times New Roman"/>
                <w:b/>
                <w:bCs/>
                <w:i/>
                <w:iCs/>
                <w:color w:val="000000" w:themeColor="text1"/>
                <w:sz w:val="24"/>
                <w:szCs w:val="24"/>
                <w:lang w:val="fr-FR"/>
              </w:rPr>
              <w:t>ổng hợp, đánh giá tình hình thực hiện công tác đăng ký, quản lý hộ tịch và thống kê số liệu đăng ký hộ tịch trên đị</w:t>
            </w:r>
            <w:r w:rsidR="00355FB0" w:rsidRPr="00AC62EB">
              <w:rPr>
                <w:rFonts w:ascii="Times New Roman" w:hAnsi="Times New Roman" w:cs="Times New Roman"/>
                <w:b/>
                <w:bCs/>
                <w:i/>
                <w:iCs/>
                <w:color w:val="000000" w:themeColor="text1"/>
                <w:sz w:val="24"/>
                <w:szCs w:val="24"/>
                <w:lang w:val="fr-FR"/>
              </w:rPr>
              <w:t>a bàn.</w:t>
            </w:r>
          </w:p>
        </w:tc>
        <w:tc>
          <w:tcPr>
            <w:tcW w:w="4513" w:type="dxa"/>
          </w:tcPr>
          <w:p w14:paraId="1333F269" w14:textId="77777777" w:rsidR="009C2360" w:rsidRPr="00AC62EB" w:rsidRDefault="009C2360" w:rsidP="00A236B9">
            <w:pPr>
              <w:spacing w:after="0" w:line="240" w:lineRule="auto"/>
              <w:jc w:val="both"/>
              <w:rPr>
                <w:rFonts w:ascii="Times New Roman" w:hAnsi="Times New Roman" w:cs="Times New Roman"/>
                <w:sz w:val="24"/>
                <w:szCs w:val="24"/>
                <w:lang w:val="vi-VN"/>
              </w:rPr>
            </w:pPr>
          </w:p>
          <w:p w14:paraId="22E6FB56" w14:textId="4C79350B" w:rsidR="005A3807" w:rsidRPr="00AC62EB" w:rsidRDefault="00355FB0" w:rsidP="00A236B9">
            <w:pPr>
              <w:pStyle w:val="FootnoteText"/>
              <w:ind w:firstLine="0"/>
              <w:rPr>
                <w:bCs/>
                <w:iCs/>
                <w:sz w:val="24"/>
                <w:szCs w:val="24"/>
                <w:lang w:val="vi-VN"/>
              </w:rPr>
            </w:pPr>
            <w:r w:rsidRPr="00AC62EB">
              <w:rPr>
                <w:bCs/>
                <w:iCs/>
                <w:sz w:val="24"/>
                <w:szCs w:val="24"/>
                <w:lang w:val="vi-VN"/>
              </w:rPr>
              <w:t xml:space="preserve">Nội dung của khoản này được chỉnh lý theo </w:t>
            </w:r>
            <w:r w:rsidR="005A3807" w:rsidRPr="00AC62EB">
              <w:rPr>
                <w:bCs/>
                <w:iCs/>
                <w:sz w:val="24"/>
                <w:szCs w:val="24"/>
                <w:lang w:val="vi-VN"/>
              </w:rPr>
              <w:t xml:space="preserve">Điều </w:t>
            </w:r>
            <w:r w:rsidRPr="00AC62EB">
              <w:rPr>
                <w:bCs/>
                <w:iCs/>
                <w:sz w:val="24"/>
                <w:szCs w:val="24"/>
                <w:lang w:val="vi-VN"/>
              </w:rPr>
              <w:t>4,5,</w:t>
            </w:r>
            <w:r w:rsidR="005A3807" w:rsidRPr="00AC62EB">
              <w:rPr>
                <w:bCs/>
                <w:iCs/>
                <w:sz w:val="24"/>
                <w:szCs w:val="24"/>
                <w:lang w:val="vi-VN"/>
              </w:rPr>
              <w:t>7 Dự thảo Nghị định quy định về phân định thẩm quyền của chính quyền địa phương 02 cấp trong lĩnh vực quản lý nhà nước của Bộ Tư pháp.</w:t>
            </w:r>
          </w:p>
          <w:p w14:paraId="53FAF3E8" w14:textId="1244DA2D" w:rsidR="005A3807" w:rsidRPr="00AC62EB" w:rsidRDefault="005A3807" w:rsidP="00A236B9">
            <w:pPr>
              <w:spacing w:after="0" w:line="240" w:lineRule="auto"/>
              <w:jc w:val="both"/>
              <w:rPr>
                <w:rFonts w:ascii="Times New Roman" w:hAnsi="Times New Roman" w:cs="Times New Roman"/>
                <w:sz w:val="24"/>
                <w:szCs w:val="24"/>
                <w:lang w:val="vi-VN"/>
              </w:rPr>
            </w:pPr>
          </w:p>
        </w:tc>
      </w:tr>
      <w:tr w:rsidR="009C2360" w:rsidRPr="00AC62EB" w14:paraId="1013382C" w14:textId="5D6BF035" w:rsidTr="00355FB0">
        <w:tc>
          <w:tcPr>
            <w:tcW w:w="5319" w:type="dxa"/>
          </w:tcPr>
          <w:p w14:paraId="2149CC88" w14:textId="0622557C" w:rsidR="005A3807" w:rsidRPr="00AC62EB" w:rsidRDefault="005A3807" w:rsidP="00A236B9">
            <w:pPr>
              <w:spacing w:before="120" w:after="120" w:line="240" w:lineRule="auto"/>
              <w:jc w:val="both"/>
              <w:rPr>
                <w:rFonts w:ascii="Times New Roman" w:hAnsi="Times New Roman" w:cs="Times New Roman"/>
                <w:spacing w:val="-8"/>
                <w:sz w:val="24"/>
                <w:szCs w:val="24"/>
                <w:lang w:val="vi-VN"/>
              </w:rPr>
            </w:pPr>
            <w:r w:rsidRPr="00AC62EB">
              <w:rPr>
                <w:rFonts w:ascii="Times New Roman" w:hAnsi="Times New Roman" w:cs="Times New Roman"/>
                <w:spacing w:val="-8"/>
                <w:sz w:val="24"/>
                <w:szCs w:val="24"/>
                <w:lang w:val="vi-VN"/>
              </w:rPr>
              <w:t xml:space="preserve">13. Thực hiện nhiệm vụ quản lý về nuôi con nuôi theo quy định pháp luật. </w:t>
            </w:r>
          </w:p>
          <w:p w14:paraId="64B330E1" w14:textId="21CBC4CE" w:rsidR="009C2360" w:rsidRPr="00AC62EB" w:rsidRDefault="009C2360" w:rsidP="00A236B9">
            <w:pPr>
              <w:spacing w:after="0" w:line="240" w:lineRule="auto"/>
              <w:jc w:val="both"/>
              <w:rPr>
                <w:rFonts w:ascii="Times New Roman" w:hAnsi="Times New Roman" w:cs="Times New Roman"/>
                <w:sz w:val="24"/>
                <w:szCs w:val="24"/>
                <w:lang w:val="vi-VN"/>
              </w:rPr>
            </w:pPr>
          </w:p>
        </w:tc>
        <w:tc>
          <w:tcPr>
            <w:tcW w:w="5189" w:type="dxa"/>
          </w:tcPr>
          <w:p w14:paraId="6A8D59F6" w14:textId="62ADEFB8" w:rsidR="00FB5E6A" w:rsidRPr="00AC62EB" w:rsidRDefault="006F6ADE" w:rsidP="00A236B9">
            <w:pPr>
              <w:spacing w:before="120" w:after="120" w:line="240" w:lineRule="auto"/>
              <w:jc w:val="both"/>
              <w:rPr>
                <w:rFonts w:ascii="Times New Roman" w:hAnsi="Times New Roman" w:cs="Times New Roman"/>
                <w:spacing w:val="-8"/>
                <w:sz w:val="24"/>
                <w:szCs w:val="24"/>
                <w:lang w:val="vi-VN"/>
              </w:rPr>
            </w:pPr>
            <w:r w:rsidRPr="00AC62EB">
              <w:rPr>
                <w:rFonts w:ascii="Times New Roman" w:hAnsi="Times New Roman" w:cs="Times New Roman"/>
                <w:spacing w:val="-8"/>
                <w:sz w:val="24"/>
                <w:szCs w:val="24"/>
                <w:lang w:val="vi-VN"/>
              </w:rPr>
              <w:t>11</w:t>
            </w:r>
            <w:r w:rsidR="005A3807" w:rsidRPr="00AC62EB">
              <w:rPr>
                <w:rFonts w:ascii="Times New Roman" w:hAnsi="Times New Roman" w:cs="Times New Roman"/>
                <w:spacing w:val="-8"/>
                <w:sz w:val="24"/>
                <w:szCs w:val="24"/>
                <w:lang w:val="vi-VN"/>
              </w:rPr>
              <w:t xml:space="preserve">. Về nuôi con nuôi: </w:t>
            </w:r>
          </w:p>
          <w:p w14:paraId="5855DBC9" w14:textId="5DD25ED8" w:rsidR="005A3807" w:rsidRPr="00AC62EB" w:rsidRDefault="005A3807" w:rsidP="00A236B9">
            <w:pPr>
              <w:spacing w:before="120" w:after="120" w:line="240" w:lineRule="auto"/>
              <w:jc w:val="both"/>
              <w:rPr>
                <w:rFonts w:ascii="Times New Roman" w:hAnsi="Times New Roman" w:cs="Times New Roman"/>
                <w:spacing w:val="-8"/>
                <w:sz w:val="24"/>
                <w:szCs w:val="24"/>
                <w:lang w:val="vi-VN"/>
              </w:rPr>
            </w:pPr>
            <w:r w:rsidRPr="00AC62EB">
              <w:rPr>
                <w:rFonts w:ascii="Times New Roman" w:hAnsi="Times New Roman" w:cs="Times New Roman"/>
                <w:color w:val="000000"/>
                <w:sz w:val="24"/>
                <w:szCs w:val="24"/>
                <w:shd w:val="clear" w:color="auto" w:fill="FFFFFF"/>
                <w:lang w:val="vi-VN"/>
              </w:rPr>
              <w:t>a) Giúp Ủy ban nhân dân cấp xã thực hiện đăng ký việc nuôi con nuôi trong nước theo quy định pháp luật;</w:t>
            </w:r>
          </w:p>
          <w:p w14:paraId="127DA138" w14:textId="77777777" w:rsidR="00387678" w:rsidRPr="00AC62EB" w:rsidRDefault="00387678" w:rsidP="00387678">
            <w:pPr>
              <w:spacing w:before="120" w:after="120" w:line="380" w:lineRule="exact"/>
              <w:ind w:firstLine="97"/>
              <w:jc w:val="both"/>
              <w:rPr>
                <w:rFonts w:ascii="Times New Roman" w:hAnsi="Times New Roman" w:cs="Times New Roman"/>
                <w:sz w:val="24"/>
                <w:szCs w:val="24"/>
                <w:shd w:val="clear" w:color="auto" w:fill="FFFFFF"/>
                <w:lang w:val="fr-FR"/>
              </w:rPr>
            </w:pPr>
            <w:r w:rsidRPr="00AC62EB">
              <w:rPr>
                <w:rFonts w:ascii="Times New Roman" w:hAnsi="Times New Roman" w:cs="Times New Roman"/>
                <w:color w:val="000000"/>
                <w:sz w:val="24"/>
                <w:szCs w:val="24"/>
                <w:shd w:val="clear" w:color="auto" w:fill="FFFFFF"/>
                <w:lang w:val="fr-FR"/>
              </w:rPr>
              <w:t>b</w:t>
            </w:r>
            <w:r w:rsidRPr="00AC62EB">
              <w:rPr>
                <w:rFonts w:ascii="Times New Roman" w:hAnsi="Times New Roman" w:cs="Times New Roman"/>
                <w:color w:val="000000"/>
                <w:sz w:val="24"/>
                <w:szCs w:val="24"/>
                <w:shd w:val="clear" w:color="auto" w:fill="FFFFFF"/>
                <w:lang w:val="vi-VN"/>
              </w:rPr>
              <w:t xml:space="preserve">) Giúp Ủy ban nhân dân cấp </w:t>
            </w:r>
            <w:r w:rsidRPr="00AC62EB">
              <w:rPr>
                <w:rFonts w:ascii="Times New Roman" w:hAnsi="Times New Roman" w:cs="Times New Roman"/>
                <w:sz w:val="24"/>
                <w:szCs w:val="24"/>
                <w:shd w:val="clear" w:color="auto" w:fill="FFFFFF"/>
                <w:lang w:val="vi-VN"/>
              </w:rPr>
              <w:t xml:space="preserve">xã </w:t>
            </w:r>
            <w:r w:rsidRPr="00AC62EB">
              <w:rPr>
                <w:rFonts w:ascii="Times New Roman" w:hAnsi="Times New Roman" w:cs="Times New Roman"/>
                <w:b/>
                <w:i/>
                <w:sz w:val="24"/>
                <w:szCs w:val="24"/>
                <w:lang w:val="vi-VN"/>
              </w:rPr>
              <w:t>l</w:t>
            </w:r>
            <w:r w:rsidRPr="00AC62EB">
              <w:rPr>
                <w:rFonts w:ascii="Times New Roman" w:hAnsi="Times New Roman" w:cs="Times New Roman"/>
                <w:b/>
                <w:i/>
                <w:sz w:val="24"/>
                <w:szCs w:val="24"/>
                <w:shd w:val="clear" w:color="auto" w:fill="FFFFFF"/>
                <w:lang w:val="vi-VN"/>
              </w:rPr>
              <w:t xml:space="preserve">ưu trữ, bảo quản, khai thác sử dụng Sổ, hồ sơ nuôi con nuôi, hồ sơ đăng ký nuôi con nuôi theo đúng quy định pháp </w:t>
            </w:r>
            <w:proofErr w:type="gramStart"/>
            <w:r w:rsidRPr="00AC62EB">
              <w:rPr>
                <w:rFonts w:ascii="Times New Roman" w:hAnsi="Times New Roman" w:cs="Times New Roman"/>
                <w:b/>
                <w:i/>
                <w:sz w:val="24"/>
                <w:szCs w:val="24"/>
                <w:shd w:val="clear" w:color="auto" w:fill="FFFFFF"/>
                <w:lang w:val="vi-VN"/>
              </w:rPr>
              <w:t>luật</w:t>
            </w:r>
            <w:r w:rsidRPr="00AC62EB">
              <w:rPr>
                <w:rFonts w:ascii="Times New Roman" w:hAnsi="Times New Roman" w:cs="Times New Roman"/>
                <w:sz w:val="24"/>
                <w:szCs w:val="24"/>
                <w:shd w:val="clear" w:color="auto" w:fill="FFFFFF"/>
                <w:lang w:val="fr-FR"/>
              </w:rPr>
              <w:t>;</w:t>
            </w:r>
            <w:proofErr w:type="gramEnd"/>
          </w:p>
          <w:p w14:paraId="789E97BD" w14:textId="77777777" w:rsidR="00387678" w:rsidRPr="00AC62EB" w:rsidRDefault="00387678" w:rsidP="00387678">
            <w:pPr>
              <w:spacing w:before="120" w:after="120" w:line="380" w:lineRule="exact"/>
              <w:ind w:firstLine="97"/>
              <w:jc w:val="both"/>
              <w:rPr>
                <w:rFonts w:ascii="Times New Roman" w:hAnsi="Times New Roman" w:cs="Times New Roman"/>
                <w:b/>
                <w:i/>
                <w:sz w:val="24"/>
                <w:szCs w:val="24"/>
                <w:shd w:val="clear" w:color="auto" w:fill="FFFFFF"/>
                <w:lang w:val="fr-FR"/>
              </w:rPr>
            </w:pPr>
            <w:r w:rsidRPr="00AC62EB">
              <w:rPr>
                <w:rFonts w:ascii="Times New Roman" w:hAnsi="Times New Roman" w:cs="Times New Roman"/>
                <w:b/>
                <w:i/>
                <w:sz w:val="24"/>
                <w:szCs w:val="24"/>
                <w:lang w:val="vi-VN"/>
              </w:rPr>
              <w:t xml:space="preserve">c) </w:t>
            </w:r>
            <w:r w:rsidRPr="00AC62EB">
              <w:rPr>
                <w:rFonts w:ascii="Times New Roman" w:eastAsia="Calibri" w:hAnsi="Times New Roman" w:cs="Times New Roman"/>
                <w:b/>
                <w:bCs/>
                <w:i/>
                <w:iCs/>
                <w:color w:val="000000"/>
                <w:sz w:val="24"/>
                <w:szCs w:val="24"/>
                <w:lang w:val="fr-FR"/>
              </w:rPr>
              <w:t>T</w:t>
            </w:r>
            <w:r w:rsidRPr="00AC62EB">
              <w:rPr>
                <w:rFonts w:ascii="Times New Roman" w:hAnsi="Times New Roman" w:cs="Times New Roman"/>
                <w:b/>
                <w:bCs/>
                <w:i/>
                <w:iCs/>
                <w:color w:val="000000"/>
                <w:sz w:val="24"/>
                <w:szCs w:val="24"/>
                <w:lang w:val="fr-FR"/>
              </w:rPr>
              <w:t xml:space="preserve">ổng hợp, đánh giá tình hình thực hiện công tác đăng ký, quản lý </w:t>
            </w:r>
            <w:r w:rsidRPr="00AC62EB">
              <w:rPr>
                <w:rFonts w:ascii="Times New Roman" w:hAnsi="Times New Roman" w:cs="Times New Roman"/>
                <w:b/>
                <w:bCs/>
                <w:i/>
                <w:iCs/>
                <w:color w:val="000000"/>
                <w:sz w:val="24"/>
                <w:szCs w:val="24"/>
                <w:lang w:val="vi-VN"/>
              </w:rPr>
              <w:t>nuôi con nuôi</w:t>
            </w:r>
            <w:r w:rsidRPr="00AC62EB">
              <w:rPr>
                <w:rFonts w:ascii="Times New Roman" w:hAnsi="Times New Roman" w:cs="Times New Roman"/>
                <w:b/>
                <w:bCs/>
                <w:i/>
                <w:iCs/>
                <w:color w:val="000000"/>
                <w:sz w:val="24"/>
                <w:szCs w:val="24"/>
                <w:lang w:val="fr-FR"/>
              </w:rPr>
              <w:t xml:space="preserve"> và thống kê số liệu đăng ký </w:t>
            </w:r>
            <w:r w:rsidRPr="00AC62EB">
              <w:rPr>
                <w:rFonts w:ascii="Times New Roman" w:hAnsi="Times New Roman" w:cs="Times New Roman"/>
                <w:b/>
                <w:bCs/>
                <w:i/>
                <w:iCs/>
                <w:color w:val="000000"/>
                <w:sz w:val="24"/>
                <w:szCs w:val="24"/>
                <w:lang w:val="vi-VN"/>
              </w:rPr>
              <w:t>nuôi con nuôi</w:t>
            </w:r>
            <w:r w:rsidRPr="00AC62EB">
              <w:rPr>
                <w:rFonts w:ascii="Times New Roman" w:hAnsi="Times New Roman" w:cs="Times New Roman"/>
                <w:b/>
                <w:bCs/>
                <w:i/>
                <w:iCs/>
                <w:color w:val="000000"/>
                <w:sz w:val="24"/>
                <w:szCs w:val="24"/>
                <w:lang w:val="fr-FR"/>
              </w:rPr>
              <w:t xml:space="preserve"> trên địa bàn</w:t>
            </w:r>
            <w:r w:rsidRPr="00AC62EB">
              <w:rPr>
                <w:rFonts w:ascii="Times New Roman" w:hAnsi="Times New Roman" w:cs="Times New Roman"/>
                <w:b/>
                <w:bCs/>
                <w:i/>
                <w:iCs/>
                <w:color w:val="000000"/>
                <w:sz w:val="24"/>
                <w:szCs w:val="24"/>
                <w:lang w:val="vi-VN"/>
              </w:rPr>
              <w:t>;</w:t>
            </w:r>
            <w:r w:rsidRPr="00AC62EB">
              <w:rPr>
                <w:rStyle w:val="FootnoteReference"/>
                <w:rFonts w:ascii="Times New Roman" w:hAnsi="Times New Roman" w:cs="Times New Roman"/>
                <w:b/>
                <w:bCs/>
                <w:i/>
                <w:iCs/>
                <w:color w:val="000000"/>
                <w:sz w:val="24"/>
                <w:szCs w:val="24"/>
                <w:lang w:val="vi-VN"/>
              </w:rPr>
              <w:footnoteReference w:id="5"/>
            </w:r>
          </w:p>
          <w:p w14:paraId="4967040D" w14:textId="15BE791D" w:rsidR="005A3807" w:rsidRPr="00AC62EB" w:rsidRDefault="00387678" w:rsidP="00387678">
            <w:pPr>
              <w:spacing w:before="120" w:after="120" w:line="240" w:lineRule="auto"/>
              <w:ind w:firstLine="97"/>
              <w:jc w:val="both"/>
              <w:rPr>
                <w:rFonts w:ascii="Times New Roman" w:hAnsi="Times New Roman" w:cs="Times New Roman"/>
                <w:b/>
                <w:bCs/>
                <w:i/>
                <w:iCs/>
                <w:color w:val="000000" w:themeColor="text1"/>
                <w:sz w:val="24"/>
                <w:szCs w:val="24"/>
                <w:lang w:val="fr-FR"/>
              </w:rPr>
            </w:pPr>
            <w:r w:rsidRPr="00AC62EB">
              <w:rPr>
                <w:rFonts w:ascii="Times New Roman" w:hAnsi="Times New Roman" w:cs="Times New Roman"/>
                <w:b/>
                <w:i/>
                <w:sz w:val="24"/>
                <w:szCs w:val="24"/>
                <w:lang w:val="fr-FR"/>
              </w:rPr>
              <w:t xml:space="preserve">d) Giúp Ủy ban nhân dân cấp xã </w:t>
            </w:r>
            <w:r w:rsidRPr="00AC62EB">
              <w:rPr>
                <w:rFonts w:ascii="Times New Roman" w:hAnsi="Times New Roman" w:cs="Times New Roman"/>
                <w:b/>
                <w:bCs/>
                <w:i/>
                <w:iCs/>
                <w:color w:val="000000" w:themeColor="text1"/>
                <w:sz w:val="24"/>
                <w:szCs w:val="24"/>
                <w:lang w:val="vi-VN"/>
              </w:rPr>
              <w:t>kiểm tra, theo dõi tình hình nuôi con nuôi tại địa phương theo quy định pháp luật</w:t>
            </w:r>
            <w:r w:rsidRPr="00AC62EB">
              <w:rPr>
                <w:rFonts w:ascii="Times New Roman" w:hAnsi="Times New Roman" w:cs="Times New Roman"/>
                <w:b/>
                <w:bCs/>
                <w:i/>
                <w:iCs/>
                <w:color w:val="000000" w:themeColor="text1"/>
                <w:sz w:val="24"/>
                <w:szCs w:val="24"/>
                <w:lang w:val="fr-FR"/>
              </w:rPr>
              <w:t>.</w:t>
            </w:r>
          </w:p>
        </w:tc>
        <w:tc>
          <w:tcPr>
            <w:tcW w:w="4513" w:type="dxa"/>
          </w:tcPr>
          <w:p w14:paraId="6723DCE4" w14:textId="77777777" w:rsidR="005A3807" w:rsidRPr="00AC62EB" w:rsidRDefault="005A3807" w:rsidP="00A236B9">
            <w:pPr>
              <w:pStyle w:val="FootnoteText"/>
              <w:ind w:firstLine="0"/>
              <w:rPr>
                <w:bCs/>
                <w:iCs/>
                <w:sz w:val="24"/>
                <w:szCs w:val="24"/>
                <w:lang w:val="fr-FR"/>
              </w:rPr>
            </w:pPr>
            <w:r w:rsidRPr="00AC62EB">
              <w:rPr>
                <w:bCs/>
                <w:iCs/>
                <w:sz w:val="24"/>
                <w:szCs w:val="24"/>
              </w:rPr>
              <w:t xml:space="preserve">Căn cứ quy định tại khoản 3 Điều 49 của Luật Nuôi con nuôi; Điều 9 </w:t>
            </w:r>
            <w:r w:rsidRPr="00AC62EB">
              <w:rPr>
                <w:bCs/>
                <w:iCs/>
                <w:sz w:val="24"/>
                <w:szCs w:val="24"/>
                <w:lang w:val="fr-FR"/>
              </w:rPr>
              <w:t>Dự thảo Nghị định quy định về phân định thẩm quyền của chính quyền địa phương 02 cấp trong lĩnh vực quản lý nhà nước của Bộ Tư pháp</w:t>
            </w:r>
            <w:r w:rsidRPr="00AC62EB">
              <w:rPr>
                <w:bCs/>
                <w:iCs/>
                <w:sz w:val="24"/>
                <w:szCs w:val="24"/>
              </w:rPr>
              <w:t>; quy định tại khoản 3 Điều 7 của Thông tư số 10/2020/TT-BTP ngày 28/12/2020 của Bộ Tư pháp được sửa đổi, bổ sung năm 2023.</w:t>
            </w:r>
          </w:p>
          <w:p w14:paraId="10EB14CC" w14:textId="77777777" w:rsidR="005A3807" w:rsidRPr="00AC62EB" w:rsidRDefault="005A3807" w:rsidP="00A236B9">
            <w:pPr>
              <w:spacing w:after="0" w:line="240" w:lineRule="auto"/>
              <w:jc w:val="both"/>
              <w:rPr>
                <w:rFonts w:ascii="Times New Roman" w:hAnsi="Times New Roman" w:cs="Times New Roman"/>
                <w:sz w:val="24"/>
                <w:szCs w:val="24"/>
                <w:lang w:val="fr-FR"/>
              </w:rPr>
            </w:pPr>
          </w:p>
        </w:tc>
      </w:tr>
      <w:tr w:rsidR="009C2360" w:rsidRPr="00AC62EB" w14:paraId="364AE7B4" w14:textId="25898D09" w:rsidTr="00355FB0">
        <w:tc>
          <w:tcPr>
            <w:tcW w:w="5319" w:type="dxa"/>
          </w:tcPr>
          <w:p w14:paraId="3EBF5FCA" w14:textId="77777777" w:rsidR="00A14FCC" w:rsidRPr="00AC62EB" w:rsidRDefault="00A14FC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w:t>
            </w:r>
            <w:r w:rsidRPr="00AC62EB">
              <w:rPr>
                <w:rFonts w:ascii="Times New Roman" w:hAnsi="Times New Roman" w:cs="Times New Roman"/>
                <w:sz w:val="24"/>
                <w:szCs w:val="24"/>
                <w:lang w:val="fr-FR"/>
              </w:rPr>
              <w:t>4</w:t>
            </w:r>
            <w:r w:rsidRPr="00AC62EB">
              <w:rPr>
                <w:rFonts w:ascii="Times New Roman" w:hAnsi="Times New Roman" w:cs="Times New Roman"/>
                <w:sz w:val="24"/>
                <w:szCs w:val="24"/>
                <w:lang w:val="vi-VN"/>
              </w:rPr>
              <w:t>. Về chứng thực:</w:t>
            </w:r>
          </w:p>
          <w:p w14:paraId="4ECA9D20" w14:textId="77777777" w:rsidR="00A14FCC" w:rsidRPr="00AC62EB" w:rsidRDefault="00A14FCC" w:rsidP="00A236B9">
            <w:pPr>
              <w:spacing w:before="120" w:after="120" w:line="240" w:lineRule="auto"/>
              <w:jc w:val="both"/>
              <w:rPr>
                <w:rFonts w:ascii="Times New Roman" w:hAnsi="Times New Roman" w:cs="Times New Roman"/>
                <w:sz w:val="24"/>
                <w:szCs w:val="24"/>
                <w:lang w:val="fr-FR"/>
              </w:rPr>
            </w:pPr>
            <w:r w:rsidRPr="00AC62EB">
              <w:rPr>
                <w:rFonts w:ascii="Times New Roman" w:hAnsi="Times New Roman" w:cs="Times New Roman"/>
                <w:spacing w:val="-4"/>
                <w:sz w:val="24"/>
                <w:szCs w:val="24"/>
                <w:lang w:val="fr-FR"/>
              </w:rPr>
              <w:t>a</w:t>
            </w:r>
            <w:r w:rsidRPr="00AC62EB">
              <w:rPr>
                <w:rFonts w:ascii="Times New Roman" w:hAnsi="Times New Roman" w:cs="Times New Roman"/>
                <w:spacing w:val="-4"/>
                <w:sz w:val="24"/>
                <w:szCs w:val="24"/>
                <w:lang w:val="vi-VN"/>
              </w:rPr>
              <w:t>) Thực hiện</w:t>
            </w:r>
            <w:r w:rsidRPr="00AC62EB">
              <w:rPr>
                <w:rFonts w:ascii="Times New Roman" w:hAnsi="Times New Roman" w:cs="Times New Roman"/>
                <w:sz w:val="24"/>
                <w:szCs w:val="24"/>
                <w:lang w:val="vi-VN"/>
              </w:rPr>
              <w:t xml:space="preserve"> chứng thực bản sao giấy, bản sao điện tử từ bản chính, chứng thực chữ ký (bao gồm cả chữ ký người dịch) và chứng thực hợp đồng, giao dịch thuộc thẩm quyền của Phòng Tư pháp theo quy định của pháp </w:t>
            </w:r>
            <w:proofErr w:type="gramStart"/>
            <w:r w:rsidRPr="00AC62EB">
              <w:rPr>
                <w:rFonts w:ascii="Times New Roman" w:hAnsi="Times New Roman" w:cs="Times New Roman"/>
                <w:sz w:val="24"/>
                <w:szCs w:val="24"/>
                <w:lang w:val="vi-VN"/>
              </w:rPr>
              <w:t>luật</w:t>
            </w:r>
            <w:r w:rsidRPr="00AC62EB">
              <w:rPr>
                <w:rFonts w:ascii="Times New Roman" w:hAnsi="Times New Roman" w:cs="Times New Roman"/>
                <w:sz w:val="24"/>
                <w:szCs w:val="24"/>
                <w:lang w:val="fr-FR"/>
              </w:rPr>
              <w:t>;</w:t>
            </w:r>
            <w:proofErr w:type="gramEnd"/>
          </w:p>
          <w:p w14:paraId="4DFABF2C" w14:textId="6F8E5873" w:rsidR="00A14FCC" w:rsidRPr="00AC62EB" w:rsidRDefault="00A14FC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pacing w:val="-4"/>
                <w:sz w:val="24"/>
                <w:szCs w:val="24"/>
                <w:lang w:val="fr-FR"/>
              </w:rPr>
              <w:t>b) Quản lý, sử dụng Sổ chứng thực, lưu trữ Sổ chứng thực, hồ sơ chứng thực theo quy định pháp luật;</w:t>
            </w:r>
          </w:p>
          <w:p w14:paraId="2784E011" w14:textId="709484A9" w:rsidR="00A14FCC" w:rsidRPr="00AC62EB" w:rsidRDefault="00A14FCC"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Hướng dẫn, kiểm tra về nghiệp vụ đối với công chức Tư pháp - hộ tịch thuộc Ủy ban nhân dân cấp xã trong việc chứng thực bản sao giấy, bản sao điện tử từ bản chính, chứng thực chữ ký và chứng thực hợp đồng, giao dịch; quản lý, sử dụng Sổ chứng thực; lưu trữ Sổ chứng thực, hồ sơ chứng thực thuộc thẩm quyền của Ủy ban nhân dân cấp xã theo quy định pháp luật.</w:t>
            </w:r>
          </w:p>
          <w:p w14:paraId="4C5EB478" w14:textId="008E797F" w:rsidR="009C2360" w:rsidRPr="00AC62EB" w:rsidRDefault="009C2360" w:rsidP="00A236B9">
            <w:pPr>
              <w:spacing w:after="0" w:line="240" w:lineRule="auto"/>
              <w:jc w:val="both"/>
              <w:rPr>
                <w:rFonts w:ascii="Times New Roman" w:hAnsi="Times New Roman" w:cs="Times New Roman"/>
                <w:sz w:val="24"/>
                <w:szCs w:val="24"/>
                <w:lang w:val="vi-VN"/>
              </w:rPr>
            </w:pPr>
          </w:p>
        </w:tc>
        <w:tc>
          <w:tcPr>
            <w:tcW w:w="5189" w:type="dxa"/>
          </w:tcPr>
          <w:p w14:paraId="25C82B04" w14:textId="47391744" w:rsidR="00A14FCC" w:rsidRPr="00AC62EB" w:rsidRDefault="00B61C11"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12</w:t>
            </w:r>
            <w:r w:rsidR="00A14FCC" w:rsidRPr="00AC62EB">
              <w:rPr>
                <w:rFonts w:ascii="Times New Roman" w:hAnsi="Times New Roman" w:cs="Times New Roman"/>
                <w:sz w:val="24"/>
                <w:szCs w:val="24"/>
                <w:lang w:val="vi-VN"/>
              </w:rPr>
              <w:t>. Về chứng thực:</w:t>
            </w:r>
          </w:p>
          <w:p w14:paraId="0B271046" w14:textId="0C2AB411" w:rsidR="00A14FCC" w:rsidRPr="00AC62EB" w:rsidRDefault="00A14FCC" w:rsidP="00A236B9">
            <w:pPr>
              <w:shd w:val="clear" w:color="auto" w:fill="FFFFFF"/>
              <w:spacing w:before="120" w:after="120" w:line="240" w:lineRule="auto"/>
              <w:jc w:val="both"/>
              <w:rPr>
                <w:rFonts w:ascii="Times New Roman" w:hAnsi="Times New Roman" w:cs="Times New Roman"/>
                <w:b/>
                <w:i/>
                <w:iCs/>
                <w:sz w:val="24"/>
                <w:szCs w:val="24"/>
                <w:lang w:val="vi-VN"/>
              </w:rPr>
            </w:pPr>
            <w:r w:rsidRPr="00AC62EB">
              <w:rPr>
                <w:rFonts w:ascii="Times New Roman" w:hAnsi="Times New Roman" w:cs="Times New Roman"/>
                <w:b/>
                <w:i/>
                <w:iCs/>
                <w:sz w:val="24"/>
                <w:szCs w:val="24"/>
                <w:lang w:val="vi-VN"/>
              </w:rPr>
              <w:t xml:space="preserve">a) </w:t>
            </w:r>
            <w:r w:rsidR="00355FB0" w:rsidRPr="00AC62EB">
              <w:rPr>
                <w:rFonts w:ascii="Times New Roman" w:hAnsi="Times New Roman" w:cs="Times New Roman"/>
                <w:b/>
                <w:i/>
                <w:iCs/>
                <w:sz w:val="24"/>
                <w:szCs w:val="24"/>
                <w:lang w:val="vi-VN"/>
              </w:rPr>
              <w:t>Giúp Chủ tịch, Phó Chủ tịch Ủy ban nhân dân cấp xã thực hiện cấp bản sao có chứng thực từ bản chính hợp đồng, giao dịch đã được chứng thực, chứng thực bản sao giấy, bản sao điện tử từ bản chính, chứng thực chữ ký (bao gồm cả chữ ký người dịch) và chứng thực hợp đồng, giao dịch thuộc thẩm quyền của Ủy ban nhân dân cấp xã theo quy định pháp luật</w:t>
            </w:r>
            <w:r w:rsidRPr="00AC62EB">
              <w:rPr>
                <w:rFonts w:ascii="Times New Roman" w:hAnsi="Times New Roman" w:cs="Times New Roman"/>
                <w:b/>
                <w:i/>
                <w:iCs/>
                <w:sz w:val="24"/>
                <w:szCs w:val="24"/>
                <w:lang w:val="vi-VN"/>
              </w:rPr>
              <w:t>;</w:t>
            </w:r>
          </w:p>
          <w:p w14:paraId="74A7FC68" w14:textId="343BC942" w:rsidR="00A14FCC" w:rsidRPr="00AC62EB" w:rsidRDefault="00A14FCC" w:rsidP="00A236B9">
            <w:pPr>
              <w:spacing w:before="120" w:after="120" w:line="240" w:lineRule="auto"/>
              <w:jc w:val="both"/>
              <w:rPr>
                <w:rFonts w:ascii="Times New Roman" w:hAnsi="Times New Roman" w:cs="Times New Roman"/>
                <w:b/>
                <w:i/>
                <w:iCs/>
                <w:sz w:val="24"/>
                <w:szCs w:val="24"/>
                <w:lang w:val="vi-VN"/>
              </w:rPr>
            </w:pPr>
            <w:r w:rsidRPr="00AC62EB">
              <w:rPr>
                <w:rFonts w:ascii="Times New Roman" w:hAnsi="Times New Roman" w:cs="Times New Roman"/>
                <w:b/>
                <w:i/>
                <w:iCs/>
                <w:sz w:val="24"/>
                <w:szCs w:val="24"/>
                <w:lang w:val="vi-VN"/>
              </w:rPr>
              <w:t>b) Giúp Ủy ban nhân dân cấp xã quản lý, sử dụng Sổ chứng thực, lưu trữ Sổ chứng thực, hồ sơ chứng thực theo quy định pháp luật;</w:t>
            </w:r>
          </w:p>
          <w:p w14:paraId="6B8B1DB6" w14:textId="1016A509" w:rsidR="00A14FCC" w:rsidRPr="00AC62EB" w:rsidRDefault="00A14FCC" w:rsidP="00A236B9">
            <w:pPr>
              <w:spacing w:line="240" w:lineRule="auto"/>
              <w:jc w:val="both"/>
              <w:rPr>
                <w:rFonts w:ascii="Times New Roman" w:hAnsi="Times New Roman" w:cs="Times New Roman"/>
                <w:b/>
                <w:i/>
                <w:iCs/>
                <w:sz w:val="24"/>
                <w:szCs w:val="24"/>
                <w:lang w:val="vi-VN"/>
              </w:rPr>
            </w:pPr>
            <w:r w:rsidRPr="00AC62EB">
              <w:rPr>
                <w:rFonts w:ascii="Times New Roman" w:hAnsi="Times New Roman" w:cs="Times New Roman"/>
                <w:b/>
                <w:i/>
                <w:iCs/>
                <w:sz w:val="24"/>
                <w:szCs w:val="24"/>
                <w:lang w:val="vi-VN"/>
              </w:rPr>
              <w:t>c) Giúp Ủy ban nhân cấp xã kiểm tra tiêu chuẩn, điều kiện của cộng tác viên dịch thuật và lập danh sách cộng tác viên dịch thuật, báo cáo Sở Tư pháp phê duyệt; niêm yết công khai danh sách cộng tác viên dịch thuật đã được phê duyệt tại trụ sở của Ủy ban nhân dân cấp xã để tạo điều kiện thuận lợi cho người yêu cầu chứng thực trong việc liên hệ với người dịch;</w:t>
            </w:r>
          </w:p>
          <w:p w14:paraId="52FFB9BD" w14:textId="2293D7AA" w:rsidR="00A14FCC" w:rsidRPr="00AC62EB" w:rsidRDefault="00A14FCC" w:rsidP="00A236B9">
            <w:pPr>
              <w:spacing w:line="240" w:lineRule="auto"/>
              <w:jc w:val="both"/>
              <w:rPr>
                <w:rFonts w:ascii="Times New Roman" w:hAnsi="Times New Roman" w:cs="Times New Roman"/>
                <w:b/>
                <w:i/>
                <w:iCs/>
                <w:sz w:val="24"/>
                <w:szCs w:val="24"/>
                <w:lang w:val="vi-VN"/>
              </w:rPr>
            </w:pPr>
            <w:r w:rsidRPr="00AC62EB">
              <w:rPr>
                <w:rFonts w:ascii="Times New Roman" w:hAnsi="Times New Roman" w:cs="Times New Roman"/>
                <w:b/>
                <w:i/>
                <w:iCs/>
                <w:sz w:val="24"/>
                <w:szCs w:val="24"/>
                <w:lang w:val="vi-VN"/>
              </w:rPr>
              <w:t>d) Giúp Ủy ban nhân dân cấp xã giải quyết khiếu nại, tố cáo và xử lý các vi phạm hành chính liên quan đến chứng thực theo thẩm quyền;</w:t>
            </w:r>
          </w:p>
          <w:p w14:paraId="683E3A2E" w14:textId="5A45BD43" w:rsidR="009C2360" w:rsidRPr="00AC62EB" w:rsidRDefault="00A14FCC" w:rsidP="00A236B9">
            <w:pPr>
              <w:spacing w:after="0" w:line="240" w:lineRule="auto"/>
              <w:ind w:firstLine="34"/>
              <w:jc w:val="both"/>
              <w:rPr>
                <w:rFonts w:ascii="Times New Roman" w:hAnsi="Times New Roman" w:cs="Times New Roman"/>
                <w:sz w:val="24"/>
                <w:szCs w:val="24"/>
                <w:lang w:val="vi-VN"/>
              </w:rPr>
            </w:pPr>
            <w:r w:rsidRPr="00AC62EB">
              <w:rPr>
                <w:rFonts w:ascii="Times New Roman" w:hAnsi="Times New Roman" w:cs="Times New Roman"/>
                <w:b/>
                <w:i/>
                <w:iCs/>
                <w:sz w:val="24"/>
                <w:szCs w:val="24"/>
                <w:lang w:val="vi-VN"/>
              </w:rPr>
              <w:t>đ) Định kỳ 6 tháng và hằng năm, tổng hợp tình hình và thống kê số liệu về chứng thực báo cáo Ủy ban nhân dân cấp xã theo quy định.</w:t>
            </w:r>
          </w:p>
        </w:tc>
        <w:tc>
          <w:tcPr>
            <w:tcW w:w="4513" w:type="dxa"/>
          </w:tcPr>
          <w:p w14:paraId="55C22435" w14:textId="77777777" w:rsidR="009C2360" w:rsidRPr="00AC62EB" w:rsidRDefault="009C2360" w:rsidP="00A236B9">
            <w:pPr>
              <w:spacing w:after="0" w:line="240" w:lineRule="auto"/>
              <w:ind w:firstLine="34"/>
              <w:jc w:val="both"/>
              <w:rPr>
                <w:rFonts w:ascii="Times New Roman" w:hAnsi="Times New Roman" w:cs="Times New Roman"/>
                <w:b/>
                <w:bCs/>
                <w:i/>
                <w:iCs/>
                <w:sz w:val="24"/>
                <w:szCs w:val="24"/>
                <w:lang w:val="vi-VN"/>
              </w:rPr>
            </w:pPr>
          </w:p>
          <w:p w14:paraId="0D88EFFB" w14:textId="77777777" w:rsidR="00A14FCC" w:rsidRPr="00AC62EB" w:rsidRDefault="00A14FCC" w:rsidP="00A236B9">
            <w:pPr>
              <w:spacing w:after="0" w:line="240" w:lineRule="auto"/>
              <w:ind w:firstLine="34"/>
              <w:jc w:val="both"/>
              <w:rPr>
                <w:rFonts w:ascii="Times New Roman" w:hAnsi="Times New Roman" w:cs="Times New Roman"/>
                <w:b/>
                <w:bCs/>
                <w:i/>
                <w:iCs/>
                <w:sz w:val="24"/>
                <w:szCs w:val="24"/>
                <w:lang w:val="vi-VN"/>
              </w:rPr>
            </w:pPr>
          </w:p>
          <w:p w14:paraId="137939F6" w14:textId="754545D5" w:rsidR="00A14FCC" w:rsidRPr="00AC62EB" w:rsidRDefault="00A14FCC" w:rsidP="00A236B9">
            <w:pPr>
              <w:spacing w:after="0" w:line="240" w:lineRule="auto"/>
              <w:ind w:firstLine="34"/>
              <w:jc w:val="both"/>
              <w:rPr>
                <w:rFonts w:ascii="Times New Roman" w:hAnsi="Times New Roman" w:cs="Times New Roman"/>
                <w:b/>
                <w:bCs/>
                <w:i/>
                <w:iCs/>
                <w:sz w:val="24"/>
                <w:szCs w:val="24"/>
                <w:lang w:val="vi-VN"/>
              </w:rPr>
            </w:pPr>
            <w:r w:rsidRPr="00AC62EB">
              <w:rPr>
                <w:rFonts w:ascii="Times New Roman" w:hAnsi="Times New Roman" w:cs="Times New Roman"/>
                <w:bCs/>
                <w:iCs/>
                <w:sz w:val="24"/>
                <w:szCs w:val="24"/>
                <w:lang w:val="vi-VN"/>
              </w:rPr>
              <w:t>Điểm a:</w:t>
            </w:r>
            <w:r w:rsidR="00355FB0" w:rsidRPr="00AC62EB">
              <w:rPr>
                <w:rFonts w:ascii="Times New Roman" w:hAnsi="Times New Roman" w:cs="Times New Roman"/>
                <w:bCs/>
                <w:iCs/>
                <w:sz w:val="24"/>
                <w:szCs w:val="24"/>
                <w:lang w:val="vi-VN"/>
              </w:rPr>
              <w:t xml:space="preserve"> Căn cứ </w:t>
            </w:r>
            <w:r w:rsidR="00355FB0" w:rsidRPr="00AC62EB">
              <w:rPr>
                <w:rFonts w:ascii="Times New Roman" w:hAnsi="Times New Roman" w:cs="Times New Roman"/>
                <w:sz w:val="24"/>
                <w:szCs w:val="24"/>
                <w:lang w:val="vi-VN"/>
              </w:rPr>
              <w:t xml:space="preserve">Theo quy định tại Điều 13, 14, 17 dự thảo Nghị định quy định về phân định thẩm quyền của chính quyền địa phương 02 cấp trong lĩnh vực quản lý nhà nước của Bộ Tư pháp; khoản 2 Điều 5 </w:t>
            </w:r>
            <w:bookmarkStart w:id="8" w:name="_Hlk199883345"/>
            <w:r w:rsidR="00355FB0" w:rsidRPr="00AC62EB">
              <w:rPr>
                <w:rFonts w:ascii="Times New Roman" w:hAnsi="Times New Roman" w:cs="Times New Roman"/>
                <w:sz w:val="24"/>
                <w:szCs w:val="24"/>
                <w:lang w:val="vi-VN"/>
              </w:rPr>
              <w:t xml:space="preserve">Nghị định số 23/2015/NĐ-CP </w:t>
            </w:r>
            <w:bookmarkEnd w:id="8"/>
            <w:r w:rsidR="00355FB0" w:rsidRPr="00AC62EB">
              <w:rPr>
                <w:rFonts w:ascii="Times New Roman" w:hAnsi="Times New Roman" w:cs="Times New Roman"/>
                <w:sz w:val="24"/>
                <w:szCs w:val="24"/>
                <w:lang w:val="vi-VN"/>
              </w:rPr>
              <w:t>ngày 16 tháng 02 năm 2015 của Chính phủ về cấp bản sao từ sổ gốc, chứng thực bản sao tử bản chính, chứng thực chữ ký và chứng thực hợp đồng, giao dịch được sửa đổi, bổ sung năm 2025.</w:t>
            </w:r>
          </w:p>
          <w:p w14:paraId="64BDD9BA" w14:textId="77777777" w:rsidR="00A14FCC" w:rsidRPr="00AC62EB" w:rsidRDefault="00A14FCC" w:rsidP="00A236B9">
            <w:pPr>
              <w:pStyle w:val="FootnoteText"/>
              <w:ind w:firstLine="0"/>
              <w:rPr>
                <w:bCs/>
                <w:iCs/>
                <w:sz w:val="24"/>
                <w:szCs w:val="24"/>
              </w:rPr>
            </w:pPr>
            <w:r w:rsidRPr="00AC62EB">
              <w:rPr>
                <w:bCs/>
                <w:iCs/>
                <w:sz w:val="24"/>
                <w:szCs w:val="24"/>
              </w:rPr>
              <w:t xml:space="preserve">Điểm b: Theo quy định tại Điều 13, 14, Điều 43 Nghị định số 23/2015/NĐ-CP và Điều 5 Thông tư số 01/2020/TT-BTP ngày 03 tháng 3 năm 2020 của Bộ Tư pháp quy định chi tiết và hướng dẫn thi hành một số điều của Nghị định số 23/2015/NĐ-CP  </w:t>
            </w:r>
          </w:p>
          <w:p w14:paraId="743A65AC" w14:textId="237F6163" w:rsidR="00A14FCC" w:rsidRPr="00AC62EB" w:rsidRDefault="00A14FCC" w:rsidP="00A236B9">
            <w:pPr>
              <w:pStyle w:val="FootnoteText"/>
              <w:ind w:firstLine="0"/>
              <w:rPr>
                <w:bCs/>
                <w:iCs/>
                <w:sz w:val="24"/>
                <w:szCs w:val="24"/>
              </w:rPr>
            </w:pPr>
            <w:r w:rsidRPr="00AC62EB">
              <w:rPr>
                <w:bCs/>
                <w:iCs/>
                <w:sz w:val="24"/>
                <w:szCs w:val="24"/>
              </w:rPr>
              <w:t>Điểm c: Theo quy định tại Điều 28 Nghị định số 23/2015/NĐ-CP; Điều 18 Thông tư số 01/2020/TT-BTP và Điều 15 dự thảo Nghị định quy định về phân định thẩm quyền của chính quyền địa phương 02 cấp trong lĩnh vực quản lý nhà nước của Bộ Tư pháp</w:t>
            </w:r>
          </w:p>
          <w:p w14:paraId="2D0F8EF0" w14:textId="77777777" w:rsidR="00A14FCC" w:rsidRPr="00AC62EB" w:rsidRDefault="00A14FCC" w:rsidP="00A236B9">
            <w:pPr>
              <w:spacing w:after="0" w:line="240" w:lineRule="auto"/>
              <w:jc w:val="both"/>
              <w:rPr>
                <w:rFonts w:ascii="Times New Roman" w:hAnsi="Times New Roman" w:cs="Times New Roman"/>
                <w:b/>
                <w:bCs/>
                <w:i/>
                <w:iCs/>
                <w:sz w:val="24"/>
                <w:szCs w:val="24"/>
              </w:rPr>
            </w:pPr>
          </w:p>
          <w:p w14:paraId="33EC06A3" w14:textId="77777777" w:rsidR="00A14FCC" w:rsidRPr="00AC62EB" w:rsidRDefault="00A14FCC" w:rsidP="00A236B9">
            <w:pPr>
              <w:pStyle w:val="FootnoteText"/>
              <w:ind w:firstLine="0"/>
              <w:rPr>
                <w:bCs/>
                <w:iCs/>
                <w:sz w:val="24"/>
                <w:szCs w:val="24"/>
                <w:lang w:val="en-US"/>
              </w:rPr>
            </w:pPr>
            <w:r w:rsidRPr="00AC62EB">
              <w:rPr>
                <w:bCs/>
                <w:iCs/>
                <w:sz w:val="24"/>
                <w:szCs w:val="24"/>
              </w:rPr>
              <w:t>Điểm d: Theo quy định tại điểm e khoản 2 và điểm e khoản 3 Điều 43 Nghị định số 23/2015/NĐ-CP</w:t>
            </w:r>
          </w:p>
          <w:p w14:paraId="28F44B37" w14:textId="5415BB0E" w:rsidR="00A14FCC" w:rsidRPr="00AC62EB" w:rsidRDefault="00A14FCC" w:rsidP="00355FB0">
            <w:pPr>
              <w:pStyle w:val="FootnoteText"/>
              <w:ind w:firstLine="0"/>
              <w:rPr>
                <w:bCs/>
                <w:iCs/>
                <w:sz w:val="24"/>
                <w:szCs w:val="24"/>
              </w:rPr>
            </w:pPr>
            <w:r w:rsidRPr="00AC62EB">
              <w:rPr>
                <w:bCs/>
                <w:iCs/>
                <w:sz w:val="24"/>
                <w:szCs w:val="24"/>
              </w:rPr>
              <w:t>Điểm đ: Theo quy định tại điểm e khoản 2 và điểm e khoản 3 Điều</w:t>
            </w:r>
            <w:r w:rsidR="00355FB0" w:rsidRPr="00AC62EB">
              <w:rPr>
                <w:bCs/>
                <w:iCs/>
                <w:sz w:val="24"/>
                <w:szCs w:val="24"/>
              </w:rPr>
              <w:t xml:space="preserve"> 43 Nghị định số 23/2015/NĐ-CP.</w:t>
            </w:r>
          </w:p>
        </w:tc>
      </w:tr>
      <w:tr w:rsidR="009C2360" w:rsidRPr="00AC62EB" w14:paraId="53E54528" w14:textId="3EF6589E" w:rsidTr="00355FB0">
        <w:trPr>
          <w:trHeight w:val="2990"/>
        </w:trPr>
        <w:tc>
          <w:tcPr>
            <w:tcW w:w="5319" w:type="dxa"/>
          </w:tcPr>
          <w:p w14:paraId="18F24F86" w14:textId="77777777" w:rsidR="001F673C" w:rsidRPr="00AC62EB" w:rsidRDefault="001F673C"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w:t>
            </w:r>
            <w:r w:rsidRPr="00AC62EB">
              <w:rPr>
                <w:rFonts w:ascii="Times New Roman" w:hAnsi="Times New Roman" w:cs="Times New Roman"/>
                <w:sz w:val="24"/>
                <w:szCs w:val="24"/>
              </w:rPr>
              <w:t>5</w:t>
            </w:r>
            <w:r w:rsidRPr="00AC62EB">
              <w:rPr>
                <w:rFonts w:ascii="Times New Roman" w:hAnsi="Times New Roman" w:cs="Times New Roman"/>
                <w:sz w:val="24"/>
                <w:szCs w:val="24"/>
                <w:lang w:val="vi-VN"/>
              </w:rPr>
              <w:t>. Về quản lý công tác thi hành pháp luật về xử lý vi phạm hành chính:</w:t>
            </w:r>
          </w:p>
          <w:p w14:paraId="43A82C61" w14:textId="3AFBC783" w:rsidR="001F673C" w:rsidRPr="00AC62EB" w:rsidRDefault="001F673C" w:rsidP="00A236B9">
            <w:pPr>
              <w:pStyle w:val="NormalWeb"/>
              <w:spacing w:before="120" w:beforeAutospacing="0" w:after="120" w:afterAutospacing="0"/>
              <w:jc w:val="both"/>
              <w:rPr>
                <w:lang w:val="nb-NO"/>
              </w:rPr>
            </w:pPr>
            <w:r w:rsidRPr="00AC62EB">
              <w:rPr>
                <w:lang w:val="nb-NO"/>
              </w:rPr>
              <w:t xml:space="preserve">b) Đề xuất </w:t>
            </w:r>
            <w:r w:rsidRPr="00AC62EB">
              <w:rPr>
                <w:lang w:val="vi-VN"/>
              </w:rPr>
              <w:t>Ủy</w:t>
            </w:r>
            <w:r w:rsidRPr="00AC62EB">
              <w:rPr>
                <w:lang w:val="nb-NO"/>
              </w:rPr>
              <w:t xml:space="preserve"> ban nhân dân cấp huyện kiến nghị cơ quan có thẩm quyền nghiên cứu, xử lý các quy định xử lý vi phạm hành chính không khả thi, không phù hợp với thực tiễn hoặc chồng chéo, mâu thuẫn với nhau;</w:t>
            </w:r>
          </w:p>
          <w:p w14:paraId="0D362A0D" w14:textId="25057041" w:rsidR="00AF5762" w:rsidRPr="00AC62EB" w:rsidRDefault="00AF5762" w:rsidP="00A236B9">
            <w:pPr>
              <w:spacing w:before="120" w:after="120" w:line="240" w:lineRule="auto"/>
              <w:jc w:val="both"/>
              <w:rPr>
                <w:rFonts w:ascii="Times New Roman" w:hAnsi="Times New Roman" w:cs="Times New Roman"/>
                <w:sz w:val="24"/>
                <w:szCs w:val="24"/>
                <w:lang w:val="nb-NO"/>
              </w:rPr>
            </w:pPr>
            <w:r w:rsidRPr="00AC62EB">
              <w:rPr>
                <w:rFonts w:ascii="Times New Roman" w:hAnsi="Times New Roman" w:cs="Times New Roman"/>
                <w:sz w:val="24"/>
                <w:szCs w:val="24"/>
                <w:lang w:val="nb-NO"/>
              </w:rPr>
              <w:t xml:space="preserve">a) Giúp </w:t>
            </w:r>
            <w:r w:rsidRPr="00AC62EB">
              <w:rPr>
                <w:rFonts w:ascii="Times New Roman" w:hAnsi="Times New Roman" w:cs="Times New Roman"/>
                <w:sz w:val="24"/>
                <w:szCs w:val="24"/>
                <w:lang w:val="vi-VN"/>
              </w:rPr>
              <w:t>Ủy</w:t>
            </w:r>
            <w:r w:rsidRPr="00AC62EB">
              <w:rPr>
                <w:rFonts w:ascii="Times New Roman" w:hAnsi="Times New Roman" w:cs="Times New Roman"/>
                <w:sz w:val="24"/>
                <w:szCs w:val="24"/>
                <w:lang w:val="nb-NO"/>
              </w:rPr>
              <w:t xml:space="preserve"> ban nhân dân cấp huyện theo dõi, đôn đốc, kiểm tra và báo cáo công tác thi hành pháp luật về xử lý vi phạm hành chính tại địa phương;</w:t>
            </w:r>
          </w:p>
          <w:p w14:paraId="25BB5650" w14:textId="04E84DE7" w:rsidR="001F673C" w:rsidRPr="00AC62EB" w:rsidRDefault="001F673C" w:rsidP="00A236B9">
            <w:pPr>
              <w:pStyle w:val="NormalWeb"/>
              <w:spacing w:before="120" w:beforeAutospacing="0" w:after="120" w:afterAutospacing="0"/>
              <w:jc w:val="both"/>
              <w:rPr>
                <w:lang w:val="nb-NO"/>
              </w:rPr>
            </w:pPr>
            <w:r w:rsidRPr="00AC62EB">
              <w:rPr>
                <w:lang w:val="nb-NO"/>
              </w:rPr>
              <w:t>c) Hướng dẫn nghiệp vụ trong việc thực hiện pháp luật về xử lý vi phạm hành chính.</w:t>
            </w:r>
          </w:p>
          <w:p w14:paraId="72A7BAEE" w14:textId="5F5D4A25" w:rsidR="009C2360" w:rsidRPr="00AC62EB" w:rsidRDefault="009C2360" w:rsidP="00A236B9">
            <w:pPr>
              <w:spacing w:after="0" w:line="240" w:lineRule="auto"/>
              <w:jc w:val="both"/>
              <w:rPr>
                <w:rFonts w:ascii="Times New Roman" w:hAnsi="Times New Roman" w:cs="Times New Roman"/>
                <w:sz w:val="24"/>
                <w:szCs w:val="24"/>
                <w:lang w:val="nb-NO"/>
              </w:rPr>
            </w:pPr>
          </w:p>
        </w:tc>
        <w:tc>
          <w:tcPr>
            <w:tcW w:w="5189" w:type="dxa"/>
          </w:tcPr>
          <w:p w14:paraId="0BC139AD" w14:textId="3E2481B3" w:rsidR="001F673C" w:rsidRPr="00AC62EB" w:rsidRDefault="001F673C"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w:t>
            </w:r>
            <w:r w:rsidR="00355FB0" w:rsidRPr="00AC62EB">
              <w:rPr>
                <w:rFonts w:ascii="Times New Roman" w:hAnsi="Times New Roman" w:cs="Times New Roman"/>
                <w:sz w:val="24"/>
                <w:szCs w:val="24"/>
                <w:lang w:val="nb-NO"/>
              </w:rPr>
              <w:t>3</w:t>
            </w:r>
            <w:r w:rsidRPr="00AC62EB">
              <w:rPr>
                <w:rFonts w:ascii="Times New Roman" w:hAnsi="Times New Roman" w:cs="Times New Roman"/>
                <w:sz w:val="24"/>
                <w:szCs w:val="24"/>
                <w:lang w:val="vi-VN"/>
              </w:rPr>
              <w:t>. Về quản lý công tác thi hành pháp luật về xử lý vi phạm hành chính:</w:t>
            </w:r>
          </w:p>
          <w:p w14:paraId="0ECE67E9" w14:textId="1812D958" w:rsidR="001F673C" w:rsidRPr="00AC62EB" w:rsidRDefault="001F673C" w:rsidP="00A236B9">
            <w:pPr>
              <w:shd w:val="clear" w:color="auto" w:fill="FFFFFF"/>
              <w:spacing w:before="120" w:after="120" w:line="240" w:lineRule="auto"/>
              <w:jc w:val="both"/>
              <w:rPr>
                <w:rFonts w:ascii="Times New Roman" w:eastAsia="Times New Roman" w:hAnsi="Times New Roman" w:cs="Times New Roman"/>
                <w:color w:val="000000"/>
                <w:sz w:val="24"/>
                <w:szCs w:val="24"/>
                <w:lang w:val="vi-VN"/>
              </w:rPr>
            </w:pPr>
            <w:r w:rsidRPr="00AC62EB">
              <w:rPr>
                <w:rFonts w:ascii="Times New Roman" w:eastAsia="Times New Roman" w:hAnsi="Times New Roman" w:cs="Times New Roman"/>
                <w:color w:val="000000"/>
                <w:sz w:val="24"/>
                <w:szCs w:val="24"/>
                <w:lang w:val="vi-VN"/>
              </w:rPr>
              <w:t xml:space="preserve">a) Đề xuất Ủy ban nhân dân cấp </w:t>
            </w:r>
            <w:r w:rsidRPr="00AC62EB">
              <w:rPr>
                <w:rFonts w:ascii="Times New Roman" w:eastAsia="Times New Roman" w:hAnsi="Times New Roman" w:cs="Times New Roman"/>
                <w:b/>
                <w:bCs/>
                <w:color w:val="000000"/>
                <w:sz w:val="24"/>
                <w:szCs w:val="24"/>
                <w:lang w:val="vi-VN"/>
              </w:rPr>
              <w:t>xã</w:t>
            </w:r>
            <w:r w:rsidRPr="00AC62EB" w:rsidDel="00B05A24">
              <w:rPr>
                <w:rFonts w:ascii="Times New Roman" w:eastAsia="Times New Roman" w:hAnsi="Times New Roman" w:cs="Times New Roman"/>
                <w:color w:val="000000"/>
                <w:sz w:val="24"/>
                <w:szCs w:val="24"/>
                <w:lang w:val="vi-VN"/>
              </w:rPr>
              <w:t xml:space="preserve"> </w:t>
            </w:r>
            <w:r w:rsidRPr="00AC62EB">
              <w:rPr>
                <w:rFonts w:ascii="Times New Roman" w:eastAsia="Times New Roman" w:hAnsi="Times New Roman" w:cs="Times New Roman"/>
                <w:color w:val="000000"/>
                <w:sz w:val="24"/>
                <w:szCs w:val="24"/>
                <w:lang w:val="vi-VN"/>
              </w:rPr>
              <w:t xml:space="preserve">kiến nghị cơ quan có thẩm quyền nghiên cứu, xử lý các quy định xử lý vi phạm hành chính không khả thi, không phù hợp với thực tiễn hoặc chồng chéo, mâu thuẫn </w:t>
            </w:r>
            <w:r w:rsidRPr="00AC62EB">
              <w:rPr>
                <w:rFonts w:ascii="Times New Roman" w:hAnsi="Times New Roman" w:cs="Times New Roman"/>
                <w:b/>
                <w:i/>
                <w:color w:val="000000" w:themeColor="text1"/>
                <w:sz w:val="24"/>
                <w:szCs w:val="24"/>
                <w:lang w:val="vi-VN"/>
              </w:rPr>
              <w:t>trong quá trình thi hành pháp luật về xử lý vi phạm hành chính</w:t>
            </w:r>
            <w:r w:rsidRPr="00AC62EB">
              <w:rPr>
                <w:rFonts w:ascii="Times New Roman" w:hAnsi="Times New Roman" w:cs="Times New Roman"/>
                <w:sz w:val="24"/>
                <w:szCs w:val="24"/>
                <w:lang w:val="vi-VN"/>
              </w:rPr>
              <w:t>;</w:t>
            </w:r>
          </w:p>
          <w:p w14:paraId="1F7502C1" w14:textId="70FD26E9" w:rsidR="001F673C" w:rsidRPr="00AC62EB" w:rsidRDefault="001F673C" w:rsidP="00A236B9">
            <w:pPr>
              <w:shd w:val="clear" w:color="auto" w:fill="FFFFFF"/>
              <w:spacing w:before="120" w:after="120" w:line="240" w:lineRule="auto"/>
              <w:jc w:val="both"/>
              <w:rPr>
                <w:rFonts w:ascii="Times New Roman" w:eastAsia="Times New Roman" w:hAnsi="Times New Roman" w:cs="Times New Roman"/>
                <w:color w:val="000000"/>
                <w:sz w:val="24"/>
                <w:szCs w:val="24"/>
                <w:lang w:val="vi-VN"/>
              </w:rPr>
            </w:pPr>
            <w:r w:rsidRPr="00AC62EB">
              <w:rPr>
                <w:rFonts w:ascii="Times New Roman" w:eastAsia="Times New Roman" w:hAnsi="Times New Roman" w:cs="Times New Roman"/>
                <w:color w:val="000000"/>
                <w:sz w:val="24"/>
                <w:szCs w:val="24"/>
                <w:lang w:val="vi-VN"/>
              </w:rPr>
              <w:t>b) Giúp Ủy ban nhân dân cấp xã thực hiện tập huấn, hướng dẫn</w:t>
            </w:r>
            <w:r w:rsidR="00C35C00" w:rsidRPr="00AC62EB">
              <w:rPr>
                <w:rFonts w:ascii="Times New Roman" w:eastAsia="Times New Roman" w:hAnsi="Times New Roman" w:cs="Times New Roman"/>
                <w:color w:val="000000"/>
                <w:sz w:val="24"/>
                <w:szCs w:val="24"/>
                <w:lang w:val="vi-VN"/>
              </w:rPr>
              <w:t xml:space="preserve">, </w:t>
            </w:r>
            <w:r w:rsidR="00C35C00" w:rsidRPr="00AC62EB">
              <w:rPr>
                <w:rFonts w:ascii="Times New Roman" w:eastAsia="Times New Roman" w:hAnsi="Times New Roman" w:cs="Times New Roman"/>
                <w:b/>
                <w:i/>
                <w:color w:val="000000"/>
                <w:sz w:val="24"/>
                <w:szCs w:val="24"/>
                <w:lang w:val="vi-VN"/>
              </w:rPr>
              <w:t>bồi dưỡng</w:t>
            </w:r>
            <w:r w:rsidRPr="00AC62EB">
              <w:rPr>
                <w:rFonts w:ascii="Times New Roman" w:eastAsia="Times New Roman" w:hAnsi="Times New Roman" w:cs="Times New Roman"/>
                <w:color w:val="000000"/>
                <w:sz w:val="24"/>
                <w:szCs w:val="24"/>
                <w:lang w:val="vi-VN"/>
              </w:rPr>
              <w:t xml:space="preserve"> nghiệp vụ trong việc </w:t>
            </w:r>
            <w:r w:rsidRPr="00AC62EB">
              <w:rPr>
                <w:rFonts w:ascii="Times New Roman" w:hAnsi="Times New Roman" w:cs="Times New Roman"/>
                <w:b/>
                <w:i/>
                <w:color w:val="000000" w:themeColor="text1"/>
                <w:sz w:val="24"/>
                <w:szCs w:val="24"/>
                <w:lang w:val="vi-VN"/>
              </w:rPr>
              <w:t>áp dụng pháp luật</w:t>
            </w:r>
            <w:r w:rsidRPr="00AC62EB">
              <w:rPr>
                <w:rFonts w:ascii="Times New Roman" w:hAnsi="Times New Roman" w:cs="Times New Roman"/>
                <w:color w:val="000000" w:themeColor="text1"/>
                <w:sz w:val="24"/>
                <w:szCs w:val="24"/>
                <w:lang w:val="vi-VN"/>
              </w:rPr>
              <w:t xml:space="preserve"> về </w:t>
            </w:r>
            <w:r w:rsidRPr="00AC62EB">
              <w:rPr>
                <w:rFonts w:ascii="Times New Roman" w:eastAsia="Times New Roman" w:hAnsi="Times New Roman" w:cs="Times New Roman"/>
                <w:color w:val="000000"/>
                <w:sz w:val="24"/>
                <w:szCs w:val="24"/>
                <w:lang w:val="vi-VN"/>
              </w:rPr>
              <w:t xml:space="preserve">xử lý vi phạm hành chính </w:t>
            </w:r>
            <w:r w:rsidR="00321BAB" w:rsidRPr="00AC62EB">
              <w:rPr>
                <w:rFonts w:ascii="Times New Roman" w:eastAsia="Times New Roman" w:hAnsi="Times New Roman" w:cs="Times New Roman"/>
                <w:b/>
                <w:bCs/>
                <w:i/>
                <w:iCs/>
                <w:color w:val="000000"/>
                <w:sz w:val="24"/>
                <w:szCs w:val="24"/>
                <w:lang w:val="vi-VN"/>
              </w:rPr>
              <w:t>tại địa phương</w:t>
            </w:r>
            <w:r w:rsidRPr="00AC62EB">
              <w:rPr>
                <w:rFonts w:ascii="Times New Roman" w:eastAsia="Times New Roman" w:hAnsi="Times New Roman" w:cs="Times New Roman"/>
                <w:color w:val="000000"/>
                <w:sz w:val="24"/>
                <w:szCs w:val="24"/>
                <w:lang w:val="vi-VN"/>
              </w:rPr>
              <w:t>.</w:t>
            </w:r>
          </w:p>
          <w:p w14:paraId="66F766ED" w14:textId="516D00E5" w:rsidR="001F673C" w:rsidRPr="00AC62EB" w:rsidRDefault="001F673C" w:rsidP="00A236B9">
            <w:pPr>
              <w:widowControl w:val="0"/>
              <w:spacing w:before="120" w:after="120" w:line="240" w:lineRule="auto"/>
              <w:jc w:val="both"/>
              <w:rPr>
                <w:rFonts w:ascii="Times New Roman" w:hAnsi="Times New Roman" w:cs="Times New Roman"/>
                <w:b/>
                <w:i/>
                <w:color w:val="000000" w:themeColor="text1"/>
                <w:sz w:val="24"/>
                <w:szCs w:val="24"/>
                <w:lang w:val="vi-VN"/>
              </w:rPr>
            </w:pPr>
            <w:r w:rsidRPr="00AC62EB">
              <w:rPr>
                <w:rFonts w:ascii="Times New Roman" w:hAnsi="Times New Roman" w:cs="Times New Roman"/>
                <w:b/>
                <w:i/>
                <w:color w:val="000000" w:themeColor="text1"/>
                <w:sz w:val="24"/>
                <w:szCs w:val="24"/>
                <w:lang w:val="vi-VN"/>
              </w:rPr>
              <w:t>c) Giúp Chủ tịch Ủy ban nhân dân cấp xã báo cáo công tác thi hành pháp luật về xử lý vi phạm hành chính trong các lĩnh vực thuộc phạm vi quản lý của địa phương mình đến Ủy ban nhân dân cấp tỉnh trong thời hạn theo quy định về chế độ báo cáo công tác thi hành pháp luật về xử lý vi phạm hành chính của Bộ trưởng Bộ Tư pháp; thực hiện các nhiệm vụ thống kê về xử lý vi phạm hành chính trong phạm vi quản lý của địa phương; thực hiện kiểm tra tình hình thi hành pháp luật về xử lý vi phạm hành chính.</w:t>
            </w:r>
          </w:p>
          <w:p w14:paraId="27BB34CC" w14:textId="45698E80" w:rsidR="009C2360" w:rsidRPr="00AC62EB" w:rsidRDefault="009C2360" w:rsidP="00A236B9">
            <w:pPr>
              <w:spacing w:after="0" w:line="240" w:lineRule="auto"/>
              <w:jc w:val="both"/>
              <w:rPr>
                <w:rFonts w:ascii="Times New Roman" w:hAnsi="Times New Roman" w:cs="Times New Roman"/>
                <w:sz w:val="24"/>
                <w:szCs w:val="24"/>
                <w:lang w:val="vi-VN"/>
              </w:rPr>
            </w:pPr>
          </w:p>
        </w:tc>
        <w:tc>
          <w:tcPr>
            <w:tcW w:w="4513" w:type="dxa"/>
          </w:tcPr>
          <w:p w14:paraId="498BBFDF" w14:textId="77777777" w:rsidR="009C2360" w:rsidRPr="00AC62EB" w:rsidRDefault="009C2360" w:rsidP="00A236B9">
            <w:pPr>
              <w:spacing w:after="0" w:line="240" w:lineRule="auto"/>
              <w:jc w:val="both"/>
              <w:rPr>
                <w:rFonts w:ascii="Times New Roman" w:hAnsi="Times New Roman" w:cs="Times New Roman"/>
                <w:i/>
                <w:sz w:val="24"/>
                <w:szCs w:val="24"/>
                <w:lang w:val="vi-VN"/>
              </w:rPr>
            </w:pPr>
          </w:p>
          <w:p w14:paraId="0B47492A" w14:textId="77777777" w:rsidR="001F673C" w:rsidRPr="00AC62EB" w:rsidRDefault="001F673C" w:rsidP="00A236B9">
            <w:pPr>
              <w:spacing w:after="0" w:line="240" w:lineRule="auto"/>
              <w:jc w:val="both"/>
              <w:rPr>
                <w:rFonts w:ascii="Times New Roman" w:hAnsi="Times New Roman" w:cs="Times New Roman"/>
                <w:i/>
                <w:sz w:val="24"/>
                <w:szCs w:val="24"/>
                <w:lang w:val="vi-VN"/>
              </w:rPr>
            </w:pPr>
          </w:p>
          <w:p w14:paraId="735397D6" w14:textId="77777777" w:rsidR="001F673C" w:rsidRPr="00AC62EB" w:rsidRDefault="001F673C" w:rsidP="00A236B9">
            <w:pPr>
              <w:pStyle w:val="FootnoteText"/>
              <w:ind w:firstLine="0"/>
              <w:rPr>
                <w:bCs/>
                <w:sz w:val="24"/>
                <w:szCs w:val="24"/>
              </w:rPr>
            </w:pPr>
            <w:r w:rsidRPr="00AC62EB">
              <w:rPr>
                <w:bCs/>
                <w:sz w:val="24"/>
                <w:szCs w:val="24"/>
              </w:rPr>
              <w:t>Điểm a: Theo quy định tại khoản 1 Điều 39 Nghị định số 118/2021/NĐ-CP ngày 23/12/2021 của Chính phủ quy định chi tiết một số điều và biện pháp thi hành Luật Xử lý vi phạm hành chính (đã được sửa đổi, bổ sung bởi Nghị định số 68/2025/NĐ-CP).</w:t>
            </w:r>
          </w:p>
          <w:p w14:paraId="1F8E2ADD" w14:textId="77777777" w:rsidR="00AF5762" w:rsidRPr="00AC62EB" w:rsidRDefault="001F673C" w:rsidP="00A236B9">
            <w:pPr>
              <w:pStyle w:val="FootnoteText"/>
              <w:ind w:firstLine="0"/>
              <w:rPr>
                <w:bCs/>
                <w:sz w:val="24"/>
                <w:szCs w:val="24"/>
              </w:rPr>
            </w:pPr>
            <w:r w:rsidRPr="00AC62EB">
              <w:rPr>
                <w:bCs/>
                <w:sz w:val="24"/>
                <w:szCs w:val="24"/>
              </w:rPr>
              <w:t xml:space="preserve">Điểm b: </w:t>
            </w:r>
            <w:r w:rsidR="00AF5762" w:rsidRPr="00AC62EB">
              <w:rPr>
                <w:bCs/>
                <w:sz w:val="24"/>
                <w:szCs w:val="24"/>
              </w:rPr>
              <w:t>Theo quy định tại khoản 7 Điều 39 Nghị định số 118/2021/NĐ-CP ngày 23/12/2021 của Chính phủ quy định chi tiết một số điều và biện pháp thi hành Luật Xử lý vi phạm hành chính (đã được sửa đổi, bổ sung bởi Nghị định số 68/2025/NĐ-CP).</w:t>
            </w:r>
          </w:p>
          <w:p w14:paraId="5D40AD7B" w14:textId="1A5082BE" w:rsidR="00AF5762" w:rsidRPr="00AC62EB" w:rsidRDefault="00AF5762" w:rsidP="00355FB0">
            <w:pPr>
              <w:spacing w:after="0" w:line="240" w:lineRule="auto"/>
              <w:jc w:val="both"/>
              <w:rPr>
                <w:rFonts w:ascii="Times New Roman" w:hAnsi="Times New Roman" w:cs="Times New Roman"/>
                <w:bCs/>
                <w:sz w:val="24"/>
                <w:szCs w:val="24"/>
              </w:rPr>
            </w:pPr>
            <w:r w:rsidRPr="00AC62EB">
              <w:rPr>
                <w:rFonts w:ascii="Times New Roman" w:hAnsi="Times New Roman" w:cs="Times New Roman"/>
                <w:bCs/>
                <w:sz w:val="24"/>
                <w:szCs w:val="24"/>
              </w:rPr>
              <w:t>Điểm c: Theo quy định tại điểm a khoản 2</w:t>
            </w:r>
            <w:r w:rsidR="00355FB0" w:rsidRPr="00AC62EB">
              <w:rPr>
                <w:rFonts w:ascii="Times New Roman" w:hAnsi="Times New Roman" w:cs="Times New Roman"/>
                <w:bCs/>
                <w:sz w:val="24"/>
                <w:szCs w:val="24"/>
              </w:rPr>
              <w:t>, khoản 3,</w:t>
            </w:r>
            <w:r w:rsidRPr="00AC62EB">
              <w:rPr>
                <w:rFonts w:ascii="Times New Roman" w:hAnsi="Times New Roman" w:cs="Times New Roman"/>
                <w:bCs/>
                <w:sz w:val="24"/>
                <w:szCs w:val="24"/>
              </w:rPr>
              <w:t xml:space="preserve"> </w:t>
            </w:r>
            <w:r w:rsidR="00355FB0" w:rsidRPr="00AC62EB">
              <w:rPr>
                <w:rFonts w:ascii="Times New Roman" w:hAnsi="Times New Roman" w:cs="Times New Roman"/>
                <w:bCs/>
                <w:sz w:val="24"/>
                <w:szCs w:val="24"/>
              </w:rPr>
              <w:t xml:space="preserve">khoản 5 Điều 39 </w:t>
            </w:r>
            <w:r w:rsidRPr="00AC62EB">
              <w:rPr>
                <w:rFonts w:ascii="Times New Roman" w:hAnsi="Times New Roman" w:cs="Times New Roman"/>
                <w:bCs/>
                <w:sz w:val="24"/>
                <w:szCs w:val="24"/>
              </w:rPr>
              <w:t>Nghị định số 118/2021/NĐ-CP ngày 23/12/2021 của Chính phủ quy định chi tiết một số điều và biện pháp thi hành Luật Xử lý vi phạm hành chính (đã được sửa đổi, bổ sung bởi Nghị định số 68/2025/NĐ-CP và dự kiến được sửa đổi, bổ</w:t>
            </w:r>
            <w:r w:rsidR="00355FB0" w:rsidRPr="00AC62EB">
              <w:rPr>
                <w:rFonts w:ascii="Times New Roman" w:hAnsi="Times New Roman" w:cs="Times New Roman"/>
                <w:bCs/>
                <w:sz w:val="24"/>
                <w:szCs w:val="24"/>
              </w:rPr>
              <w:t xml:space="preserve"> sung tháng 7 năm 2025); </w:t>
            </w:r>
            <w:r w:rsidRPr="00AC62EB">
              <w:rPr>
                <w:rFonts w:ascii="Times New Roman" w:hAnsi="Times New Roman" w:cs="Times New Roman"/>
                <w:bCs/>
                <w:sz w:val="24"/>
                <w:szCs w:val="24"/>
              </w:rPr>
              <w:t>khoản 3 Điều 6 Nghị định số 19/2020/NĐ-CP ngày 12 tháng 02 năm 2020 của Chính phủ về Kiểm tra, xử lý kỷ luật trong thi hành pháp luật về xử lý vi phạm hành chính (đã được sửa đổi, bổ sung bởi Nghị định số 93/2025/NĐ-CP).</w:t>
            </w:r>
          </w:p>
          <w:p w14:paraId="0BB284DC" w14:textId="402C1C07" w:rsidR="00AF5762" w:rsidRPr="00AC62EB" w:rsidRDefault="00AF5762" w:rsidP="00A236B9">
            <w:pPr>
              <w:spacing w:after="0" w:line="240" w:lineRule="auto"/>
              <w:jc w:val="both"/>
              <w:rPr>
                <w:rFonts w:ascii="Times New Roman" w:hAnsi="Times New Roman" w:cs="Times New Roman"/>
                <w:i/>
                <w:sz w:val="24"/>
                <w:szCs w:val="24"/>
              </w:rPr>
            </w:pPr>
          </w:p>
        </w:tc>
      </w:tr>
      <w:tr w:rsidR="008E4FEA" w:rsidRPr="00AC62EB" w14:paraId="1FC99037" w14:textId="77777777" w:rsidTr="00355FB0">
        <w:tc>
          <w:tcPr>
            <w:tcW w:w="5319" w:type="dxa"/>
          </w:tcPr>
          <w:p w14:paraId="6764E285" w14:textId="77777777" w:rsidR="008E4FEA" w:rsidRPr="00AC62EB" w:rsidRDefault="008E4FEA" w:rsidP="00A236B9">
            <w:pPr>
              <w:widowControl w:val="0"/>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w:t>
            </w:r>
            <w:r w:rsidRPr="00AC62EB">
              <w:rPr>
                <w:rFonts w:ascii="Times New Roman" w:hAnsi="Times New Roman" w:cs="Times New Roman"/>
                <w:sz w:val="24"/>
                <w:szCs w:val="24"/>
                <w:lang w:val="nb-NO"/>
              </w:rPr>
              <w:t>6</w:t>
            </w:r>
            <w:r w:rsidRPr="00AC62EB">
              <w:rPr>
                <w:rFonts w:ascii="Times New Roman" w:hAnsi="Times New Roman" w:cs="Times New Roman"/>
                <w:sz w:val="24"/>
                <w:szCs w:val="24"/>
                <w:lang w:val="vi-VN"/>
              </w:rPr>
              <w:t>. Giúp Ủy ban nhân dân cấp huyện thực hiện nhiệm vụ, quyền hạn về thi hành án dân sự</w:t>
            </w:r>
            <w:r w:rsidRPr="00AC62EB">
              <w:rPr>
                <w:rFonts w:ascii="Times New Roman" w:hAnsi="Times New Roman" w:cs="Times New Roman"/>
                <w:sz w:val="24"/>
                <w:szCs w:val="24"/>
                <w:lang w:val="nb-NO"/>
              </w:rPr>
              <w:t xml:space="preserve">, thi hành án hành chính theo quy định pháp luật </w:t>
            </w:r>
            <w:r w:rsidRPr="00AC62EB">
              <w:rPr>
                <w:rFonts w:ascii="Times New Roman" w:hAnsi="Times New Roman" w:cs="Times New Roman"/>
                <w:sz w:val="24"/>
                <w:szCs w:val="24"/>
                <w:lang w:val="vi-VN"/>
              </w:rPr>
              <w:t>và quy chế phối hợp công tác giữa cơ quan tư pháp và cơ quan thi hành án dân sự địa phương do Bộ Tư pháp ban hành.</w:t>
            </w:r>
          </w:p>
          <w:p w14:paraId="3B7EDC4B" w14:textId="77777777" w:rsidR="008E4FEA" w:rsidRPr="00AC62EB" w:rsidRDefault="008E4FEA" w:rsidP="00A236B9">
            <w:pPr>
              <w:widowControl w:val="0"/>
              <w:spacing w:before="120" w:after="120" w:line="240" w:lineRule="auto"/>
              <w:jc w:val="both"/>
              <w:rPr>
                <w:rFonts w:ascii="Times New Roman" w:hAnsi="Times New Roman" w:cs="Times New Roman"/>
                <w:spacing w:val="-8"/>
                <w:sz w:val="24"/>
                <w:szCs w:val="24"/>
              </w:rPr>
            </w:pPr>
          </w:p>
        </w:tc>
        <w:tc>
          <w:tcPr>
            <w:tcW w:w="5189" w:type="dxa"/>
          </w:tcPr>
          <w:p w14:paraId="2E6CB3ED" w14:textId="335ED872" w:rsidR="00355FB0" w:rsidRPr="00AC62EB" w:rsidRDefault="008E4FEA" w:rsidP="00355FB0">
            <w:pPr>
              <w:pStyle w:val="Heading2"/>
              <w:jc w:val="both"/>
              <w:rPr>
                <w:rFonts w:ascii="Times New Roman" w:hAnsi="Times New Roman" w:cs="Times New Roman"/>
                <w:b w:val="0"/>
                <w:spacing w:val="-2"/>
                <w:sz w:val="24"/>
                <w:szCs w:val="24"/>
              </w:rPr>
            </w:pPr>
            <w:r w:rsidRPr="00AC62EB">
              <w:rPr>
                <w:rFonts w:ascii="Times New Roman" w:hAnsi="Times New Roman" w:cs="Times New Roman"/>
                <w:spacing w:val="-2"/>
                <w:sz w:val="24"/>
                <w:szCs w:val="24"/>
                <w:lang w:val="vi-VN"/>
              </w:rPr>
              <w:t>1</w:t>
            </w:r>
            <w:r w:rsidR="00355FB0" w:rsidRPr="00AC62EB">
              <w:rPr>
                <w:rFonts w:ascii="Times New Roman" w:hAnsi="Times New Roman" w:cs="Times New Roman"/>
                <w:spacing w:val="-2"/>
                <w:sz w:val="24"/>
                <w:szCs w:val="24"/>
              </w:rPr>
              <w:t>4</w:t>
            </w:r>
            <w:r w:rsidRPr="00AC62EB">
              <w:rPr>
                <w:rFonts w:ascii="Times New Roman" w:hAnsi="Times New Roman" w:cs="Times New Roman"/>
                <w:spacing w:val="-2"/>
                <w:sz w:val="24"/>
                <w:szCs w:val="24"/>
                <w:lang w:val="vi-VN"/>
              </w:rPr>
              <w:t xml:space="preserve">. </w:t>
            </w:r>
            <w:r w:rsidR="00355FB0" w:rsidRPr="00AC62EB">
              <w:rPr>
                <w:rFonts w:ascii="Times New Roman" w:hAnsi="Times New Roman" w:cs="Times New Roman"/>
                <w:spacing w:val="-2"/>
                <w:sz w:val="24"/>
                <w:szCs w:val="24"/>
              </w:rPr>
              <w:t>Về thi hành án dân sự, thi hành án hành chính</w:t>
            </w:r>
            <w:r w:rsidR="00B61C11" w:rsidRPr="00AC62EB">
              <w:rPr>
                <w:rFonts w:ascii="Times New Roman" w:hAnsi="Times New Roman" w:cs="Times New Roman"/>
                <w:spacing w:val="-2"/>
                <w:sz w:val="24"/>
                <w:szCs w:val="24"/>
              </w:rPr>
              <w:t xml:space="preserve"> (thi hành án)</w:t>
            </w:r>
          </w:p>
          <w:p w14:paraId="1B3F5C19" w14:textId="0663CFB6" w:rsidR="00355FB0" w:rsidRPr="00AC62EB" w:rsidRDefault="00355FB0" w:rsidP="00355FB0">
            <w:pPr>
              <w:pStyle w:val="NormalWeb"/>
              <w:spacing w:before="120" w:beforeAutospacing="0" w:after="120" w:afterAutospacing="0" w:line="276" w:lineRule="auto"/>
              <w:ind w:firstLine="97"/>
              <w:jc w:val="both"/>
              <w:rPr>
                <w:b/>
                <w:i/>
              </w:rPr>
            </w:pPr>
            <w:r w:rsidRPr="00AC62EB">
              <w:rPr>
                <w:b/>
                <w:i/>
              </w:rPr>
              <w:t xml:space="preserve">a) Giúp Ủy ban nhân dân cấp xã niêm yết các văn bản liên quan đến thi hành </w:t>
            </w:r>
            <w:proofErr w:type="gramStart"/>
            <w:r w:rsidRPr="00AC62EB">
              <w:rPr>
                <w:b/>
                <w:i/>
              </w:rPr>
              <w:t>án;</w:t>
            </w:r>
            <w:proofErr w:type="gramEnd"/>
            <w:r w:rsidRPr="00AC62EB">
              <w:rPr>
                <w:b/>
                <w:i/>
              </w:rPr>
              <w:t xml:space="preserve"> </w:t>
            </w:r>
          </w:p>
          <w:p w14:paraId="68BCEC1E" w14:textId="3ACAA90A" w:rsidR="00355FB0" w:rsidRPr="00AC62EB" w:rsidRDefault="00355FB0" w:rsidP="00355FB0">
            <w:pPr>
              <w:pStyle w:val="NormalWeb"/>
              <w:spacing w:before="120" w:beforeAutospacing="0" w:after="120" w:afterAutospacing="0" w:line="276" w:lineRule="auto"/>
              <w:ind w:firstLine="97"/>
              <w:jc w:val="both"/>
              <w:rPr>
                <w:b/>
                <w:i/>
              </w:rPr>
            </w:pPr>
            <w:r w:rsidRPr="00AC62EB">
              <w:rPr>
                <w:b/>
                <w:i/>
              </w:rPr>
              <w:t xml:space="preserve">b) Giúp Ủy ban nhân dân cấp xã xác minh điều kiện thi hành án của người phải thi hành án </w:t>
            </w:r>
            <w:r w:rsidR="00321BAB" w:rsidRPr="00AC62EB">
              <w:rPr>
                <w:b/>
                <w:i/>
              </w:rPr>
              <w:t xml:space="preserve">tại địa </w:t>
            </w:r>
            <w:proofErr w:type="gramStart"/>
            <w:r w:rsidR="00321BAB" w:rsidRPr="00AC62EB">
              <w:rPr>
                <w:b/>
                <w:i/>
              </w:rPr>
              <w:t>phương</w:t>
            </w:r>
            <w:r w:rsidRPr="00AC62EB">
              <w:rPr>
                <w:b/>
                <w:i/>
              </w:rPr>
              <w:t>;</w:t>
            </w:r>
            <w:proofErr w:type="gramEnd"/>
          </w:p>
          <w:p w14:paraId="0CD5F36E" w14:textId="4BA96FC8" w:rsidR="008E4FEA" w:rsidRPr="00AC62EB" w:rsidRDefault="00355FB0" w:rsidP="00355FB0">
            <w:pPr>
              <w:pStyle w:val="NormalWeb"/>
              <w:spacing w:before="120" w:beforeAutospacing="0" w:after="120" w:afterAutospacing="0" w:line="276" w:lineRule="auto"/>
              <w:ind w:firstLine="97"/>
              <w:jc w:val="both"/>
              <w:rPr>
                <w:b/>
                <w:i/>
              </w:rPr>
            </w:pPr>
            <w:r w:rsidRPr="00AC62EB">
              <w:rPr>
                <w:b/>
                <w:i/>
              </w:rPr>
              <w:t xml:space="preserve">c) Tham mưu, giúp Ủy ban nhân dân cấp xã về việc phối hợp tổ chức cưỡng chế thi hành án, bao gồm: </w:t>
            </w:r>
            <w:r w:rsidRPr="00AC62EB">
              <w:rPr>
                <w:b/>
                <w:i/>
                <w:lang w:val="vi-VN"/>
              </w:rPr>
              <w:t>c</w:t>
            </w:r>
            <w:r w:rsidRPr="00AC62EB">
              <w:rPr>
                <w:b/>
                <w:i/>
              </w:rPr>
              <w:t>hỉ đạo Công an cấp xã tham gia bảo vệ cưỡng chế</w:t>
            </w:r>
            <w:r w:rsidRPr="00AC62EB">
              <w:rPr>
                <w:b/>
                <w:i/>
                <w:lang w:val="vi-VN"/>
              </w:rPr>
              <w:t>;</w:t>
            </w:r>
            <w:r w:rsidRPr="00AC62EB">
              <w:rPr>
                <w:b/>
                <w:i/>
              </w:rPr>
              <w:t xml:space="preserve"> </w:t>
            </w:r>
            <w:r w:rsidRPr="00AC62EB">
              <w:rPr>
                <w:b/>
                <w:i/>
                <w:lang w:val="vi-VN"/>
              </w:rPr>
              <w:t>t</w:t>
            </w:r>
            <w:r w:rsidRPr="00AC62EB">
              <w:rPr>
                <w:b/>
                <w:i/>
              </w:rPr>
              <w:t>ham gia Hội đồng kê biên tài sản thi hành án</w:t>
            </w:r>
            <w:r w:rsidRPr="00AC62EB">
              <w:rPr>
                <w:b/>
                <w:i/>
                <w:lang w:val="vi-VN"/>
              </w:rPr>
              <w:t>;</w:t>
            </w:r>
            <w:r w:rsidRPr="00AC62EB">
              <w:rPr>
                <w:b/>
                <w:i/>
              </w:rPr>
              <w:t xml:space="preserve"> </w:t>
            </w:r>
            <w:r w:rsidRPr="00AC62EB">
              <w:rPr>
                <w:b/>
                <w:i/>
                <w:lang w:val="vi-VN"/>
              </w:rPr>
              <w:t>p</w:t>
            </w:r>
            <w:r w:rsidRPr="00AC62EB">
              <w:rPr>
                <w:b/>
                <w:i/>
              </w:rPr>
              <w:t>hối hợp cưỡng chế khai thác tài sản</w:t>
            </w:r>
            <w:r w:rsidRPr="00AC62EB">
              <w:rPr>
                <w:b/>
                <w:i/>
                <w:lang w:val="vi-VN"/>
              </w:rPr>
              <w:t>;</w:t>
            </w:r>
            <w:r w:rsidRPr="00AC62EB">
              <w:rPr>
                <w:b/>
                <w:i/>
              </w:rPr>
              <w:t xml:space="preserve"> </w:t>
            </w:r>
            <w:r w:rsidRPr="00AC62EB">
              <w:rPr>
                <w:b/>
                <w:i/>
                <w:lang w:val="vi-VN"/>
              </w:rPr>
              <w:t>p</w:t>
            </w:r>
            <w:r w:rsidRPr="00AC62EB">
              <w:rPr>
                <w:b/>
                <w:i/>
              </w:rPr>
              <w:t>hối hợp tuyên truyền, giáo dục, thuyết phục trong trường hợp cưỡng chế giao người chưa thành niên cho người được nuôi dưỡng theo Bản án, Quyết định</w:t>
            </w:r>
            <w:r w:rsidRPr="00AC62EB">
              <w:rPr>
                <w:b/>
                <w:i/>
                <w:lang w:val="vi-VN"/>
              </w:rPr>
              <w:t xml:space="preserve"> và</w:t>
            </w:r>
            <w:r w:rsidRPr="00AC62EB">
              <w:rPr>
                <w:b/>
                <w:i/>
              </w:rPr>
              <w:t xml:space="preserve"> </w:t>
            </w:r>
            <w:r w:rsidRPr="00AC62EB">
              <w:rPr>
                <w:b/>
                <w:i/>
                <w:lang w:val="vi-VN"/>
              </w:rPr>
              <w:t>c</w:t>
            </w:r>
            <w:r w:rsidRPr="00AC62EB">
              <w:rPr>
                <w:b/>
                <w:i/>
              </w:rPr>
              <w:t>ác nội dung phối hợp khác theo quy định của pháp luật về thi hành án dân sự.</w:t>
            </w:r>
          </w:p>
        </w:tc>
        <w:tc>
          <w:tcPr>
            <w:tcW w:w="4513" w:type="dxa"/>
          </w:tcPr>
          <w:p w14:paraId="1F5F311D" w14:textId="77777777" w:rsidR="008E4FEA" w:rsidRPr="00AC62EB" w:rsidRDefault="00355FB0" w:rsidP="00A236B9">
            <w:pPr>
              <w:spacing w:after="0" w:line="240" w:lineRule="auto"/>
              <w:jc w:val="both"/>
              <w:rPr>
                <w:rFonts w:ascii="Times New Roman" w:hAnsi="Times New Roman" w:cs="Times New Roman"/>
                <w:sz w:val="24"/>
                <w:szCs w:val="24"/>
              </w:rPr>
            </w:pPr>
            <w:r w:rsidRPr="00AC62EB">
              <w:rPr>
                <w:rFonts w:ascii="Times New Roman" w:hAnsi="Times New Roman" w:cs="Times New Roman"/>
                <w:sz w:val="24"/>
                <w:szCs w:val="24"/>
              </w:rPr>
              <w:t>Điểm a: căn cứ Khoản 1 Điều 42 Luật Thi hành án dân sự 2008 (sửa đổi 2014</w:t>
            </w:r>
            <w:proofErr w:type="gramStart"/>
            <w:r w:rsidRPr="00AC62EB">
              <w:rPr>
                <w:rFonts w:ascii="Times New Roman" w:hAnsi="Times New Roman" w:cs="Times New Roman"/>
                <w:sz w:val="24"/>
                <w:szCs w:val="24"/>
              </w:rPr>
              <w:t>);</w:t>
            </w:r>
            <w:proofErr w:type="gramEnd"/>
          </w:p>
          <w:p w14:paraId="529F0BB1" w14:textId="77777777" w:rsidR="00355FB0" w:rsidRPr="00AC62EB" w:rsidRDefault="00355FB0" w:rsidP="00A236B9">
            <w:pPr>
              <w:spacing w:after="0" w:line="240" w:lineRule="auto"/>
              <w:jc w:val="both"/>
              <w:rPr>
                <w:rFonts w:ascii="Times New Roman" w:hAnsi="Times New Roman" w:cs="Times New Roman"/>
                <w:sz w:val="24"/>
                <w:szCs w:val="24"/>
              </w:rPr>
            </w:pPr>
            <w:r w:rsidRPr="00AC62EB">
              <w:rPr>
                <w:rFonts w:ascii="Times New Roman" w:hAnsi="Times New Roman" w:cs="Times New Roman"/>
                <w:sz w:val="24"/>
                <w:szCs w:val="24"/>
              </w:rPr>
              <w:t>Điểm b: căn cứ điểm e khoản 4, điểm a khoản 6 Điều 44 Luật Thi hành án dân sự 2008 (sửa đổi 2014</w:t>
            </w:r>
            <w:proofErr w:type="gramStart"/>
            <w:r w:rsidRPr="00AC62EB">
              <w:rPr>
                <w:rFonts w:ascii="Times New Roman" w:hAnsi="Times New Roman" w:cs="Times New Roman"/>
                <w:sz w:val="24"/>
                <w:szCs w:val="24"/>
              </w:rPr>
              <w:t>);</w:t>
            </w:r>
            <w:proofErr w:type="gramEnd"/>
          </w:p>
          <w:p w14:paraId="06E87B29" w14:textId="52D9A806" w:rsidR="00355FB0" w:rsidRPr="00AC62EB" w:rsidRDefault="00355FB0" w:rsidP="00A236B9">
            <w:pPr>
              <w:spacing w:after="0" w:line="240" w:lineRule="auto"/>
              <w:jc w:val="both"/>
              <w:rPr>
                <w:rFonts w:ascii="Times New Roman" w:hAnsi="Times New Roman" w:cs="Times New Roman"/>
                <w:i/>
                <w:sz w:val="24"/>
                <w:szCs w:val="24"/>
              </w:rPr>
            </w:pPr>
            <w:r w:rsidRPr="00AC62EB">
              <w:rPr>
                <w:rFonts w:ascii="Times New Roman" w:hAnsi="Times New Roman" w:cs="Times New Roman"/>
                <w:sz w:val="24"/>
                <w:szCs w:val="24"/>
              </w:rPr>
              <w:t>Điểm c: căn cứ Khoản 3 Điều 72 Luật THADS về kế hoạch cưỡng chế thi hành án Khoản 2 Điều 88 Luật THADS về thực hiện việc kê biên, khoản 1, khoản 4 Điều 13 nghị định 62/2015/NĐ-CP được sửa đổi bổ sung bởi nghị định 33/2020/NĐ-CP được sửa đổi bổ sung bởi Nghị định 152/2024/NĐ-CP về áp dụng biện pháp bảo đảm và cưỡng chế thi hành án Khoản 2 Điều 107 Luật THADS về cưỡng chế khai thác đối với tài sản để thi hành án Khoản 1 Điều 117 Luật THADS về cưỡng chế chuyển giao quyền sử dụng đất Khoản 1 Điều 102 Luật THADS về cưỡng chế giao người chưa thành niên cho người được giao nuôi dưỡng theo bản án, quyết định.</w:t>
            </w:r>
          </w:p>
        </w:tc>
      </w:tr>
      <w:tr w:rsidR="008E4FEA" w:rsidRPr="00AC62EB" w14:paraId="143EB805" w14:textId="77777777" w:rsidTr="00355FB0">
        <w:tc>
          <w:tcPr>
            <w:tcW w:w="5319" w:type="dxa"/>
          </w:tcPr>
          <w:p w14:paraId="7FF32918" w14:textId="77777777" w:rsidR="008E4FEA" w:rsidRPr="00AC62EB" w:rsidRDefault="008E4FEA" w:rsidP="00A236B9">
            <w:pPr>
              <w:widowControl w:val="0"/>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1</w:t>
            </w:r>
            <w:r w:rsidRPr="00AC62EB">
              <w:rPr>
                <w:rFonts w:ascii="Times New Roman" w:hAnsi="Times New Roman" w:cs="Times New Roman"/>
                <w:spacing w:val="-2"/>
                <w:sz w:val="24"/>
                <w:szCs w:val="24"/>
              </w:rPr>
              <w:t>7</w:t>
            </w:r>
            <w:r w:rsidRPr="00AC62EB">
              <w:rPr>
                <w:rFonts w:ascii="Times New Roman" w:hAnsi="Times New Roman" w:cs="Times New Roman"/>
                <w:spacing w:val="-2"/>
                <w:sz w:val="24"/>
                <w:szCs w:val="24"/>
                <w:lang w:val="vi-VN"/>
              </w:rPr>
              <w:t xml:space="preserve">. </w:t>
            </w:r>
            <w:r w:rsidRPr="00AC62EB">
              <w:rPr>
                <w:rFonts w:ascii="Times New Roman" w:hAnsi="Times New Roman" w:cs="Times New Roman"/>
                <w:spacing w:val="-2"/>
                <w:sz w:val="24"/>
                <w:szCs w:val="24"/>
              </w:rPr>
              <w:t>Giúp Ủy ban nhân dân cấp huyện t</w:t>
            </w:r>
            <w:r w:rsidRPr="00AC62EB">
              <w:rPr>
                <w:rFonts w:ascii="Times New Roman" w:hAnsi="Times New Roman" w:cs="Times New Roman"/>
                <w:spacing w:val="-2"/>
                <w:sz w:val="24"/>
                <w:szCs w:val="24"/>
                <w:lang w:val="vi-VN"/>
              </w:rPr>
              <w:t xml:space="preserve">ổ chức tập huấn, bồi dưỡng chuyên môn, nghiệp vụ quản lý nhà nước về công tác tư pháp đối với công chức </w:t>
            </w:r>
            <w:r w:rsidRPr="00AC62EB">
              <w:rPr>
                <w:rFonts w:ascii="Times New Roman" w:hAnsi="Times New Roman" w:cs="Times New Roman"/>
                <w:spacing w:val="-2"/>
                <w:sz w:val="24"/>
                <w:szCs w:val="24"/>
              </w:rPr>
              <w:t>T</w:t>
            </w:r>
            <w:r w:rsidRPr="00AC62EB">
              <w:rPr>
                <w:rFonts w:ascii="Times New Roman" w:hAnsi="Times New Roman" w:cs="Times New Roman"/>
                <w:spacing w:val="-2"/>
                <w:sz w:val="24"/>
                <w:szCs w:val="24"/>
                <w:lang w:val="vi-VN"/>
              </w:rPr>
              <w:t xml:space="preserve">ư pháp - </w:t>
            </w:r>
            <w:r w:rsidRPr="00AC62EB">
              <w:rPr>
                <w:rFonts w:ascii="Times New Roman" w:hAnsi="Times New Roman" w:cs="Times New Roman"/>
                <w:spacing w:val="-2"/>
                <w:sz w:val="24"/>
                <w:szCs w:val="24"/>
              </w:rPr>
              <w:t>h</w:t>
            </w:r>
            <w:r w:rsidRPr="00AC62EB">
              <w:rPr>
                <w:rFonts w:ascii="Times New Roman" w:hAnsi="Times New Roman" w:cs="Times New Roman"/>
                <w:spacing w:val="-2"/>
                <w:sz w:val="24"/>
                <w:szCs w:val="24"/>
                <w:lang w:val="vi-VN"/>
              </w:rPr>
              <w:t>ộ tịch cấp xã, các tổ chức và cá nhân khác có liên quan theo quy định pháp luật.</w:t>
            </w:r>
          </w:p>
          <w:p w14:paraId="3AD651CC" w14:textId="77777777" w:rsidR="008E4FEA" w:rsidRPr="00AC62EB" w:rsidRDefault="008E4FEA" w:rsidP="00A236B9">
            <w:pPr>
              <w:spacing w:after="0" w:line="240" w:lineRule="auto"/>
              <w:jc w:val="both"/>
              <w:rPr>
                <w:rFonts w:ascii="Times New Roman" w:hAnsi="Times New Roman" w:cs="Times New Roman"/>
                <w:spacing w:val="-8"/>
                <w:sz w:val="24"/>
                <w:szCs w:val="24"/>
              </w:rPr>
            </w:pPr>
          </w:p>
        </w:tc>
        <w:tc>
          <w:tcPr>
            <w:tcW w:w="5189" w:type="dxa"/>
          </w:tcPr>
          <w:p w14:paraId="0CB1AFAE" w14:textId="6C559D52" w:rsidR="008E4FEA" w:rsidRPr="00AC62EB" w:rsidRDefault="00913995" w:rsidP="00A236B9">
            <w:pPr>
              <w:widowControl w:val="0"/>
              <w:spacing w:before="120" w:after="120" w:line="240" w:lineRule="auto"/>
              <w:jc w:val="both"/>
              <w:rPr>
                <w:rFonts w:ascii="Times New Roman" w:hAnsi="Times New Roman" w:cs="Times New Roman"/>
                <w:spacing w:val="-2"/>
                <w:sz w:val="24"/>
                <w:szCs w:val="24"/>
                <w:lang w:val="vi-VN"/>
              </w:rPr>
            </w:pPr>
            <w:r w:rsidRPr="00AC62EB">
              <w:rPr>
                <w:rFonts w:ascii="Times New Roman" w:hAnsi="Times New Roman" w:cs="Times New Roman"/>
                <w:spacing w:val="-2"/>
                <w:sz w:val="24"/>
                <w:szCs w:val="24"/>
                <w:lang w:val="vi-VN"/>
              </w:rPr>
              <w:t>1</w:t>
            </w:r>
            <w:r w:rsidRPr="00AC62EB">
              <w:rPr>
                <w:rFonts w:ascii="Times New Roman" w:hAnsi="Times New Roman" w:cs="Times New Roman"/>
                <w:spacing w:val="-2"/>
                <w:sz w:val="24"/>
                <w:szCs w:val="24"/>
              </w:rPr>
              <w:t>5</w:t>
            </w:r>
            <w:r w:rsidR="008E4FEA" w:rsidRPr="00AC62EB">
              <w:rPr>
                <w:rFonts w:ascii="Times New Roman" w:hAnsi="Times New Roman" w:cs="Times New Roman"/>
                <w:spacing w:val="-2"/>
                <w:sz w:val="24"/>
                <w:szCs w:val="24"/>
                <w:lang w:val="vi-VN"/>
              </w:rPr>
              <w:t xml:space="preserve">. </w:t>
            </w:r>
            <w:r w:rsidR="008E4FEA" w:rsidRPr="00AC62EB">
              <w:rPr>
                <w:rFonts w:ascii="Times New Roman" w:hAnsi="Times New Roman" w:cs="Times New Roman"/>
                <w:spacing w:val="-2"/>
                <w:sz w:val="24"/>
                <w:szCs w:val="24"/>
              </w:rPr>
              <w:t xml:space="preserve">Giúp Ủy ban nhân dân cấp </w:t>
            </w:r>
            <w:r w:rsidR="008E4FEA" w:rsidRPr="00AC62EB">
              <w:rPr>
                <w:rFonts w:ascii="Times New Roman" w:hAnsi="Times New Roman" w:cs="Times New Roman"/>
                <w:b/>
                <w:bCs/>
                <w:spacing w:val="-2"/>
                <w:sz w:val="24"/>
                <w:szCs w:val="24"/>
              </w:rPr>
              <w:t xml:space="preserve">xã </w:t>
            </w:r>
            <w:r w:rsidR="008E4FEA" w:rsidRPr="00AC62EB">
              <w:rPr>
                <w:rFonts w:ascii="Times New Roman" w:hAnsi="Times New Roman" w:cs="Times New Roman"/>
                <w:bCs/>
                <w:spacing w:val="-2"/>
                <w:sz w:val="24"/>
                <w:szCs w:val="24"/>
              </w:rPr>
              <w:t>t</w:t>
            </w:r>
            <w:r w:rsidR="008E4FEA" w:rsidRPr="00AC62EB">
              <w:rPr>
                <w:rFonts w:ascii="Times New Roman" w:hAnsi="Times New Roman" w:cs="Times New Roman"/>
                <w:spacing w:val="-2"/>
                <w:sz w:val="24"/>
                <w:szCs w:val="24"/>
                <w:lang w:val="vi-VN"/>
              </w:rPr>
              <w:t>ổ chức tập huấn, bồi dưỡng chuyên môn, nghiệp vụ quản lý nhà nước về công tác tư pháp đối với công chức và cá nhân khác có liên quan theo quy định pháp luật.</w:t>
            </w:r>
          </w:p>
          <w:p w14:paraId="4B0CE2FD" w14:textId="77777777" w:rsidR="008E4FEA" w:rsidRPr="00AC62EB" w:rsidRDefault="008E4FEA" w:rsidP="00A236B9">
            <w:pPr>
              <w:spacing w:after="0" w:line="240" w:lineRule="auto"/>
              <w:jc w:val="both"/>
              <w:rPr>
                <w:rFonts w:ascii="Times New Roman" w:hAnsi="Times New Roman" w:cs="Times New Roman"/>
                <w:i/>
                <w:sz w:val="24"/>
                <w:szCs w:val="24"/>
              </w:rPr>
            </w:pPr>
          </w:p>
        </w:tc>
        <w:tc>
          <w:tcPr>
            <w:tcW w:w="4513" w:type="dxa"/>
          </w:tcPr>
          <w:p w14:paraId="486CE29F" w14:textId="77777777" w:rsidR="008E4FEA" w:rsidRPr="00AC62EB" w:rsidRDefault="008E4FEA" w:rsidP="00A236B9">
            <w:pPr>
              <w:spacing w:after="0" w:line="240" w:lineRule="auto"/>
              <w:jc w:val="both"/>
              <w:rPr>
                <w:rFonts w:ascii="Times New Roman" w:hAnsi="Times New Roman" w:cs="Times New Roman"/>
                <w:i/>
                <w:sz w:val="24"/>
                <w:szCs w:val="24"/>
              </w:rPr>
            </w:pPr>
          </w:p>
        </w:tc>
      </w:tr>
      <w:tr w:rsidR="008E4FEA" w:rsidRPr="00AC62EB" w14:paraId="5CF29308" w14:textId="77777777" w:rsidTr="00355FB0">
        <w:tc>
          <w:tcPr>
            <w:tcW w:w="5319" w:type="dxa"/>
          </w:tcPr>
          <w:p w14:paraId="37753CAD" w14:textId="676BBD88" w:rsidR="008E4FEA" w:rsidRPr="00AC62EB" w:rsidRDefault="008E4FEA" w:rsidP="00A236B9">
            <w:pPr>
              <w:spacing w:before="120" w:after="120" w:line="240" w:lineRule="auto"/>
              <w:jc w:val="both"/>
              <w:rPr>
                <w:rFonts w:ascii="Times New Roman" w:hAnsi="Times New Roman" w:cs="Times New Roman"/>
                <w:sz w:val="24"/>
                <w:szCs w:val="24"/>
              </w:rPr>
            </w:pPr>
            <w:r w:rsidRPr="00AC62EB">
              <w:rPr>
                <w:rFonts w:ascii="Times New Roman" w:hAnsi="Times New Roman" w:cs="Times New Roman"/>
                <w:sz w:val="24"/>
                <w:szCs w:val="24"/>
                <w:lang w:val="vi-VN"/>
              </w:rPr>
              <w:t>1</w:t>
            </w:r>
            <w:r w:rsidRPr="00AC62EB">
              <w:rPr>
                <w:rFonts w:ascii="Times New Roman" w:hAnsi="Times New Roman" w:cs="Times New Roman"/>
                <w:sz w:val="24"/>
                <w:szCs w:val="24"/>
              </w:rPr>
              <w:t>8</w:t>
            </w:r>
            <w:r w:rsidRPr="00AC62EB">
              <w:rPr>
                <w:rFonts w:ascii="Times New Roman" w:hAnsi="Times New Roman" w:cs="Times New Roman"/>
                <w:sz w:val="24"/>
                <w:szCs w:val="24"/>
                <w:lang w:val="vi-VN"/>
              </w:rPr>
              <w:t>. Tổ chức ứng dụng khoa học, công nghệ; xây dựng hệ thống thông tin, lưu trữ phục vụ công tác quản lý nhà nước về lĩnh vực thuộc phạm vi quản lý của Phòng</w:t>
            </w:r>
            <w:r w:rsidRPr="00AC62EB">
              <w:rPr>
                <w:rFonts w:ascii="Times New Roman" w:hAnsi="Times New Roman" w:cs="Times New Roman"/>
                <w:sz w:val="24"/>
                <w:szCs w:val="24"/>
              </w:rPr>
              <w:t xml:space="preserve"> Tư pháp</w:t>
            </w:r>
            <w:r w:rsidRPr="00AC62EB">
              <w:rPr>
                <w:rFonts w:ascii="Times New Roman" w:hAnsi="Times New Roman" w:cs="Times New Roman"/>
                <w:sz w:val="24"/>
                <w:szCs w:val="24"/>
                <w:lang w:val="vi-VN"/>
              </w:rPr>
              <w:t>.</w:t>
            </w:r>
          </w:p>
        </w:tc>
        <w:tc>
          <w:tcPr>
            <w:tcW w:w="5189" w:type="dxa"/>
          </w:tcPr>
          <w:p w14:paraId="288659FB" w14:textId="2B81450E" w:rsidR="008E4FEA" w:rsidRPr="00AC62EB" w:rsidRDefault="00913995" w:rsidP="00A236B9">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w:t>
            </w:r>
            <w:r w:rsidRPr="00AC62EB">
              <w:rPr>
                <w:rFonts w:ascii="Times New Roman" w:hAnsi="Times New Roman" w:cs="Times New Roman"/>
                <w:sz w:val="24"/>
                <w:szCs w:val="24"/>
              </w:rPr>
              <w:t>6</w:t>
            </w:r>
            <w:r w:rsidR="008E4FEA" w:rsidRPr="00AC62EB">
              <w:rPr>
                <w:rFonts w:ascii="Times New Roman" w:hAnsi="Times New Roman" w:cs="Times New Roman"/>
                <w:sz w:val="24"/>
                <w:szCs w:val="24"/>
                <w:lang w:val="vi-VN"/>
              </w:rPr>
              <w:t>. Tổ chức ứng dụng khoa học, công nghệ; xây dựng hệ thống thông tin, lưu trữ phục vụ công tác quản lý nhà nước về lĩnh vực tư pháp thuộc phạm vi quản lý của Ủy ban nhân dân cấp xã.</w:t>
            </w:r>
          </w:p>
          <w:p w14:paraId="27A57A09" w14:textId="77777777" w:rsidR="008E4FEA" w:rsidRPr="00AC62EB" w:rsidRDefault="008E4FEA" w:rsidP="00A236B9">
            <w:pPr>
              <w:spacing w:after="0" w:line="240" w:lineRule="auto"/>
              <w:jc w:val="both"/>
              <w:rPr>
                <w:rFonts w:ascii="Times New Roman" w:hAnsi="Times New Roman" w:cs="Times New Roman"/>
                <w:i/>
                <w:sz w:val="24"/>
                <w:szCs w:val="24"/>
              </w:rPr>
            </w:pPr>
          </w:p>
        </w:tc>
        <w:tc>
          <w:tcPr>
            <w:tcW w:w="4513" w:type="dxa"/>
          </w:tcPr>
          <w:p w14:paraId="12478629" w14:textId="785C01E2" w:rsidR="008E4FEA" w:rsidRPr="00AC62EB" w:rsidRDefault="00355FB0" w:rsidP="00A236B9">
            <w:pPr>
              <w:spacing w:after="0" w:line="240" w:lineRule="auto"/>
              <w:jc w:val="both"/>
              <w:rPr>
                <w:rFonts w:ascii="Times New Roman" w:hAnsi="Times New Roman" w:cs="Times New Roman"/>
                <w:sz w:val="24"/>
                <w:szCs w:val="24"/>
              </w:rPr>
            </w:pPr>
            <w:r w:rsidRPr="00AC62EB">
              <w:rPr>
                <w:rFonts w:ascii="Times New Roman" w:hAnsi="Times New Roman" w:cs="Times New Roman"/>
                <w:sz w:val="24"/>
                <w:szCs w:val="24"/>
              </w:rPr>
              <w:t>Theo khoản 5 Điều 12 Dự thảo Nghị định thay thế Nghị định số 45/2025/NĐ-CP</w:t>
            </w:r>
          </w:p>
        </w:tc>
      </w:tr>
      <w:tr w:rsidR="00355FB0" w:rsidRPr="00AC62EB" w14:paraId="58CFC1EF" w14:textId="77777777" w:rsidTr="00355FB0">
        <w:tc>
          <w:tcPr>
            <w:tcW w:w="5319" w:type="dxa"/>
          </w:tcPr>
          <w:p w14:paraId="20B63481"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rPr>
              <w:t>19</w:t>
            </w:r>
            <w:r w:rsidRPr="00AC62EB">
              <w:rPr>
                <w:rFonts w:ascii="Times New Roman" w:hAnsi="Times New Roman" w:cs="Times New Roman"/>
                <w:sz w:val="24"/>
                <w:szCs w:val="24"/>
                <w:lang w:val="vi-VN"/>
              </w:rPr>
              <w:t>. Thực hiện công tác thông tin, thống kê, báo cáo định kỳ và đột xuất về tình hình thực hiện nhiệm vụ được giao theo quy định của Ủy ban nhân dân cấp huyện và Sở Tư pháp.</w:t>
            </w:r>
          </w:p>
          <w:p w14:paraId="7912D021" w14:textId="77777777" w:rsidR="00355FB0" w:rsidRPr="00AC62EB" w:rsidRDefault="00355FB0" w:rsidP="00355FB0">
            <w:pPr>
              <w:spacing w:after="0" w:line="240" w:lineRule="auto"/>
              <w:jc w:val="both"/>
              <w:rPr>
                <w:rFonts w:ascii="Times New Roman" w:hAnsi="Times New Roman" w:cs="Times New Roman"/>
                <w:spacing w:val="-8"/>
                <w:sz w:val="24"/>
                <w:szCs w:val="24"/>
              </w:rPr>
            </w:pPr>
          </w:p>
        </w:tc>
        <w:tc>
          <w:tcPr>
            <w:tcW w:w="5189" w:type="dxa"/>
          </w:tcPr>
          <w:p w14:paraId="45413A6F" w14:textId="19430414" w:rsidR="00355FB0" w:rsidRPr="00AC62EB" w:rsidRDefault="00913995"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w:t>
            </w:r>
            <w:r w:rsidRPr="00AC62EB">
              <w:rPr>
                <w:rFonts w:ascii="Times New Roman" w:hAnsi="Times New Roman" w:cs="Times New Roman"/>
                <w:sz w:val="24"/>
                <w:szCs w:val="24"/>
              </w:rPr>
              <w:t>7</w:t>
            </w:r>
            <w:r w:rsidR="00355FB0" w:rsidRPr="00AC62EB">
              <w:rPr>
                <w:rFonts w:ascii="Times New Roman" w:hAnsi="Times New Roman" w:cs="Times New Roman"/>
                <w:sz w:val="24"/>
                <w:szCs w:val="24"/>
                <w:lang w:val="vi-VN"/>
              </w:rPr>
              <w:t xml:space="preserve">. Thực hiện công tác thông tin, thống kê, báo cáo định kỳ và đột xuất về tình hình thực hiện nhiệm vụ được giao </w:t>
            </w:r>
            <w:r w:rsidR="00355FB0" w:rsidRPr="00AC62EB">
              <w:rPr>
                <w:rFonts w:ascii="Times New Roman" w:hAnsi="Times New Roman" w:cs="Times New Roman"/>
                <w:sz w:val="24"/>
                <w:szCs w:val="24"/>
              </w:rPr>
              <w:t xml:space="preserve">với </w:t>
            </w:r>
            <w:r w:rsidR="00355FB0" w:rsidRPr="00AC62EB">
              <w:rPr>
                <w:rFonts w:ascii="Times New Roman" w:hAnsi="Times New Roman" w:cs="Times New Roman"/>
                <w:sz w:val="24"/>
                <w:szCs w:val="24"/>
                <w:lang w:val="vi-VN"/>
              </w:rPr>
              <w:t xml:space="preserve">theo quy định của Ủy ban nhân dân cấp </w:t>
            </w:r>
            <w:r w:rsidR="00355FB0" w:rsidRPr="00AC62EB">
              <w:rPr>
                <w:rFonts w:ascii="Times New Roman" w:hAnsi="Times New Roman" w:cs="Times New Roman"/>
                <w:b/>
                <w:bCs/>
                <w:sz w:val="24"/>
                <w:szCs w:val="24"/>
                <w:lang w:val="vi-VN"/>
              </w:rPr>
              <w:t>xã</w:t>
            </w:r>
            <w:r w:rsidR="00355FB0" w:rsidRPr="00AC62EB">
              <w:rPr>
                <w:rFonts w:ascii="Times New Roman" w:hAnsi="Times New Roman" w:cs="Times New Roman"/>
                <w:sz w:val="24"/>
                <w:szCs w:val="24"/>
                <w:lang w:val="vi-VN"/>
              </w:rPr>
              <w:t xml:space="preserve"> và Sở Tư pháp.</w:t>
            </w:r>
          </w:p>
          <w:p w14:paraId="61C77FA4" w14:textId="77777777" w:rsidR="00355FB0" w:rsidRPr="00AC62EB" w:rsidRDefault="00355FB0" w:rsidP="00355FB0">
            <w:pPr>
              <w:spacing w:after="0" w:line="240" w:lineRule="auto"/>
              <w:jc w:val="both"/>
              <w:rPr>
                <w:rFonts w:ascii="Times New Roman" w:hAnsi="Times New Roman" w:cs="Times New Roman"/>
                <w:i/>
                <w:sz w:val="24"/>
                <w:szCs w:val="24"/>
              </w:rPr>
            </w:pPr>
          </w:p>
        </w:tc>
        <w:tc>
          <w:tcPr>
            <w:tcW w:w="4513" w:type="dxa"/>
          </w:tcPr>
          <w:p w14:paraId="3D78A7F2" w14:textId="131BC1E8" w:rsidR="00355FB0" w:rsidRPr="00AC62EB" w:rsidRDefault="00355FB0" w:rsidP="00355FB0">
            <w:pPr>
              <w:spacing w:after="0" w:line="240" w:lineRule="auto"/>
              <w:jc w:val="both"/>
              <w:rPr>
                <w:rFonts w:ascii="Times New Roman" w:hAnsi="Times New Roman" w:cs="Times New Roman"/>
                <w:i/>
                <w:sz w:val="24"/>
                <w:szCs w:val="24"/>
              </w:rPr>
            </w:pPr>
            <w:r w:rsidRPr="00AC62EB">
              <w:rPr>
                <w:rFonts w:ascii="Times New Roman" w:hAnsi="Times New Roman" w:cs="Times New Roman"/>
                <w:sz w:val="24"/>
                <w:szCs w:val="24"/>
              </w:rPr>
              <w:t>Theo khoản 6 Điều 12 Dự thảo Nghị định thay thế Nghị định số 45/2025/NĐ-CP</w:t>
            </w:r>
          </w:p>
        </w:tc>
      </w:tr>
      <w:tr w:rsidR="00355FB0" w:rsidRPr="00AC62EB" w14:paraId="49D6811A" w14:textId="77777777" w:rsidTr="00355FB0">
        <w:tc>
          <w:tcPr>
            <w:tcW w:w="5319" w:type="dxa"/>
          </w:tcPr>
          <w:p w14:paraId="143E1041"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rPr>
              <w:t>20</w:t>
            </w:r>
            <w:r w:rsidRPr="00AC62EB">
              <w:rPr>
                <w:rFonts w:ascii="Times New Roman" w:hAnsi="Times New Roman" w:cs="Times New Roman"/>
                <w:sz w:val="24"/>
                <w:szCs w:val="24"/>
                <w:lang w:val="vi-VN"/>
              </w:rPr>
              <w:t xml:space="preserve">. Chủ trì, phối hợp với các cơ quan liên quan kiểm tra, tham gia thanh tra việc thực hiện pháp luật trong các lĩnh vực quản lý đối với tổ chức, cá nhân trên địa bàn; giải quyết khiếu nại, tố cáo; phòng, chống tham nhũng, lãng phí trong hoạt động tư pháp trên địa bàn theo quy định pháp luật và phân công của Ủy ban nhân dân cấp huyện. </w:t>
            </w:r>
          </w:p>
          <w:p w14:paraId="5CDF9C1B" w14:textId="13ACC523" w:rsidR="00355FB0" w:rsidRPr="00AC62EB" w:rsidRDefault="00355FB0" w:rsidP="00355FB0">
            <w:pPr>
              <w:spacing w:after="0" w:line="240" w:lineRule="auto"/>
              <w:jc w:val="both"/>
              <w:rPr>
                <w:rFonts w:ascii="Times New Roman" w:hAnsi="Times New Roman" w:cs="Times New Roman"/>
                <w:spacing w:val="-8"/>
                <w:sz w:val="24"/>
                <w:szCs w:val="24"/>
              </w:rPr>
            </w:pPr>
          </w:p>
        </w:tc>
        <w:tc>
          <w:tcPr>
            <w:tcW w:w="5189" w:type="dxa"/>
          </w:tcPr>
          <w:p w14:paraId="4446DF7F" w14:textId="3B002C83" w:rsidR="00355FB0" w:rsidRPr="00AC62EB" w:rsidRDefault="00913995"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rPr>
              <w:t>18</w:t>
            </w:r>
            <w:r w:rsidR="00355FB0" w:rsidRPr="00AC62EB">
              <w:rPr>
                <w:rFonts w:ascii="Times New Roman" w:hAnsi="Times New Roman" w:cs="Times New Roman"/>
                <w:sz w:val="24"/>
                <w:szCs w:val="24"/>
                <w:lang w:val="vi-VN"/>
              </w:rPr>
              <w:t xml:space="preserve">. </w:t>
            </w:r>
            <w:r w:rsidR="00355FB0" w:rsidRPr="00AC62EB">
              <w:rPr>
                <w:rFonts w:ascii="Times New Roman" w:hAnsi="Times New Roman" w:cs="Times New Roman"/>
                <w:sz w:val="24"/>
                <w:szCs w:val="24"/>
              </w:rPr>
              <w:t>K</w:t>
            </w:r>
            <w:r w:rsidR="00355FB0" w:rsidRPr="00AC62EB">
              <w:rPr>
                <w:rFonts w:ascii="Times New Roman" w:hAnsi="Times New Roman" w:cs="Times New Roman"/>
                <w:sz w:val="24"/>
                <w:szCs w:val="24"/>
                <w:lang w:val="vi-VN"/>
              </w:rPr>
              <w:t xml:space="preserve">iểm tra việc thực hiện pháp luật trong các lĩnh vực tư pháp đối với tổ chức, cá nhân trên địa bàn; giải quyết khiếu nại, tố cáo; phòng, chống tham nhũng, lãng phí trong hoạt động tư pháp trên địa bàn theo quy định pháp luật và phân công của Ủy ban nhân dân cấp </w:t>
            </w:r>
            <w:r w:rsidR="00355FB0" w:rsidRPr="00AC62EB">
              <w:rPr>
                <w:rFonts w:ascii="Times New Roman" w:hAnsi="Times New Roman" w:cs="Times New Roman"/>
                <w:b/>
                <w:bCs/>
                <w:sz w:val="24"/>
                <w:szCs w:val="24"/>
                <w:lang w:val="vi-VN"/>
              </w:rPr>
              <w:t>xã.</w:t>
            </w:r>
            <w:r w:rsidR="00355FB0" w:rsidRPr="00AC62EB">
              <w:rPr>
                <w:rFonts w:ascii="Times New Roman" w:hAnsi="Times New Roman" w:cs="Times New Roman"/>
                <w:sz w:val="24"/>
                <w:szCs w:val="24"/>
                <w:lang w:val="vi-VN"/>
              </w:rPr>
              <w:t xml:space="preserve"> </w:t>
            </w:r>
          </w:p>
          <w:p w14:paraId="09749819" w14:textId="77777777" w:rsidR="00355FB0" w:rsidRPr="00AC62EB" w:rsidRDefault="00355FB0" w:rsidP="00355FB0">
            <w:pPr>
              <w:spacing w:after="0" w:line="240" w:lineRule="auto"/>
              <w:jc w:val="both"/>
              <w:rPr>
                <w:rFonts w:ascii="Times New Roman" w:hAnsi="Times New Roman" w:cs="Times New Roman"/>
                <w:i/>
                <w:sz w:val="24"/>
                <w:szCs w:val="24"/>
              </w:rPr>
            </w:pPr>
          </w:p>
        </w:tc>
        <w:tc>
          <w:tcPr>
            <w:tcW w:w="4513" w:type="dxa"/>
          </w:tcPr>
          <w:p w14:paraId="58FBAADB" w14:textId="4D31C798" w:rsidR="00355FB0" w:rsidRPr="00AC62EB" w:rsidRDefault="00355FB0" w:rsidP="00355FB0">
            <w:pPr>
              <w:spacing w:after="0" w:line="240" w:lineRule="auto"/>
              <w:jc w:val="both"/>
              <w:rPr>
                <w:rFonts w:ascii="Times New Roman" w:hAnsi="Times New Roman" w:cs="Times New Roman"/>
                <w:i/>
                <w:sz w:val="24"/>
                <w:szCs w:val="24"/>
              </w:rPr>
            </w:pPr>
            <w:r w:rsidRPr="00AC62EB">
              <w:rPr>
                <w:rFonts w:ascii="Times New Roman" w:hAnsi="Times New Roman" w:cs="Times New Roman"/>
                <w:sz w:val="24"/>
                <w:szCs w:val="24"/>
              </w:rPr>
              <w:t>Theo khoản 5 Điều 12 Dự thảo Nghị định thay thế Nghị định số 45/2025/NĐ-CP</w:t>
            </w:r>
          </w:p>
        </w:tc>
      </w:tr>
      <w:tr w:rsidR="00355FB0" w:rsidRPr="00AC62EB" w14:paraId="00A767E4" w14:textId="77777777" w:rsidTr="00355FB0">
        <w:tc>
          <w:tcPr>
            <w:tcW w:w="5319" w:type="dxa"/>
          </w:tcPr>
          <w:p w14:paraId="5EC06884"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2</w:t>
            </w:r>
            <w:r w:rsidRPr="00AC62EB">
              <w:rPr>
                <w:rFonts w:ascii="Times New Roman" w:hAnsi="Times New Roman" w:cs="Times New Roman"/>
                <w:sz w:val="24"/>
                <w:szCs w:val="24"/>
              </w:rPr>
              <w:t>1</w:t>
            </w:r>
            <w:r w:rsidRPr="00AC62EB">
              <w:rPr>
                <w:rFonts w:ascii="Times New Roman" w:hAnsi="Times New Roman" w:cs="Times New Roman"/>
                <w:sz w:val="24"/>
                <w:szCs w:val="24"/>
                <w:lang w:val="vi-VN"/>
              </w:rPr>
              <w:t>.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của Phòng</w:t>
            </w:r>
            <w:r w:rsidRPr="00AC62EB">
              <w:rPr>
                <w:rFonts w:ascii="Times New Roman" w:hAnsi="Times New Roman" w:cs="Times New Roman"/>
                <w:sz w:val="24"/>
                <w:szCs w:val="24"/>
              </w:rPr>
              <w:t xml:space="preserve"> Tư pháp</w:t>
            </w:r>
            <w:r w:rsidRPr="00AC62EB">
              <w:rPr>
                <w:rFonts w:ascii="Times New Roman" w:hAnsi="Times New Roman" w:cs="Times New Roman"/>
                <w:sz w:val="24"/>
                <w:szCs w:val="24"/>
                <w:lang w:val="vi-VN"/>
              </w:rPr>
              <w:t xml:space="preserve"> theo quy định pháp luật, theo phân công của Ủy ban nhân dân cấp huyện.</w:t>
            </w:r>
          </w:p>
          <w:p w14:paraId="1676794E"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22. Quản lý và chịu trách nhiệm về</w:t>
            </w:r>
            <w:r w:rsidRPr="00AC62EB">
              <w:rPr>
                <w:rFonts w:ascii="Times New Roman" w:hAnsi="Times New Roman" w:cs="Times New Roman"/>
                <w:sz w:val="24"/>
                <w:szCs w:val="24"/>
                <w:lang w:val="vi-VN" w:eastAsia="ja-JP"/>
              </w:rPr>
              <w:t xml:space="preserve"> tài sản,</w:t>
            </w:r>
            <w:r w:rsidRPr="00AC62EB">
              <w:rPr>
                <w:rFonts w:ascii="Times New Roman" w:hAnsi="Times New Roman" w:cs="Times New Roman"/>
                <w:sz w:val="24"/>
                <w:szCs w:val="24"/>
                <w:lang w:val="vi-VN"/>
              </w:rPr>
              <w:t xml:space="preserve"> tài chính của Phòng Tư pháp theo quy định pháp luật và phân công của Ủy ban nhân dân cấp huyện.</w:t>
            </w:r>
          </w:p>
          <w:p w14:paraId="5A1867A5"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23. Thực hiện các nhiệm vụ khác theo quy định pháp luật.</w:t>
            </w:r>
          </w:p>
          <w:p w14:paraId="1BA8ECF1"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p>
        </w:tc>
        <w:tc>
          <w:tcPr>
            <w:tcW w:w="5189" w:type="dxa"/>
          </w:tcPr>
          <w:p w14:paraId="4C5678A0" w14:textId="10B86EBE" w:rsidR="00355FB0" w:rsidRPr="00AC62EB" w:rsidRDefault="00913995"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19</w:t>
            </w:r>
            <w:r w:rsidR="00355FB0" w:rsidRPr="00AC62EB">
              <w:rPr>
                <w:rFonts w:ascii="Times New Roman" w:hAnsi="Times New Roman" w:cs="Times New Roman"/>
                <w:sz w:val="24"/>
                <w:szCs w:val="24"/>
                <w:lang w:val="vi-VN"/>
              </w:rPr>
              <w:t>. Thực hiện các nhiệm vụ khác theo phân cấp, ủy quyền, phân định thẩm quyền của cơ quan có thẩm quyền theo quy định pháp luật và do Ủy ban nhân dân cấp xã giao.</w:t>
            </w:r>
          </w:p>
          <w:p w14:paraId="3A969019"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p>
        </w:tc>
        <w:tc>
          <w:tcPr>
            <w:tcW w:w="4513" w:type="dxa"/>
          </w:tcPr>
          <w:p w14:paraId="3D22F1EA" w14:textId="68AAF624" w:rsidR="00355FB0" w:rsidRPr="00AC62EB" w:rsidRDefault="00355FB0" w:rsidP="00355FB0">
            <w:pPr>
              <w:spacing w:after="0" w:line="240" w:lineRule="auto"/>
              <w:jc w:val="both"/>
              <w:rPr>
                <w:rFonts w:ascii="Times New Roman" w:hAnsi="Times New Roman" w:cs="Times New Roman"/>
                <w:i/>
                <w:sz w:val="24"/>
                <w:szCs w:val="24"/>
                <w:lang w:val="vi-VN"/>
              </w:rPr>
            </w:pPr>
            <w:r w:rsidRPr="00AC62EB">
              <w:rPr>
                <w:rFonts w:ascii="Times New Roman" w:hAnsi="Times New Roman" w:cs="Times New Roman"/>
                <w:sz w:val="24"/>
                <w:szCs w:val="24"/>
                <w:lang w:val="vi-VN"/>
              </w:rPr>
              <w:t>Theo khoản 10,11 Điều 12 Dự thảo Nghị định thay thế Nghị định số 45/2025/NĐ-CP</w:t>
            </w:r>
          </w:p>
        </w:tc>
      </w:tr>
      <w:tr w:rsidR="00355FB0" w:rsidRPr="00AC62EB" w14:paraId="536FB04A" w14:textId="36B3DF00" w:rsidTr="00355FB0">
        <w:tc>
          <w:tcPr>
            <w:tcW w:w="5319" w:type="dxa"/>
          </w:tcPr>
          <w:p w14:paraId="671C33F2" w14:textId="207E2A60" w:rsidR="00355FB0" w:rsidRPr="00AC62EB" w:rsidRDefault="00355FB0" w:rsidP="00355FB0">
            <w:pPr>
              <w:spacing w:after="0" w:line="240" w:lineRule="auto"/>
              <w:jc w:val="both"/>
              <w:rPr>
                <w:rFonts w:ascii="Times New Roman" w:hAnsi="Times New Roman" w:cs="Times New Roman"/>
                <w:b/>
                <w:bCs/>
                <w:spacing w:val="-4"/>
                <w:sz w:val="24"/>
                <w:szCs w:val="24"/>
                <w:lang w:val="vi-VN"/>
              </w:rPr>
            </w:pPr>
            <w:r w:rsidRPr="00AC62EB">
              <w:rPr>
                <w:rFonts w:ascii="Times New Roman" w:hAnsi="Times New Roman" w:cs="Times New Roman"/>
                <w:b/>
                <w:bCs/>
                <w:spacing w:val="-4"/>
                <w:sz w:val="24"/>
                <w:szCs w:val="24"/>
                <w:lang w:val="vi-VN"/>
              </w:rPr>
              <w:t>Điều 5. Hiệu lực thi hành</w:t>
            </w:r>
          </w:p>
          <w:p w14:paraId="4AE9CE4C"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 xml:space="preserve">1. Thông tư này có hiệu lực kể từ ngày 03 tháng 02 năm 2021. </w:t>
            </w:r>
          </w:p>
          <w:p w14:paraId="069C2091" w14:textId="77777777" w:rsidR="00355FB0" w:rsidRPr="00AC62EB" w:rsidRDefault="00355FB0" w:rsidP="00355FB0">
            <w:pPr>
              <w:spacing w:before="120" w:after="120" w:line="240" w:lineRule="auto"/>
              <w:jc w:val="both"/>
              <w:rPr>
                <w:rFonts w:ascii="Times New Roman" w:hAnsi="Times New Roman" w:cs="Times New Roman"/>
                <w:iCs/>
                <w:sz w:val="24"/>
                <w:szCs w:val="24"/>
                <w:lang w:val="vi-VN"/>
              </w:rPr>
            </w:pPr>
            <w:r w:rsidRPr="00AC62EB">
              <w:rPr>
                <w:rFonts w:ascii="Times New Roman" w:hAnsi="Times New Roman" w:cs="Times New Roman"/>
                <w:sz w:val="24"/>
                <w:szCs w:val="24"/>
                <w:lang w:val="vi-VN"/>
              </w:rPr>
              <w:t>2. Thông tư này thay thế Thông tư liên tịch số 23/2014/TTLT-BTP-BNV ngày 22 tháng 12 năm 2014 của Bộ Tư pháp và Bộ Nội vụ hướng dẫn chức năng, nhiệm vụ, quyền hạn và cơ cấu tổ chức của Sở Tư pháp thuộc Ủy ban nhân dân tỉnh, thành phố trực thuộc Trung ương và Phòng Tư pháp thuộc Ủy ban nhân dân huyện, quận, thị xã, thành phố thuộc tỉnh</w:t>
            </w:r>
            <w:r w:rsidRPr="00AC62EB">
              <w:rPr>
                <w:rFonts w:ascii="Times New Roman" w:hAnsi="Times New Roman" w:cs="Times New Roman"/>
                <w:iCs/>
                <w:sz w:val="24"/>
                <w:szCs w:val="24"/>
                <w:lang w:val="vi-VN"/>
              </w:rPr>
              <w:t>.</w:t>
            </w:r>
          </w:p>
          <w:p w14:paraId="10FAADA0" w14:textId="59DB3E17" w:rsidR="00355FB0" w:rsidRPr="00AC62EB" w:rsidRDefault="00355FB0" w:rsidP="00355FB0">
            <w:pPr>
              <w:spacing w:after="0" w:line="240" w:lineRule="auto"/>
              <w:jc w:val="both"/>
              <w:rPr>
                <w:rFonts w:ascii="Times New Roman" w:hAnsi="Times New Roman" w:cs="Times New Roman"/>
                <w:spacing w:val="-8"/>
                <w:sz w:val="24"/>
                <w:szCs w:val="24"/>
                <w:lang w:val="vi-VN"/>
              </w:rPr>
            </w:pPr>
          </w:p>
        </w:tc>
        <w:tc>
          <w:tcPr>
            <w:tcW w:w="5189" w:type="dxa"/>
          </w:tcPr>
          <w:p w14:paraId="13026FDC" w14:textId="77777777" w:rsidR="00355FB0" w:rsidRPr="00AC62EB" w:rsidRDefault="00355FB0" w:rsidP="00355FB0">
            <w:pPr>
              <w:pStyle w:val="Heading1"/>
              <w:spacing w:before="120"/>
              <w:jc w:val="left"/>
              <w:rPr>
                <w:rFonts w:ascii="Times New Roman" w:hAnsi="Times New Roman" w:cs="Times New Roman"/>
                <w:b/>
                <w:i/>
                <w:color w:val="auto"/>
                <w:sz w:val="24"/>
                <w:szCs w:val="24"/>
                <w:lang w:val="vi-VN"/>
              </w:rPr>
            </w:pPr>
            <w:r w:rsidRPr="00AC62EB">
              <w:rPr>
                <w:rFonts w:ascii="Times New Roman" w:hAnsi="Times New Roman" w:cs="Times New Roman"/>
                <w:b/>
                <w:color w:val="auto"/>
                <w:sz w:val="24"/>
                <w:szCs w:val="24"/>
                <w:lang w:val="vi-VN"/>
              </w:rPr>
              <w:t xml:space="preserve">Điều </w:t>
            </w:r>
            <w:r w:rsidRPr="00AC62EB">
              <w:rPr>
                <w:rFonts w:ascii="Times New Roman" w:hAnsi="Times New Roman" w:cs="Times New Roman"/>
                <w:b/>
                <w:i/>
                <w:color w:val="auto"/>
                <w:sz w:val="24"/>
                <w:szCs w:val="24"/>
                <w:lang w:val="it-IT" w:eastAsia="ja-JP"/>
              </w:rPr>
              <w:t>5</w:t>
            </w:r>
            <w:r w:rsidRPr="00AC62EB">
              <w:rPr>
                <w:rFonts w:ascii="Times New Roman" w:hAnsi="Times New Roman" w:cs="Times New Roman"/>
                <w:b/>
                <w:color w:val="auto"/>
                <w:sz w:val="24"/>
                <w:szCs w:val="24"/>
                <w:lang w:val="vi-VN"/>
              </w:rPr>
              <w:t xml:space="preserve">. Hiệu lực thi hành </w:t>
            </w:r>
          </w:p>
          <w:p w14:paraId="5F8A091C" w14:textId="77777777" w:rsidR="00355FB0" w:rsidRPr="00AC62EB" w:rsidRDefault="00355FB0" w:rsidP="00355FB0">
            <w:pPr>
              <w:spacing w:before="120" w:line="240" w:lineRule="auto"/>
              <w:jc w:val="both"/>
              <w:rPr>
                <w:rFonts w:ascii="Times New Roman" w:hAnsi="Times New Roman" w:cs="Times New Roman"/>
                <w:b/>
                <w:bCs/>
                <w:sz w:val="24"/>
                <w:szCs w:val="24"/>
                <w:lang w:val="vi-VN"/>
              </w:rPr>
            </w:pPr>
            <w:r w:rsidRPr="00AC62EB">
              <w:rPr>
                <w:rFonts w:ascii="Times New Roman" w:hAnsi="Times New Roman" w:cs="Times New Roman"/>
                <w:sz w:val="24"/>
                <w:szCs w:val="24"/>
                <w:lang w:val="vi-VN"/>
              </w:rPr>
              <w:t xml:space="preserve">1. Thông tư này có hiệu lực </w:t>
            </w:r>
            <w:r w:rsidRPr="00AC62EB">
              <w:rPr>
                <w:rFonts w:ascii="Times New Roman" w:hAnsi="Times New Roman" w:cs="Times New Roman"/>
                <w:sz w:val="24"/>
                <w:szCs w:val="24"/>
                <w:lang w:val="it-IT"/>
              </w:rPr>
              <w:t xml:space="preserve">thi hành </w:t>
            </w:r>
            <w:r w:rsidRPr="00AC62EB">
              <w:rPr>
                <w:rFonts w:ascii="Times New Roman" w:hAnsi="Times New Roman" w:cs="Times New Roman"/>
                <w:b/>
                <w:bCs/>
                <w:sz w:val="24"/>
                <w:szCs w:val="24"/>
                <w:lang w:val="vi-VN"/>
              </w:rPr>
              <w:t>kể từ ngày</w:t>
            </w:r>
            <w:r w:rsidRPr="00AC62EB">
              <w:rPr>
                <w:rFonts w:ascii="Times New Roman" w:hAnsi="Times New Roman" w:cs="Times New Roman"/>
                <w:b/>
                <w:bCs/>
                <w:sz w:val="24"/>
                <w:szCs w:val="24"/>
                <w:lang w:val="it-IT"/>
              </w:rPr>
              <w:t xml:space="preserve"> 01 </w:t>
            </w:r>
            <w:r w:rsidRPr="00AC62EB">
              <w:rPr>
                <w:rFonts w:ascii="Times New Roman" w:hAnsi="Times New Roman" w:cs="Times New Roman"/>
                <w:b/>
                <w:bCs/>
                <w:sz w:val="24"/>
                <w:szCs w:val="24"/>
                <w:lang w:val="vi-VN"/>
              </w:rPr>
              <w:t xml:space="preserve">tháng </w:t>
            </w:r>
            <w:r w:rsidRPr="00AC62EB">
              <w:rPr>
                <w:rFonts w:ascii="Times New Roman" w:hAnsi="Times New Roman" w:cs="Times New Roman"/>
                <w:b/>
                <w:bCs/>
                <w:sz w:val="24"/>
                <w:szCs w:val="24"/>
                <w:lang w:val="it-IT"/>
              </w:rPr>
              <w:t>7</w:t>
            </w:r>
            <w:r w:rsidRPr="00AC62EB">
              <w:rPr>
                <w:rFonts w:ascii="Times New Roman" w:hAnsi="Times New Roman" w:cs="Times New Roman"/>
                <w:b/>
                <w:bCs/>
                <w:sz w:val="24"/>
                <w:szCs w:val="24"/>
                <w:lang w:val="vi-VN"/>
              </w:rPr>
              <w:t xml:space="preserve"> năm 202</w:t>
            </w:r>
            <w:r w:rsidRPr="00AC62EB">
              <w:rPr>
                <w:rFonts w:ascii="Times New Roman" w:hAnsi="Times New Roman" w:cs="Times New Roman"/>
                <w:b/>
                <w:bCs/>
                <w:sz w:val="24"/>
                <w:szCs w:val="24"/>
                <w:lang w:val="it-IT"/>
              </w:rPr>
              <w:t>5</w:t>
            </w:r>
            <w:r w:rsidRPr="00AC62EB">
              <w:rPr>
                <w:rFonts w:ascii="Times New Roman" w:hAnsi="Times New Roman" w:cs="Times New Roman"/>
                <w:b/>
                <w:bCs/>
                <w:sz w:val="24"/>
                <w:szCs w:val="24"/>
                <w:lang w:val="vi-VN"/>
              </w:rPr>
              <w:t xml:space="preserve">. </w:t>
            </w:r>
          </w:p>
          <w:p w14:paraId="4D8C6E3C" w14:textId="77777777" w:rsidR="00355FB0" w:rsidRPr="00AC62EB" w:rsidRDefault="00355FB0" w:rsidP="00355FB0">
            <w:pPr>
              <w:spacing w:before="120" w:line="240" w:lineRule="auto"/>
              <w:jc w:val="both"/>
              <w:rPr>
                <w:rFonts w:ascii="Times New Roman" w:hAnsi="Times New Roman" w:cs="Times New Roman"/>
                <w:iCs/>
                <w:sz w:val="24"/>
                <w:szCs w:val="24"/>
                <w:lang w:val="vi-VN"/>
              </w:rPr>
            </w:pPr>
            <w:r w:rsidRPr="00AC62EB">
              <w:rPr>
                <w:rFonts w:ascii="Times New Roman" w:hAnsi="Times New Roman" w:cs="Times New Roman"/>
                <w:sz w:val="24"/>
                <w:szCs w:val="24"/>
                <w:lang w:val="vi-VN"/>
              </w:rPr>
              <w:t>2. Thông tư này thay thế Thông tư số 07/2020/TT-BTP ngày 21 tháng 12 năm 2020 của Bộ Tư pháp hướng dẫn chức năng, nhiệm vụ và quyền hạn của Sở Tư pháp thuộc Ủy ban nhân dân cấp tỉnh và Phòng Tư pháp thuộc Ủy ban nhân dân cấp huyện</w:t>
            </w:r>
            <w:r w:rsidRPr="00AC62EB">
              <w:rPr>
                <w:rFonts w:ascii="Times New Roman" w:hAnsi="Times New Roman" w:cs="Times New Roman"/>
                <w:iCs/>
                <w:sz w:val="24"/>
                <w:szCs w:val="24"/>
                <w:lang w:val="vi-VN"/>
              </w:rPr>
              <w:t>.</w:t>
            </w:r>
          </w:p>
          <w:p w14:paraId="337CBD1C" w14:textId="4448D733" w:rsidR="00355FB0" w:rsidRPr="00AC62EB" w:rsidRDefault="00355FB0" w:rsidP="00355FB0">
            <w:pPr>
              <w:spacing w:after="0" w:line="240" w:lineRule="auto"/>
              <w:jc w:val="both"/>
              <w:rPr>
                <w:rFonts w:ascii="Times New Roman" w:hAnsi="Times New Roman" w:cs="Times New Roman"/>
                <w:spacing w:val="-8"/>
                <w:sz w:val="24"/>
                <w:szCs w:val="24"/>
                <w:lang w:val="vi-VN"/>
              </w:rPr>
            </w:pPr>
          </w:p>
        </w:tc>
        <w:tc>
          <w:tcPr>
            <w:tcW w:w="4513" w:type="dxa"/>
          </w:tcPr>
          <w:p w14:paraId="2D7ED32D" w14:textId="77777777" w:rsidR="00355FB0" w:rsidRPr="00AC62EB" w:rsidRDefault="00355FB0" w:rsidP="00355FB0">
            <w:pPr>
              <w:spacing w:after="0" w:line="240" w:lineRule="auto"/>
              <w:jc w:val="both"/>
              <w:rPr>
                <w:rFonts w:ascii="Times New Roman" w:hAnsi="Times New Roman" w:cs="Times New Roman"/>
                <w:b/>
                <w:bCs/>
                <w:spacing w:val="-4"/>
                <w:sz w:val="24"/>
                <w:szCs w:val="24"/>
                <w:lang w:val="vi-VN"/>
              </w:rPr>
            </w:pPr>
          </w:p>
        </w:tc>
      </w:tr>
      <w:tr w:rsidR="00355FB0" w:rsidRPr="00AC62EB" w14:paraId="7C88B341" w14:textId="23EAC855" w:rsidTr="00355FB0">
        <w:tc>
          <w:tcPr>
            <w:tcW w:w="5319" w:type="dxa"/>
          </w:tcPr>
          <w:p w14:paraId="3113C8C9" w14:textId="77777777" w:rsidR="00355FB0" w:rsidRPr="00AC62EB" w:rsidRDefault="00355FB0" w:rsidP="00355FB0">
            <w:pPr>
              <w:spacing w:before="120" w:after="120" w:line="240" w:lineRule="auto"/>
              <w:jc w:val="both"/>
              <w:rPr>
                <w:rFonts w:ascii="Times New Roman" w:hAnsi="Times New Roman" w:cs="Times New Roman"/>
                <w:b/>
                <w:sz w:val="24"/>
                <w:szCs w:val="24"/>
                <w:lang w:val="vi-VN"/>
              </w:rPr>
            </w:pPr>
            <w:r w:rsidRPr="00AC62EB">
              <w:rPr>
                <w:rFonts w:ascii="Times New Roman" w:hAnsi="Times New Roman" w:cs="Times New Roman"/>
                <w:b/>
                <w:sz w:val="24"/>
                <w:szCs w:val="24"/>
                <w:lang w:val="vi-VN"/>
              </w:rPr>
              <w:t xml:space="preserve">Điều </w:t>
            </w:r>
            <w:r w:rsidRPr="00AC62EB">
              <w:rPr>
                <w:rFonts w:ascii="Times New Roman" w:hAnsi="Times New Roman" w:cs="Times New Roman"/>
                <w:b/>
                <w:sz w:val="24"/>
                <w:szCs w:val="24"/>
                <w:lang w:val="vi-VN" w:eastAsia="ja-JP"/>
              </w:rPr>
              <w:t>6</w:t>
            </w:r>
            <w:r w:rsidRPr="00AC62EB">
              <w:rPr>
                <w:rFonts w:ascii="Times New Roman" w:hAnsi="Times New Roman" w:cs="Times New Roman"/>
                <w:b/>
                <w:sz w:val="24"/>
                <w:szCs w:val="24"/>
                <w:lang w:val="vi-VN"/>
              </w:rPr>
              <w:t xml:space="preserve">. Trách nhiệm thi hành </w:t>
            </w:r>
          </w:p>
          <w:p w14:paraId="5F0A874E"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 Ủy ban nhân dân cấp tỉnh có trách nhiệm:</w:t>
            </w:r>
          </w:p>
          <w:p w14:paraId="31F5B5B2" w14:textId="77777777" w:rsidR="00355FB0" w:rsidRPr="00AC62EB" w:rsidRDefault="00355FB0" w:rsidP="00355FB0">
            <w:pPr>
              <w:spacing w:before="120" w:after="120" w:line="240" w:lineRule="auto"/>
              <w:jc w:val="both"/>
              <w:rPr>
                <w:rFonts w:ascii="Times New Roman" w:hAnsi="Times New Roman" w:cs="Times New Roman"/>
                <w:sz w:val="24"/>
                <w:szCs w:val="24"/>
                <w:shd w:val="clear" w:color="auto" w:fill="FFFFFF"/>
                <w:lang w:val="vi-VN"/>
              </w:rPr>
            </w:pPr>
            <w:r w:rsidRPr="00AC62EB">
              <w:rPr>
                <w:rFonts w:ascii="Times New Roman" w:hAnsi="Times New Roman" w:cs="Times New Roman"/>
                <w:sz w:val="24"/>
                <w:szCs w:val="24"/>
                <w:lang w:val="vi-VN"/>
              </w:rPr>
              <w:t xml:space="preserve">a) </w:t>
            </w:r>
            <w:r w:rsidRPr="00AC62EB">
              <w:rPr>
                <w:rFonts w:ascii="Times New Roman" w:eastAsia="Times New Roman" w:hAnsi="Times New Roman" w:cs="Times New Roman"/>
                <w:sz w:val="24"/>
                <w:szCs w:val="24"/>
                <w:lang w:val="vi-VN" w:eastAsia="vi-VN"/>
              </w:rPr>
              <w:t>Quy định cụ thể chức năng, nhiệm vụ và quyền hạn của Sở Tư pháp; quyết định cơ cấu tổ chức của Sở Tư pháp phù hợp với yêu cầu quản lý nhà nước về ngành Tư pháp</w:t>
            </w:r>
            <w:r w:rsidRPr="00AC62EB">
              <w:rPr>
                <w:rFonts w:ascii="Times New Roman" w:eastAsia="Times New Roman" w:hAnsi="Times New Roman" w:cs="Times New Roman"/>
                <w:sz w:val="24"/>
                <w:szCs w:val="24"/>
                <w:lang w:val="vi-VN"/>
              </w:rPr>
              <w:t xml:space="preserve"> </w:t>
            </w:r>
            <w:r w:rsidRPr="00AC62EB">
              <w:rPr>
                <w:rFonts w:ascii="Times New Roman" w:eastAsia="Times New Roman" w:hAnsi="Times New Roman" w:cs="Times New Roman"/>
                <w:sz w:val="24"/>
                <w:szCs w:val="24"/>
                <w:lang w:val="vi-VN" w:eastAsia="vi-VN"/>
              </w:rPr>
              <w:t>theo</w:t>
            </w:r>
            <w:r w:rsidRPr="00AC62EB">
              <w:rPr>
                <w:rFonts w:ascii="Times New Roman" w:eastAsia="Times New Roman" w:hAnsi="Times New Roman" w:cs="Times New Roman"/>
                <w:sz w:val="24"/>
                <w:szCs w:val="24"/>
                <w:lang w:val="vi-VN"/>
              </w:rPr>
              <w:t xml:space="preserve"> các</w:t>
            </w:r>
            <w:r w:rsidRPr="00AC62EB">
              <w:rPr>
                <w:rFonts w:ascii="Times New Roman" w:eastAsia="Times New Roman" w:hAnsi="Times New Roman" w:cs="Times New Roman"/>
                <w:sz w:val="24"/>
                <w:szCs w:val="24"/>
                <w:lang w:val="vi-VN" w:eastAsia="vi-VN"/>
              </w:rPr>
              <w:t xml:space="preserve"> nhóm lĩnh vực</w:t>
            </w:r>
            <w:r w:rsidRPr="00AC62EB">
              <w:rPr>
                <w:rFonts w:ascii="Times New Roman" w:eastAsia="Times New Roman" w:hAnsi="Times New Roman" w:cs="Times New Roman"/>
                <w:sz w:val="24"/>
                <w:szCs w:val="24"/>
                <w:lang w:val="vi-VN"/>
              </w:rPr>
              <w:t xml:space="preserve"> sau</w:t>
            </w:r>
            <w:r w:rsidRPr="00AC62EB">
              <w:rPr>
                <w:rFonts w:ascii="Times New Roman" w:eastAsia="Times New Roman" w:hAnsi="Times New Roman" w:cs="Times New Roman"/>
                <w:sz w:val="24"/>
                <w:szCs w:val="24"/>
                <w:lang w:val="vi-VN" w:eastAsia="vi-VN"/>
              </w:rPr>
              <w:t>: xây dựng và kiểm tra văn bản quy phạm pháp luật; phổ biến, giáo dục pháp luật; hành chính tư pháp (quản lý công tác hộ tịch, quốc tịch, chứng thực, nuôi con nuôi, bồi thường nhà nước, đăng ký biện pháp bảo đảm</w:t>
            </w:r>
            <w:r w:rsidRPr="00AC62EB">
              <w:rPr>
                <w:rFonts w:ascii="Times New Roman" w:hAnsi="Times New Roman" w:cs="Times New Roman"/>
                <w:sz w:val="24"/>
                <w:szCs w:val="24"/>
                <w:lang w:val="vi-VN"/>
              </w:rPr>
              <w:t>,</w:t>
            </w:r>
            <w:r w:rsidRPr="00AC62EB">
              <w:rPr>
                <w:rFonts w:ascii="Times New Roman" w:eastAsia="Times New Roman" w:hAnsi="Times New Roman" w:cs="Times New Roman"/>
                <w:sz w:val="24"/>
                <w:szCs w:val="24"/>
                <w:lang w:val="vi-VN" w:eastAsia="vi-VN"/>
              </w:rPr>
              <w:t xml:space="preserve"> lý lịch tư pháp); bổ trợ tư pháp (trợ giúp pháp lý, quản lý công tác luật sư, tư vấn pháp luật, công chứng, giám định tư pháp, đấu giá tài sản, trọng tài thương mại, hòa giải thương mại, </w:t>
            </w:r>
            <w:r w:rsidRPr="00AC62EB">
              <w:rPr>
                <w:rFonts w:ascii="Times New Roman" w:hAnsi="Times New Roman" w:cs="Times New Roman"/>
                <w:sz w:val="24"/>
                <w:szCs w:val="24"/>
                <w:lang w:val="vi-VN"/>
              </w:rPr>
              <w:t>quản tài viên, doanh nghiệp quản lý, thanh lý tài sản và hành nghề quản lý, thanh lý tài sản</w:t>
            </w:r>
            <w:r w:rsidRPr="00AC62EB">
              <w:rPr>
                <w:rFonts w:ascii="Times New Roman" w:eastAsia="Times New Roman" w:hAnsi="Times New Roman" w:cs="Times New Roman"/>
                <w:sz w:val="24"/>
                <w:szCs w:val="24"/>
                <w:lang w:val="vi-VN" w:eastAsia="vi-VN"/>
              </w:rPr>
              <w:t>, thừa phát lại); quản lý xử lý vi phạm hành chính và theo dõi tình hình thi hành pháp luật và các nhiệm vụ khác theo quy định pháp luật.</w:t>
            </w:r>
          </w:p>
          <w:p w14:paraId="247EC582" w14:textId="77777777" w:rsidR="00355FB0" w:rsidRPr="00AC62EB" w:rsidRDefault="00355FB0" w:rsidP="00355FB0">
            <w:pPr>
              <w:tabs>
                <w:tab w:val="left" w:pos="6240"/>
              </w:tabs>
              <w:spacing w:before="120" w:after="120" w:line="240" w:lineRule="auto"/>
              <w:jc w:val="both"/>
              <w:rPr>
                <w:rFonts w:ascii="Times New Roman" w:hAnsi="Times New Roman" w:cs="Times New Roman"/>
                <w:sz w:val="24"/>
                <w:szCs w:val="24"/>
                <w:shd w:val="clear" w:color="auto" w:fill="FFFFFF"/>
                <w:lang w:val="vi-VN"/>
              </w:rPr>
            </w:pPr>
          </w:p>
          <w:p w14:paraId="7BCAC9D5" w14:textId="77777777" w:rsidR="00355FB0" w:rsidRPr="00AC62EB" w:rsidRDefault="00355FB0" w:rsidP="00355FB0">
            <w:pPr>
              <w:tabs>
                <w:tab w:val="left" w:pos="6240"/>
              </w:tabs>
              <w:spacing w:before="120" w:after="120" w:line="240" w:lineRule="auto"/>
              <w:jc w:val="both"/>
              <w:rPr>
                <w:rFonts w:ascii="Times New Roman" w:hAnsi="Times New Roman" w:cs="Times New Roman"/>
                <w:sz w:val="24"/>
                <w:szCs w:val="24"/>
                <w:shd w:val="clear" w:color="auto" w:fill="FFFFFF"/>
                <w:lang w:val="vi-VN"/>
              </w:rPr>
            </w:pPr>
          </w:p>
          <w:p w14:paraId="3A4838E5" w14:textId="2E6BE206" w:rsidR="00355FB0" w:rsidRPr="00AC62EB" w:rsidRDefault="00355FB0" w:rsidP="00355FB0">
            <w:pPr>
              <w:tabs>
                <w:tab w:val="left" w:pos="6240"/>
              </w:tabs>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shd w:val="clear" w:color="auto" w:fill="FFFFFF"/>
                <w:lang w:val="vi-VN"/>
              </w:rPr>
              <w:t>C</w:t>
            </w:r>
            <w:r w:rsidRPr="00AC62EB">
              <w:rPr>
                <w:rFonts w:ascii="Times New Roman" w:hAnsi="Times New Roman" w:cs="Times New Roman"/>
                <w:sz w:val="24"/>
                <w:szCs w:val="24"/>
                <w:lang w:val="vi-VN"/>
              </w:rPr>
              <w:t xml:space="preserve">ăn cứ vào đặc điểm, tình hình phát triển kinh tế - xã hội của địa phương, quyết định việc thành lập, tổ chức lại, giải thể các đơn vị sự nghiệp công lập thuộc Sở Tư pháp theo quy định pháp luật, </w:t>
            </w:r>
            <w:r w:rsidRPr="00AC62EB">
              <w:rPr>
                <w:rFonts w:ascii="Times New Roman" w:hAnsi="Times New Roman" w:cs="Times New Roman"/>
                <w:sz w:val="24"/>
                <w:szCs w:val="24"/>
                <w:shd w:val="clear" w:color="auto" w:fill="FFFFFF"/>
                <w:lang w:val="vi-VN"/>
              </w:rPr>
              <w:t>bảo đảm phù hợp với quy hoạch mạng lưới các đơn vị sự nghiệp công lập của ngành Tư pháp được Thủ tướng Chính phủ phê duyệt</w:t>
            </w:r>
            <w:r w:rsidRPr="00AC62EB">
              <w:rPr>
                <w:rFonts w:ascii="Times New Roman" w:hAnsi="Times New Roman" w:cs="Times New Roman"/>
                <w:sz w:val="24"/>
                <w:szCs w:val="24"/>
                <w:lang w:val="vi-VN"/>
              </w:rPr>
              <w:t xml:space="preserve"> và hướng dẫn của Bộ Tư pháp và Bộ Nội vụ.</w:t>
            </w:r>
          </w:p>
          <w:p w14:paraId="7FBB6AC0" w14:textId="77777777" w:rsidR="00355FB0" w:rsidRPr="00AC62EB" w:rsidRDefault="00355FB0" w:rsidP="00355FB0">
            <w:pPr>
              <w:spacing w:before="120" w:after="120" w:line="240" w:lineRule="auto"/>
              <w:jc w:val="both"/>
              <w:rPr>
                <w:rFonts w:ascii="Times New Roman" w:hAnsi="Times New Roman" w:cs="Times New Roman"/>
                <w:sz w:val="24"/>
                <w:szCs w:val="24"/>
                <w:lang w:val="vi-VN" w:eastAsia="ja-JP"/>
              </w:rPr>
            </w:pPr>
            <w:r w:rsidRPr="00AC62EB">
              <w:rPr>
                <w:rFonts w:ascii="Times New Roman" w:hAnsi="Times New Roman" w:cs="Times New Roman"/>
                <w:sz w:val="24"/>
                <w:szCs w:val="24"/>
                <w:lang w:val="vi-VN" w:eastAsia="ja-JP"/>
              </w:rPr>
              <w:t>b) C</w:t>
            </w:r>
            <w:r w:rsidRPr="00AC62EB">
              <w:rPr>
                <w:rFonts w:ascii="Times New Roman" w:hAnsi="Times New Roman" w:cs="Times New Roman"/>
                <w:sz w:val="24"/>
                <w:szCs w:val="24"/>
                <w:lang w:val="vi-VN"/>
              </w:rPr>
              <w:t>hỉ đạo, hướng dẫn Ủy ban nhân dân cấp huyện quy định cụ thể chức năng, nhiệm vụ, quyền hạn</w:t>
            </w:r>
            <w:r w:rsidRPr="00AC62EB">
              <w:rPr>
                <w:rFonts w:ascii="Times New Roman" w:hAnsi="Times New Roman" w:cs="Times New Roman"/>
                <w:sz w:val="24"/>
                <w:szCs w:val="24"/>
                <w:lang w:val="vi-VN" w:eastAsia="ja-JP"/>
              </w:rPr>
              <w:t>,</w:t>
            </w:r>
            <w:r w:rsidRPr="00AC62EB">
              <w:rPr>
                <w:rFonts w:ascii="Times New Roman" w:hAnsi="Times New Roman" w:cs="Times New Roman"/>
                <w:sz w:val="24"/>
                <w:szCs w:val="24"/>
                <w:lang w:val="vi-VN"/>
              </w:rPr>
              <w:t xml:space="preserve"> </w:t>
            </w:r>
            <w:r w:rsidRPr="00AC62EB">
              <w:rPr>
                <w:rFonts w:ascii="Times New Roman" w:hAnsi="Times New Roman" w:cs="Times New Roman"/>
                <w:sz w:val="24"/>
                <w:szCs w:val="24"/>
                <w:lang w:val="vi-VN" w:eastAsia="ja-JP"/>
              </w:rPr>
              <w:t>tổ chức và biên chế</w:t>
            </w:r>
            <w:r w:rsidRPr="00AC62EB">
              <w:rPr>
                <w:rFonts w:ascii="Times New Roman" w:hAnsi="Times New Roman" w:cs="Times New Roman"/>
                <w:sz w:val="24"/>
                <w:szCs w:val="24"/>
                <w:lang w:val="vi-VN"/>
              </w:rPr>
              <w:t xml:space="preserve"> của Phòng Tư pháp</w:t>
            </w:r>
            <w:r w:rsidRPr="00AC62EB">
              <w:rPr>
                <w:rFonts w:ascii="Times New Roman" w:hAnsi="Times New Roman" w:cs="Times New Roman"/>
                <w:sz w:val="24"/>
                <w:szCs w:val="24"/>
                <w:lang w:val="vi-VN" w:eastAsia="ja-JP"/>
              </w:rPr>
              <w:t>; biên chế công chức Tư pháp - hộ tịch cấp xã theo quy định pháp luật, bảo đảm đáp ứng yêu cầu nhiệm vụ được giao; không bố trí công chức Tư pháp - hộ tịch kiêm nhiệm công tác khác.</w:t>
            </w:r>
          </w:p>
          <w:p w14:paraId="53FB457B"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Chỉ đạo Sở Tư pháp, Sở Nội vụ, Ủy ban nhân dân cấp huyện khẩn trương rà soát để xây dựng hoặc sửa đổi, bổ sung, thẩm định Đề án vị trí việc làm và cơ cấu ngạch công chức của Sở Tư pháp, Phòng Tư pháp và Đề án vị trí việc làm trong các đơn vị sự nghiệp công lập thuộc Sở Tư pháp theo quy định; thực hiện việc rà soát biên chế công chức, viên chức để báo cáo Ủy ban nhân dân cấp tỉnh đề xuất cơ quan có thẩm quyền phân bổ, điều chỉnh biên chế công chức và số lượng người làm việc cho Sở Tư pháp bảo đảm triển khai thực hiện các nhiệm vụ theo quy định pháp luật;</w:t>
            </w:r>
          </w:p>
          <w:p w14:paraId="69A551BA" w14:textId="77777777"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d) Định kỳ sáu tháng hoặc một năm, thực hiện việc rà soát và báo cáo Bộ Tư pháp, Bộ Nội vụ về tình hình tổ chức cán bộ của Sở Tư pháp, Phòng Tư pháp và công chức Tư pháp - hộ tịch cấp xã, tổ chức cán bộ pháp chế của các cơ quan chuyên môn thuộc Ủy ban nhân dân cấp tỉnh theo quy định pháp luật.</w:t>
            </w:r>
          </w:p>
          <w:p w14:paraId="37D82261" w14:textId="329EFD8D" w:rsidR="00355FB0" w:rsidRPr="00AC62EB" w:rsidRDefault="00355FB0" w:rsidP="00355FB0">
            <w:pPr>
              <w:spacing w:before="120" w:after="120" w:line="240" w:lineRule="auto"/>
              <w:ind w:firstLine="709"/>
              <w:jc w:val="both"/>
              <w:rPr>
                <w:rFonts w:ascii="Times New Roman" w:hAnsi="Times New Roman" w:cs="Times New Roman"/>
                <w:sz w:val="24"/>
                <w:szCs w:val="24"/>
                <w:lang w:val="vi-VN"/>
              </w:rPr>
            </w:pPr>
          </w:p>
        </w:tc>
        <w:tc>
          <w:tcPr>
            <w:tcW w:w="5189" w:type="dxa"/>
          </w:tcPr>
          <w:p w14:paraId="77873518" w14:textId="77777777" w:rsidR="00355FB0" w:rsidRPr="00AC62EB" w:rsidRDefault="00355FB0" w:rsidP="00355FB0">
            <w:pPr>
              <w:pStyle w:val="Heading1"/>
              <w:spacing w:before="120"/>
              <w:jc w:val="left"/>
              <w:rPr>
                <w:rFonts w:ascii="Times New Roman" w:hAnsi="Times New Roman" w:cs="Times New Roman"/>
                <w:b/>
                <w:i/>
                <w:color w:val="auto"/>
                <w:sz w:val="24"/>
                <w:szCs w:val="24"/>
                <w:lang w:val="vi-VN"/>
              </w:rPr>
            </w:pPr>
            <w:r w:rsidRPr="00AC62EB">
              <w:rPr>
                <w:rFonts w:ascii="Times New Roman" w:hAnsi="Times New Roman" w:cs="Times New Roman"/>
                <w:b/>
                <w:color w:val="auto"/>
                <w:sz w:val="24"/>
                <w:szCs w:val="24"/>
                <w:lang w:val="vi-VN"/>
              </w:rPr>
              <w:t xml:space="preserve">Điều </w:t>
            </w:r>
            <w:r w:rsidRPr="00AC62EB">
              <w:rPr>
                <w:rFonts w:ascii="Times New Roman" w:hAnsi="Times New Roman" w:cs="Times New Roman"/>
                <w:b/>
                <w:i/>
                <w:color w:val="auto"/>
                <w:sz w:val="24"/>
                <w:szCs w:val="24"/>
                <w:lang w:val="vi-VN" w:eastAsia="ja-JP"/>
              </w:rPr>
              <w:t>6</w:t>
            </w:r>
            <w:r w:rsidRPr="00AC62EB">
              <w:rPr>
                <w:rFonts w:ascii="Times New Roman" w:hAnsi="Times New Roman" w:cs="Times New Roman"/>
                <w:b/>
                <w:color w:val="auto"/>
                <w:sz w:val="24"/>
                <w:szCs w:val="24"/>
                <w:lang w:val="vi-VN"/>
              </w:rPr>
              <w:t xml:space="preserve">. Trách nhiệm thi hành </w:t>
            </w:r>
          </w:p>
          <w:p w14:paraId="190CC432" w14:textId="77777777" w:rsidR="00355FB0" w:rsidRPr="00AC62EB" w:rsidRDefault="00355FB0" w:rsidP="00355FB0">
            <w:pPr>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1. Ủy ban nhân dân cấp tỉnh có trách nhiệm:</w:t>
            </w:r>
          </w:p>
          <w:p w14:paraId="19CF69FD" w14:textId="77777777" w:rsidR="00355FB0" w:rsidRPr="00AC62EB" w:rsidRDefault="00355FB0" w:rsidP="00355FB0">
            <w:pPr>
              <w:spacing w:before="120" w:line="240" w:lineRule="auto"/>
              <w:jc w:val="both"/>
              <w:rPr>
                <w:rFonts w:ascii="Times New Roman" w:eastAsia="Times New Roman" w:hAnsi="Times New Roman" w:cs="Times New Roman"/>
                <w:sz w:val="24"/>
                <w:szCs w:val="24"/>
                <w:lang w:val="vi-VN" w:eastAsia="vi-VN"/>
              </w:rPr>
            </w:pPr>
            <w:r w:rsidRPr="00AC62EB">
              <w:rPr>
                <w:rFonts w:ascii="Times New Roman" w:hAnsi="Times New Roman" w:cs="Times New Roman"/>
                <w:sz w:val="24"/>
                <w:szCs w:val="24"/>
                <w:lang w:val="vi-VN"/>
              </w:rPr>
              <w:t xml:space="preserve">a) </w:t>
            </w:r>
            <w:r w:rsidRPr="00AC62EB">
              <w:rPr>
                <w:rFonts w:ascii="Times New Roman" w:eastAsia="Times New Roman" w:hAnsi="Times New Roman" w:cs="Times New Roman"/>
                <w:sz w:val="24"/>
                <w:szCs w:val="24"/>
                <w:lang w:val="vi-VN" w:eastAsia="vi-VN"/>
              </w:rPr>
              <w:t>Quy định cụ thể chức năng, nhiệm vụ và quyền hạn và cơ cấu tổ chức của Sở Tư pháp phù hợp với yêu cầu quản lý nhà nước về ngành Tư pháp</w:t>
            </w:r>
            <w:r w:rsidRPr="00AC62EB">
              <w:rPr>
                <w:rFonts w:ascii="Times New Roman" w:eastAsia="Times New Roman" w:hAnsi="Times New Roman" w:cs="Times New Roman"/>
                <w:sz w:val="24"/>
                <w:szCs w:val="24"/>
                <w:lang w:val="vi-VN"/>
              </w:rPr>
              <w:t xml:space="preserve"> </w:t>
            </w:r>
            <w:r w:rsidRPr="00AC62EB">
              <w:rPr>
                <w:rFonts w:ascii="Times New Roman" w:eastAsia="Times New Roman" w:hAnsi="Times New Roman" w:cs="Times New Roman"/>
                <w:sz w:val="24"/>
                <w:szCs w:val="24"/>
                <w:lang w:val="vi-VN" w:eastAsia="vi-VN"/>
              </w:rPr>
              <w:t>theo</w:t>
            </w:r>
            <w:r w:rsidRPr="00AC62EB">
              <w:rPr>
                <w:rFonts w:ascii="Times New Roman" w:eastAsia="Times New Roman" w:hAnsi="Times New Roman" w:cs="Times New Roman"/>
                <w:sz w:val="24"/>
                <w:szCs w:val="24"/>
                <w:lang w:val="vi-VN"/>
              </w:rPr>
              <w:t xml:space="preserve"> các</w:t>
            </w:r>
            <w:r w:rsidRPr="00AC62EB">
              <w:rPr>
                <w:rFonts w:ascii="Times New Roman" w:eastAsia="Times New Roman" w:hAnsi="Times New Roman" w:cs="Times New Roman"/>
                <w:sz w:val="24"/>
                <w:szCs w:val="24"/>
                <w:lang w:val="vi-VN" w:eastAsia="vi-VN"/>
              </w:rPr>
              <w:t xml:space="preserve"> nhóm lĩnh vực</w:t>
            </w:r>
            <w:r w:rsidRPr="00AC62EB">
              <w:rPr>
                <w:rFonts w:ascii="Times New Roman" w:eastAsia="Times New Roman" w:hAnsi="Times New Roman" w:cs="Times New Roman"/>
                <w:sz w:val="24"/>
                <w:szCs w:val="24"/>
                <w:lang w:val="vi-VN"/>
              </w:rPr>
              <w:t xml:space="preserve"> sau</w:t>
            </w:r>
            <w:r w:rsidRPr="00AC62EB">
              <w:rPr>
                <w:rFonts w:ascii="Times New Roman" w:eastAsia="Times New Roman" w:hAnsi="Times New Roman" w:cs="Times New Roman"/>
                <w:sz w:val="24"/>
                <w:szCs w:val="24"/>
                <w:lang w:val="vi-VN" w:eastAsia="vi-VN"/>
              </w:rPr>
              <w:t xml:space="preserve">: xây dựng và tổ chức thi hành pháp luật (xây dựng văn bản, theo dõi việc thi hành pháp luật, kiểm tra, xử lý, rà soát, hệ thống hóa văn bản quy phạm pháp luật, pháp chế và </w:t>
            </w:r>
            <w:r w:rsidRPr="00AC62EB">
              <w:rPr>
                <w:rFonts w:ascii="Times New Roman" w:hAnsi="Times New Roman" w:cs="Times New Roman"/>
                <w:sz w:val="24"/>
                <w:szCs w:val="24"/>
                <w:shd w:val="clear" w:color="auto" w:fill="FFFFFF"/>
                <w:lang w:val="vi-VN"/>
              </w:rPr>
              <w:t>quản lý công tác thi hành pháp luật về xử lý vi phạm hành chính)</w:t>
            </w:r>
            <w:r w:rsidRPr="00AC62EB">
              <w:rPr>
                <w:rFonts w:ascii="Times New Roman" w:eastAsia="Times New Roman" w:hAnsi="Times New Roman" w:cs="Times New Roman"/>
                <w:sz w:val="24"/>
                <w:szCs w:val="24"/>
                <w:lang w:val="vi-VN" w:eastAsia="vi-VN"/>
              </w:rPr>
              <w:t xml:space="preserve">; phổ biến, giáo dục pháp luật và trợ giúp pháp lý; hành chính tư pháp (quản lý công tác hộ tịch, quốc tịch, chứng thực, nuôi con nuôi, bồi thường nhà nước, đăng ký biện pháp bảo đảm); bổ trợ tư pháp (quản lý công tác luật sư, tư vấn pháp luật, công chứng, giám định tư pháp, đấu giá tài sản, trọng tài thương mại, hòa giải thương mại, </w:t>
            </w:r>
            <w:r w:rsidRPr="00AC62EB">
              <w:rPr>
                <w:rFonts w:ascii="Times New Roman" w:hAnsi="Times New Roman" w:cs="Times New Roman"/>
                <w:sz w:val="24"/>
                <w:szCs w:val="24"/>
                <w:lang w:val="vi-VN"/>
              </w:rPr>
              <w:t>quản tài viên, doanh nghiệp quản lý, thanh lý tài sản và hành nghề quản lý, thanh lý tài sản</w:t>
            </w:r>
            <w:r w:rsidRPr="00AC62EB">
              <w:rPr>
                <w:rFonts w:ascii="Times New Roman" w:eastAsia="Times New Roman" w:hAnsi="Times New Roman" w:cs="Times New Roman"/>
                <w:sz w:val="24"/>
                <w:szCs w:val="24"/>
                <w:lang w:val="vi-VN" w:eastAsia="vi-VN"/>
              </w:rPr>
              <w:t xml:space="preserve">, </w:t>
            </w:r>
            <w:r w:rsidRPr="00AC62EB">
              <w:rPr>
                <w:rFonts w:ascii="Times New Roman" w:eastAsia="Times New Roman" w:hAnsi="Times New Roman" w:cs="Times New Roman"/>
                <w:b/>
                <w:i/>
                <w:sz w:val="24"/>
                <w:szCs w:val="24"/>
                <w:lang w:val="vi-VN" w:eastAsia="vi-VN"/>
              </w:rPr>
              <w:t>thừa phát lại</w:t>
            </w:r>
            <w:r w:rsidRPr="00AC62EB">
              <w:rPr>
                <w:rFonts w:ascii="Times New Roman" w:eastAsia="Times New Roman" w:hAnsi="Times New Roman" w:cs="Times New Roman"/>
                <w:sz w:val="24"/>
                <w:szCs w:val="24"/>
                <w:lang w:val="vi-VN" w:eastAsia="vi-VN"/>
              </w:rPr>
              <w:t>) và các nhiệm vụ khác theo quy định pháp luật.</w:t>
            </w:r>
          </w:p>
          <w:p w14:paraId="4521CEC0" w14:textId="77777777" w:rsidR="00355FB0" w:rsidRPr="00AC62EB" w:rsidRDefault="00355FB0" w:rsidP="00355FB0">
            <w:pPr>
              <w:tabs>
                <w:tab w:val="left" w:pos="6240"/>
              </w:tabs>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shd w:val="clear" w:color="auto" w:fill="FFFFFF"/>
                <w:lang w:val="vi-VN"/>
              </w:rPr>
              <w:t>C</w:t>
            </w:r>
            <w:r w:rsidRPr="00AC62EB">
              <w:rPr>
                <w:rFonts w:ascii="Times New Roman" w:hAnsi="Times New Roman" w:cs="Times New Roman"/>
                <w:sz w:val="24"/>
                <w:szCs w:val="24"/>
                <w:lang w:val="vi-VN"/>
              </w:rPr>
              <w:t xml:space="preserve">ăn cứ vào đặc điểm, tình hình phát triển kinh tế - xã hội của địa phương, quyết định việc thành lập, tổ chức lại, giải thể các đơn vị sự nghiệp công lập thuộc Sở Tư pháp theo quy định pháp luật, </w:t>
            </w:r>
            <w:r w:rsidRPr="00AC62EB">
              <w:rPr>
                <w:rFonts w:ascii="Times New Roman" w:hAnsi="Times New Roman" w:cs="Times New Roman"/>
                <w:sz w:val="24"/>
                <w:szCs w:val="24"/>
                <w:shd w:val="clear" w:color="auto" w:fill="FFFFFF"/>
                <w:lang w:val="vi-VN"/>
              </w:rPr>
              <w:t>bảo đảm phù hợp với quy hoạch mạng lưới các đơn vị sự nghiệp công lập của ngành Tư pháp được Thủ tướng Chính phủ phê duyệt</w:t>
            </w:r>
            <w:r w:rsidRPr="00AC62EB">
              <w:rPr>
                <w:rFonts w:ascii="Times New Roman" w:hAnsi="Times New Roman" w:cs="Times New Roman"/>
                <w:sz w:val="24"/>
                <w:szCs w:val="24"/>
                <w:lang w:val="vi-VN"/>
              </w:rPr>
              <w:t xml:space="preserve"> và hướng dẫn của Bộ Tư pháp và Bộ Nội vụ.</w:t>
            </w:r>
          </w:p>
          <w:p w14:paraId="3D056C4C" w14:textId="41140DC7" w:rsidR="00355FB0" w:rsidRPr="00AC62EB" w:rsidRDefault="00355FB0" w:rsidP="00355FB0">
            <w:pPr>
              <w:spacing w:before="120" w:line="240" w:lineRule="auto"/>
              <w:jc w:val="both"/>
              <w:rPr>
                <w:rFonts w:ascii="Times New Roman" w:hAnsi="Times New Roman" w:cs="Times New Roman"/>
                <w:sz w:val="24"/>
                <w:szCs w:val="24"/>
                <w:lang w:val="vi-VN" w:eastAsia="ja-JP"/>
              </w:rPr>
            </w:pPr>
            <w:r w:rsidRPr="00AC62EB">
              <w:rPr>
                <w:rFonts w:ascii="Times New Roman" w:hAnsi="Times New Roman" w:cs="Times New Roman"/>
                <w:sz w:val="24"/>
                <w:szCs w:val="24"/>
                <w:lang w:val="vi-VN" w:eastAsia="ja-JP"/>
              </w:rPr>
              <w:t>b) C</w:t>
            </w:r>
            <w:r w:rsidRPr="00AC62EB">
              <w:rPr>
                <w:rFonts w:ascii="Times New Roman" w:hAnsi="Times New Roman" w:cs="Times New Roman"/>
                <w:sz w:val="24"/>
                <w:szCs w:val="24"/>
                <w:lang w:val="vi-VN"/>
              </w:rPr>
              <w:t>hỉ đạo, hướng dẫn Ủy ban nhân dân cấp xã quy định cụ thể chức năng, nhiệm vụ, quyền hạn</w:t>
            </w:r>
            <w:r w:rsidRPr="00AC62EB">
              <w:rPr>
                <w:rFonts w:ascii="Times New Roman" w:hAnsi="Times New Roman" w:cs="Times New Roman"/>
                <w:sz w:val="24"/>
                <w:szCs w:val="24"/>
                <w:lang w:val="vi-VN" w:eastAsia="ja-JP"/>
              </w:rPr>
              <w:t>,</w:t>
            </w:r>
            <w:r w:rsidRPr="00AC62EB">
              <w:rPr>
                <w:rFonts w:ascii="Times New Roman" w:hAnsi="Times New Roman" w:cs="Times New Roman"/>
                <w:sz w:val="24"/>
                <w:szCs w:val="24"/>
                <w:lang w:val="vi-VN"/>
              </w:rPr>
              <w:t xml:space="preserve"> </w:t>
            </w:r>
            <w:r w:rsidRPr="00AC62EB">
              <w:rPr>
                <w:rFonts w:ascii="Times New Roman" w:hAnsi="Times New Roman" w:cs="Times New Roman"/>
                <w:sz w:val="24"/>
                <w:szCs w:val="24"/>
                <w:lang w:val="vi-VN" w:eastAsia="ja-JP"/>
              </w:rPr>
              <w:t>tổ chức và biên chế</w:t>
            </w:r>
            <w:r w:rsidRPr="00AC62EB">
              <w:rPr>
                <w:rFonts w:ascii="Times New Roman" w:hAnsi="Times New Roman" w:cs="Times New Roman"/>
                <w:sz w:val="24"/>
                <w:szCs w:val="24"/>
                <w:lang w:val="vi-VN"/>
              </w:rPr>
              <w:t xml:space="preserve"> của </w:t>
            </w:r>
            <w:r w:rsidRPr="00AC62EB">
              <w:rPr>
                <w:rFonts w:ascii="Times New Roman" w:hAnsi="Times New Roman" w:cs="Times New Roman"/>
                <w:b/>
                <w:i/>
                <w:sz w:val="24"/>
                <w:szCs w:val="24"/>
                <w:lang w:val="vi-VN"/>
              </w:rPr>
              <w:t>tổ chức thực hiện công tác tư pháp</w:t>
            </w:r>
            <w:r w:rsidRPr="00AC62EB">
              <w:rPr>
                <w:rFonts w:ascii="Times New Roman" w:hAnsi="Times New Roman" w:cs="Times New Roman"/>
                <w:sz w:val="24"/>
                <w:szCs w:val="24"/>
                <w:lang w:val="vi-VN" w:eastAsia="ja-JP"/>
              </w:rPr>
              <w:t xml:space="preserve">; biên chế công chức </w:t>
            </w:r>
            <w:r w:rsidRPr="00AC62EB">
              <w:rPr>
                <w:rFonts w:ascii="Times New Roman" w:hAnsi="Times New Roman" w:cs="Times New Roman"/>
                <w:b/>
                <w:i/>
                <w:sz w:val="24"/>
                <w:szCs w:val="24"/>
                <w:lang w:val="vi-VN" w:eastAsia="ja-JP"/>
              </w:rPr>
              <w:t>làm công tác</w:t>
            </w:r>
            <w:r w:rsidRPr="00AC62EB">
              <w:rPr>
                <w:rFonts w:ascii="Times New Roman" w:hAnsi="Times New Roman" w:cs="Times New Roman"/>
                <w:sz w:val="24"/>
                <w:szCs w:val="24"/>
                <w:lang w:val="vi-VN" w:eastAsia="ja-JP"/>
              </w:rPr>
              <w:t xml:space="preserve"> </w:t>
            </w:r>
            <w:r w:rsidRPr="00AC62EB">
              <w:rPr>
                <w:rFonts w:ascii="Times New Roman" w:hAnsi="Times New Roman" w:cs="Times New Roman"/>
                <w:b/>
                <w:i/>
                <w:sz w:val="24"/>
                <w:szCs w:val="24"/>
                <w:lang w:val="vi-VN" w:eastAsia="ja-JP"/>
              </w:rPr>
              <w:t>tư pháp</w:t>
            </w:r>
            <w:r w:rsidRPr="00AC62EB">
              <w:rPr>
                <w:rFonts w:ascii="Times New Roman" w:hAnsi="Times New Roman" w:cs="Times New Roman"/>
                <w:sz w:val="24"/>
                <w:szCs w:val="24"/>
                <w:lang w:val="vi-VN" w:eastAsia="ja-JP"/>
              </w:rPr>
              <w:t xml:space="preserve"> cấp xã theo quy định pháp luật, bảo đảm đáp ứng yêu cầu nhiệm vụ được giao.</w:t>
            </w:r>
          </w:p>
          <w:p w14:paraId="14188391" w14:textId="77777777" w:rsidR="00355FB0" w:rsidRPr="00AC62EB" w:rsidRDefault="00355FB0" w:rsidP="00355FB0">
            <w:pPr>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c) Chỉ đạo Sở Tư pháp, Sở Nội vụ, Ủy ban nhân dân cấp xã khẩn trương rà soát để xây dựng hoặc sửa đổi, bổ sung, thẩm định Đề án vị trí việc làm và cơ cấu ngạch công chức của Sở Tư pháp và Đề án vị trí việc làm trong các đơn vị sự nghiệp công lập thuộc Sở Tư pháp theo quy định; thực hiện việc rà soát biên chế công chức, viên chức để báo cáo Ủy ban nhân dân cấp tỉnh đề xuất cơ quan có thẩm quyền phân bổ, điều chỉnh biên chế công chức và số lượng người làm việc cho Sở Tư pháp bảo đảm triển khai thực hiện các nhiệm vụ theo quy định pháp luật.</w:t>
            </w:r>
          </w:p>
          <w:p w14:paraId="0B7C10FE" w14:textId="0E7D17A3" w:rsidR="00355FB0" w:rsidRPr="00AC62EB" w:rsidRDefault="00355FB0" w:rsidP="00355FB0">
            <w:pPr>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d) Định kỳ sáu tháng</w:t>
            </w:r>
            <w:r w:rsidR="00505137" w:rsidRPr="00AC62EB">
              <w:rPr>
                <w:rFonts w:ascii="Times New Roman" w:hAnsi="Times New Roman" w:cs="Times New Roman"/>
                <w:sz w:val="24"/>
                <w:szCs w:val="24"/>
                <w:lang w:val="vi-VN"/>
              </w:rPr>
              <w:t xml:space="preserve"> hoặc</w:t>
            </w:r>
            <w:r w:rsidRPr="00AC62EB">
              <w:rPr>
                <w:rFonts w:ascii="Times New Roman" w:hAnsi="Times New Roman" w:cs="Times New Roman"/>
                <w:sz w:val="24"/>
                <w:szCs w:val="24"/>
                <w:lang w:val="vi-VN"/>
              </w:rPr>
              <w:t xml:space="preserve"> một năm, thực hiện việc rà soát và báo cáo Bộ Tư pháp, Bộ Nội vụ về tình hình tổ chức cán bộ của Sở Tư pháp và công chức </w:t>
            </w:r>
            <w:r w:rsidRPr="00AC62EB">
              <w:rPr>
                <w:rFonts w:ascii="Times New Roman" w:hAnsi="Times New Roman" w:cs="Times New Roman"/>
                <w:b/>
                <w:i/>
                <w:sz w:val="24"/>
                <w:szCs w:val="24"/>
                <w:lang w:val="vi-VN"/>
              </w:rPr>
              <w:t>làm công tác tư pháp</w:t>
            </w:r>
            <w:r w:rsidRPr="00AC62EB">
              <w:rPr>
                <w:rFonts w:ascii="Times New Roman" w:hAnsi="Times New Roman" w:cs="Times New Roman"/>
                <w:sz w:val="24"/>
                <w:szCs w:val="24"/>
                <w:lang w:val="vi-VN"/>
              </w:rPr>
              <w:t xml:space="preserve"> cấp xã, tổ chức cán bộ pháp chế của các cơ quan chuyên môn thuộc Ủy ban nhân dân cấp tỉnh theo quy định pháp luật.</w:t>
            </w:r>
          </w:p>
          <w:p w14:paraId="40579F57" w14:textId="613879A4" w:rsidR="00355FB0" w:rsidRPr="00AC62EB" w:rsidRDefault="00355FB0" w:rsidP="00355FB0">
            <w:pPr>
              <w:spacing w:after="0" w:line="240" w:lineRule="auto"/>
              <w:ind w:firstLine="34"/>
              <w:jc w:val="both"/>
              <w:rPr>
                <w:rFonts w:ascii="Times New Roman" w:hAnsi="Times New Roman" w:cs="Times New Roman"/>
                <w:sz w:val="24"/>
                <w:szCs w:val="24"/>
                <w:lang w:val="vi-VN"/>
              </w:rPr>
            </w:pPr>
          </w:p>
        </w:tc>
        <w:tc>
          <w:tcPr>
            <w:tcW w:w="4513" w:type="dxa"/>
          </w:tcPr>
          <w:p w14:paraId="01141A3B" w14:textId="77777777" w:rsidR="00355FB0" w:rsidRPr="00AC62EB" w:rsidRDefault="00355FB0" w:rsidP="00355FB0">
            <w:pPr>
              <w:spacing w:after="0" w:line="240" w:lineRule="auto"/>
              <w:ind w:firstLine="34"/>
              <w:jc w:val="both"/>
              <w:rPr>
                <w:rFonts w:ascii="Times New Roman" w:hAnsi="Times New Roman" w:cs="Times New Roman"/>
                <w:b/>
                <w:bCs/>
                <w:sz w:val="24"/>
                <w:szCs w:val="24"/>
                <w:lang w:val="vi-VN"/>
              </w:rPr>
            </w:pPr>
          </w:p>
        </w:tc>
      </w:tr>
      <w:tr w:rsidR="00355FB0" w:rsidRPr="00AC62EB" w14:paraId="42D3FE5F" w14:textId="7B3F097E" w:rsidTr="00355FB0">
        <w:tc>
          <w:tcPr>
            <w:tcW w:w="5319" w:type="dxa"/>
          </w:tcPr>
          <w:p w14:paraId="2351BEF9" w14:textId="176AE0B2" w:rsidR="00355FB0" w:rsidRPr="00AC62EB" w:rsidRDefault="00355FB0" w:rsidP="00355FB0">
            <w:pPr>
              <w:spacing w:before="120" w:after="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eastAsia="ja-JP"/>
              </w:rPr>
              <w:t>2</w:t>
            </w:r>
            <w:r w:rsidRPr="00AC62EB">
              <w:rPr>
                <w:rFonts w:ascii="Times New Roman" w:hAnsi="Times New Roman" w:cs="Times New Roman"/>
                <w:sz w:val="24"/>
                <w:szCs w:val="24"/>
                <w:lang w:val="vi-VN"/>
              </w:rPr>
              <w:t>. Chủ tịch Ủy ban nhân dân cấp tỉnh chịu trách nhiệm tổ chức triển khai thực hiện Thông tư này. Trong quá trình thực hiện, nếu có vướng mắc hoặc cần bổ sung, sửa đổi, Ủy ban nhân dân cấp tỉnh báo cáo về Bộ Tư pháp để xem xét, giải quyết theo thẩm quyền./.</w:t>
            </w:r>
          </w:p>
        </w:tc>
        <w:tc>
          <w:tcPr>
            <w:tcW w:w="5189" w:type="dxa"/>
          </w:tcPr>
          <w:p w14:paraId="121821C3" w14:textId="3D8AAF7E" w:rsidR="00355FB0" w:rsidRPr="00AC62EB" w:rsidRDefault="00355FB0" w:rsidP="00355FB0">
            <w:pPr>
              <w:spacing w:before="120" w:line="240" w:lineRule="auto"/>
              <w:jc w:val="both"/>
              <w:rPr>
                <w:rFonts w:ascii="Times New Roman" w:hAnsi="Times New Roman" w:cs="Times New Roman"/>
                <w:sz w:val="24"/>
                <w:szCs w:val="24"/>
                <w:lang w:val="vi-VN"/>
              </w:rPr>
            </w:pPr>
            <w:r w:rsidRPr="00AC62EB">
              <w:rPr>
                <w:rFonts w:ascii="Times New Roman" w:hAnsi="Times New Roman" w:cs="Times New Roman"/>
                <w:sz w:val="24"/>
                <w:szCs w:val="24"/>
                <w:lang w:val="vi-VN"/>
              </w:rPr>
              <w:t>2. Chủ tịch Ủy ban nhân dân cấp tỉnh chịu trách nhiệm tổ chức triển khai thực hiện Thông tư này. Trong quá trình thực hiện, nếu có vướng mắc hoặc cần bổ sung, sửa đổi, Ủy ban nhân dân cấp tỉnh báo cáo về Bộ Tư pháp để xem xét, giải quyết theo thẩm quyền./.</w:t>
            </w:r>
          </w:p>
        </w:tc>
        <w:tc>
          <w:tcPr>
            <w:tcW w:w="4513" w:type="dxa"/>
          </w:tcPr>
          <w:p w14:paraId="3C5C3297" w14:textId="77777777" w:rsidR="00355FB0" w:rsidRPr="00AC62EB" w:rsidRDefault="00355FB0" w:rsidP="00355FB0">
            <w:pPr>
              <w:spacing w:after="0" w:line="240" w:lineRule="auto"/>
              <w:ind w:firstLine="34"/>
              <w:jc w:val="both"/>
              <w:rPr>
                <w:rFonts w:ascii="Times New Roman" w:hAnsi="Times New Roman" w:cs="Times New Roman"/>
                <w:sz w:val="24"/>
                <w:szCs w:val="24"/>
                <w:lang w:val="vi-VN"/>
              </w:rPr>
            </w:pPr>
          </w:p>
        </w:tc>
      </w:tr>
    </w:tbl>
    <w:p w14:paraId="52641942" w14:textId="77777777" w:rsidR="00FF5A02" w:rsidRPr="00AC62EB" w:rsidRDefault="00FF5A02" w:rsidP="00633370">
      <w:pPr>
        <w:spacing w:before="120" w:after="120" w:line="240" w:lineRule="auto"/>
        <w:ind w:firstLine="284"/>
        <w:rPr>
          <w:rFonts w:ascii="Times New Roman" w:hAnsi="Times New Roman" w:cs="Times New Roman"/>
          <w:color w:val="000000" w:themeColor="text1"/>
          <w:sz w:val="24"/>
          <w:szCs w:val="24"/>
          <w:lang w:val="vi-VN"/>
        </w:rPr>
      </w:pPr>
    </w:p>
    <w:p w14:paraId="0F391CBB" w14:textId="77777777" w:rsidR="00FF5A02" w:rsidRPr="00AC62EB" w:rsidRDefault="00FF5A02" w:rsidP="00A236B9">
      <w:pPr>
        <w:spacing w:before="120" w:after="120" w:line="240" w:lineRule="auto"/>
        <w:jc w:val="both"/>
        <w:rPr>
          <w:rFonts w:ascii="Times New Roman" w:hAnsi="Times New Roman" w:cs="Times New Roman"/>
          <w:color w:val="000000" w:themeColor="text1"/>
          <w:sz w:val="24"/>
          <w:szCs w:val="24"/>
          <w:lang w:val="vi-VN"/>
        </w:rPr>
      </w:pPr>
    </w:p>
    <w:sectPr w:rsidR="00FF5A02" w:rsidRPr="00AC62EB" w:rsidSect="00746C05">
      <w:headerReference w:type="default" r:id="rId8"/>
      <w:pgSz w:w="15840" w:h="12240" w:orient="landscape"/>
      <w:pgMar w:top="851" w:right="340" w:bottom="567" w:left="3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0723" w14:textId="77777777" w:rsidR="00FF14D0" w:rsidRDefault="00FF14D0">
      <w:pPr>
        <w:spacing w:line="240" w:lineRule="auto"/>
      </w:pPr>
      <w:r>
        <w:separator/>
      </w:r>
    </w:p>
  </w:endnote>
  <w:endnote w:type="continuationSeparator" w:id="0">
    <w:p w14:paraId="276C1D65" w14:textId="77777777" w:rsidR="00FF14D0" w:rsidRDefault="00FF1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1" w:usb1="00000000" w:usb2="00000000" w:usb3="00000000" w:csb0="00000003"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AD6F" w14:textId="77777777" w:rsidR="00FF14D0" w:rsidRDefault="00FF14D0">
      <w:pPr>
        <w:spacing w:after="0"/>
      </w:pPr>
      <w:r>
        <w:separator/>
      </w:r>
    </w:p>
  </w:footnote>
  <w:footnote w:type="continuationSeparator" w:id="0">
    <w:p w14:paraId="40E15A11" w14:textId="77777777" w:rsidR="00FF14D0" w:rsidRDefault="00FF14D0">
      <w:pPr>
        <w:spacing w:after="0"/>
      </w:pPr>
      <w:r>
        <w:continuationSeparator/>
      </w:r>
    </w:p>
  </w:footnote>
  <w:footnote w:id="1">
    <w:p w14:paraId="3B06E289" w14:textId="77777777" w:rsidR="000522F1" w:rsidRPr="00E1460E" w:rsidRDefault="000522F1" w:rsidP="000522F1">
      <w:pPr>
        <w:pStyle w:val="FootnoteText"/>
        <w:rPr>
          <w:lang w:val="en-US"/>
        </w:rPr>
      </w:pPr>
      <w:r>
        <w:rPr>
          <w:rStyle w:val="FootnoteReference"/>
        </w:rPr>
        <w:footnoteRef/>
      </w:r>
      <w:r>
        <w:t xml:space="preserve"> </w:t>
      </w:r>
      <w:r>
        <w:rPr>
          <w:lang w:val="en-US"/>
        </w:rPr>
        <w:t>Tiếp thu Cục BTTP</w:t>
      </w:r>
    </w:p>
  </w:footnote>
  <w:footnote w:id="2">
    <w:p w14:paraId="122D7252" w14:textId="77777777" w:rsidR="000522F1" w:rsidRPr="00E1460E" w:rsidRDefault="000522F1" w:rsidP="000522F1">
      <w:pPr>
        <w:pStyle w:val="FootnoteText"/>
        <w:rPr>
          <w:lang w:val="en-US"/>
        </w:rPr>
      </w:pPr>
      <w:r>
        <w:rPr>
          <w:rStyle w:val="FootnoteReference"/>
        </w:rPr>
        <w:footnoteRef/>
      </w:r>
      <w:r>
        <w:t xml:space="preserve"> </w:t>
      </w:r>
      <w:r>
        <w:rPr>
          <w:lang w:val="en-US"/>
        </w:rPr>
        <w:t>Tiếp thu Cục BTTP</w:t>
      </w:r>
    </w:p>
  </w:footnote>
  <w:footnote w:id="3">
    <w:p w14:paraId="1692C943" w14:textId="77777777" w:rsidR="00F256B9" w:rsidRPr="00E1460E" w:rsidRDefault="00F256B9" w:rsidP="00F256B9">
      <w:pPr>
        <w:pStyle w:val="FootnoteText"/>
        <w:rPr>
          <w:lang w:val="en-US"/>
        </w:rPr>
      </w:pPr>
      <w:r>
        <w:rPr>
          <w:rStyle w:val="FootnoteReference"/>
        </w:rPr>
        <w:footnoteRef/>
      </w:r>
      <w:r>
        <w:t xml:space="preserve"> </w:t>
      </w:r>
      <w:r>
        <w:rPr>
          <w:lang w:val="en-US"/>
        </w:rPr>
        <w:t>Tiếp thu Cục PB</w:t>
      </w:r>
    </w:p>
  </w:footnote>
  <w:footnote w:id="4">
    <w:p w14:paraId="183FDBD8" w14:textId="77777777" w:rsidR="00F256B9" w:rsidRPr="00E1460E" w:rsidRDefault="00F256B9" w:rsidP="00F256B9">
      <w:pPr>
        <w:pStyle w:val="FootnoteText"/>
        <w:rPr>
          <w:lang w:val="en-US"/>
        </w:rPr>
      </w:pPr>
      <w:r>
        <w:rPr>
          <w:rStyle w:val="FootnoteReference"/>
        </w:rPr>
        <w:footnoteRef/>
      </w:r>
      <w:r>
        <w:t xml:space="preserve"> </w:t>
      </w:r>
      <w:r>
        <w:rPr>
          <w:lang w:val="en-US"/>
        </w:rPr>
        <w:t>Tiếp thu Cục PB</w:t>
      </w:r>
    </w:p>
  </w:footnote>
  <w:footnote w:id="5">
    <w:p w14:paraId="0D9E9192" w14:textId="77777777" w:rsidR="00387678" w:rsidRPr="00E1460E" w:rsidRDefault="00387678" w:rsidP="00387678">
      <w:pPr>
        <w:pStyle w:val="FootnoteText"/>
        <w:rPr>
          <w:lang w:val="en-US"/>
        </w:rPr>
      </w:pPr>
      <w:r>
        <w:rPr>
          <w:rStyle w:val="FootnoteReference"/>
        </w:rPr>
        <w:footnoteRef/>
      </w:r>
      <w:r>
        <w:t xml:space="preserve"> </w:t>
      </w:r>
      <w:r>
        <w:rPr>
          <w:lang w:val="en-US"/>
        </w:rPr>
        <w:t>Tiếp thu Cục HCTP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723501"/>
    </w:sdtPr>
    <w:sdtContent>
      <w:p w14:paraId="068E0AA7" w14:textId="77777777" w:rsidR="00BC693C" w:rsidRDefault="00BC693C">
        <w:pPr>
          <w:pStyle w:val="Header"/>
          <w:jc w:val="center"/>
        </w:pPr>
        <w:r>
          <w:fldChar w:fldCharType="begin"/>
        </w:r>
        <w:r>
          <w:instrText xml:space="preserve"> PAGE   \* MERGEFORMAT </w:instrText>
        </w:r>
        <w:r>
          <w:fldChar w:fldCharType="separate"/>
        </w:r>
        <w:r w:rsidR="00C35C00">
          <w:rPr>
            <w:noProof/>
          </w:rPr>
          <w:t>37</w:t>
        </w:r>
        <w:r>
          <w:fldChar w:fldCharType="end"/>
        </w:r>
      </w:p>
    </w:sdtContent>
  </w:sdt>
  <w:p w14:paraId="123B4C30" w14:textId="77777777" w:rsidR="00BC693C" w:rsidRDefault="00BC6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A1FF64"/>
    <w:multiLevelType w:val="singleLevel"/>
    <w:tmpl w:val="99A1FF64"/>
    <w:lvl w:ilvl="0">
      <w:start w:val="1"/>
      <w:numFmt w:val="decimal"/>
      <w:suff w:val="space"/>
      <w:lvlText w:val="%1."/>
      <w:lvlJc w:val="left"/>
    </w:lvl>
  </w:abstractNum>
  <w:abstractNum w:abstractNumId="1" w15:restartNumberingAfterBreak="0">
    <w:nsid w:val="9B363A3E"/>
    <w:multiLevelType w:val="singleLevel"/>
    <w:tmpl w:val="9B363A3E"/>
    <w:lvl w:ilvl="0">
      <w:start w:val="1"/>
      <w:numFmt w:val="lowerRoman"/>
      <w:suff w:val="space"/>
      <w:lvlText w:val="%1)"/>
      <w:lvlJc w:val="left"/>
    </w:lvl>
  </w:abstractNum>
  <w:abstractNum w:abstractNumId="2" w15:restartNumberingAfterBreak="0">
    <w:nsid w:val="C2A628E8"/>
    <w:multiLevelType w:val="singleLevel"/>
    <w:tmpl w:val="C2A628E8"/>
    <w:lvl w:ilvl="0">
      <w:start w:val="1"/>
      <w:numFmt w:val="decimal"/>
      <w:suff w:val="space"/>
      <w:lvlText w:val="%1."/>
      <w:lvlJc w:val="left"/>
      <w:rPr>
        <w:rFonts w:hint="default"/>
        <w:strike w:val="0"/>
        <w:dstrike w:val="0"/>
      </w:rPr>
    </w:lvl>
  </w:abstractNum>
  <w:abstractNum w:abstractNumId="3" w15:restartNumberingAfterBreak="0">
    <w:nsid w:val="C559609B"/>
    <w:multiLevelType w:val="singleLevel"/>
    <w:tmpl w:val="C559609B"/>
    <w:lvl w:ilvl="0">
      <w:start w:val="1"/>
      <w:numFmt w:val="decimal"/>
      <w:suff w:val="space"/>
      <w:lvlText w:val="%1."/>
      <w:lvlJc w:val="left"/>
    </w:lvl>
  </w:abstractNum>
  <w:abstractNum w:abstractNumId="4" w15:restartNumberingAfterBreak="0">
    <w:nsid w:val="C7E517F5"/>
    <w:multiLevelType w:val="singleLevel"/>
    <w:tmpl w:val="C7E517F5"/>
    <w:lvl w:ilvl="0">
      <w:start w:val="1"/>
      <w:numFmt w:val="decimal"/>
      <w:suff w:val="space"/>
      <w:lvlText w:val="%1."/>
      <w:lvlJc w:val="left"/>
    </w:lvl>
  </w:abstractNum>
  <w:abstractNum w:abstractNumId="5" w15:restartNumberingAfterBreak="0">
    <w:nsid w:val="CF14F7CB"/>
    <w:multiLevelType w:val="singleLevel"/>
    <w:tmpl w:val="CF14F7CB"/>
    <w:lvl w:ilvl="0">
      <w:start w:val="6"/>
      <w:numFmt w:val="decimal"/>
      <w:suff w:val="space"/>
      <w:lvlText w:val="%1."/>
      <w:lvlJc w:val="left"/>
    </w:lvl>
  </w:abstractNum>
  <w:abstractNum w:abstractNumId="6" w15:restartNumberingAfterBreak="0">
    <w:nsid w:val="D8831050"/>
    <w:multiLevelType w:val="singleLevel"/>
    <w:tmpl w:val="D8831050"/>
    <w:lvl w:ilvl="0">
      <w:start w:val="1"/>
      <w:numFmt w:val="decimal"/>
      <w:suff w:val="space"/>
      <w:lvlText w:val="%1."/>
      <w:lvlJc w:val="left"/>
      <w:rPr>
        <w:rFonts w:hint="default"/>
        <w:b/>
        <w:bCs/>
        <w:i/>
        <w:iCs/>
      </w:rPr>
    </w:lvl>
  </w:abstractNum>
  <w:abstractNum w:abstractNumId="7" w15:restartNumberingAfterBreak="0">
    <w:nsid w:val="DDCCA6A2"/>
    <w:multiLevelType w:val="singleLevel"/>
    <w:tmpl w:val="DDCCA6A2"/>
    <w:lvl w:ilvl="0">
      <w:start w:val="1"/>
      <w:numFmt w:val="decimal"/>
      <w:suff w:val="space"/>
      <w:lvlText w:val="%1."/>
      <w:lvlJc w:val="left"/>
    </w:lvl>
  </w:abstractNum>
  <w:abstractNum w:abstractNumId="8" w15:restartNumberingAfterBreak="0">
    <w:nsid w:val="EC18510A"/>
    <w:multiLevelType w:val="singleLevel"/>
    <w:tmpl w:val="EC18510A"/>
    <w:lvl w:ilvl="0">
      <w:start w:val="1"/>
      <w:numFmt w:val="decimal"/>
      <w:suff w:val="space"/>
      <w:lvlText w:val="%1."/>
      <w:lvlJc w:val="left"/>
      <w:rPr>
        <w:rFonts w:hint="default"/>
        <w:strike w:val="0"/>
        <w:dstrike w:val="0"/>
      </w:rPr>
    </w:lvl>
  </w:abstractNum>
  <w:abstractNum w:abstractNumId="9" w15:restartNumberingAfterBreak="0">
    <w:nsid w:val="0A2AB5BC"/>
    <w:multiLevelType w:val="singleLevel"/>
    <w:tmpl w:val="0A2AB5BC"/>
    <w:lvl w:ilvl="0">
      <w:start w:val="1"/>
      <w:numFmt w:val="decimal"/>
      <w:suff w:val="space"/>
      <w:lvlText w:val="%1."/>
      <w:lvlJc w:val="left"/>
    </w:lvl>
  </w:abstractNum>
  <w:abstractNum w:abstractNumId="10" w15:restartNumberingAfterBreak="0">
    <w:nsid w:val="130B0B04"/>
    <w:multiLevelType w:val="singleLevel"/>
    <w:tmpl w:val="39CA7488"/>
    <w:lvl w:ilvl="0">
      <w:start w:val="1"/>
      <w:numFmt w:val="decimal"/>
      <w:suff w:val="space"/>
      <w:lvlText w:val="%1."/>
      <w:lvlJc w:val="left"/>
      <w:rPr>
        <w:b/>
        <w:i/>
      </w:rPr>
    </w:lvl>
  </w:abstractNum>
  <w:abstractNum w:abstractNumId="11" w15:restartNumberingAfterBreak="0">
    <w:nsid w:val="1826A983"/>
    <w:multiLevelType w:val="singleLevel"/>
    <w:tmpl w:val="1826A983"/>
    <w:lvl w:ilvl="0">
      <w:start w:val="1"/>
      <w:numFmt w:val="decimal"/>
      <w:suff w:val="space"/>
      <w:lvlText w:val="%1."/>
      <w:lvlJc w:val="left"/>
    </w:lvl>
  </w:abstractNum>
  <w:abstractNum w:abstractNumId="12" w15:restartNumberingAfterBreak="0">
    <w:nsid w:val="1BD01E27"/>
    <w:multiLevelType w:val="singleLevel"/>
    <w:tmpl w:val="1BD01E27"/>
    <w:lvl w:ilvl="0">
      <w:start w:val="1"/>
      <w:numFmt w:val="decimal"/>
      <w:suff w:val="space"/>
      <w:lvlText w:val="%1."/>
      <w:lvlJc w:val="left"/>
      <w:rPr>
        <w:rFonts w:hint="default"/>
        <w:b w:val="0"/>
        <w:bCs w:val="0"/>
        <w:i w:val="0"/>
        <w:iCs w:val="0"/>
      </w:rPr>
    </w:lvl>
  </w:abstractNum>
  <w:abstractNum w:abstractNumId="13" w15:restartNumberingAfterBreak="0">
    <w:nsid w:val="1E9E53BE"/>
    <w:multiLevelType w:val="singleLevel"/>
    <w:tmpl w:val="1E9E53BE"/>
    <w:lvl w:ilvl="0">
      <w:start w:val="1"/>
      <w:numFmt w:val="decimal"/>
      <w:suff w:val="space"/>
      <w:lvlText w:val="%1."/>
      <w:lvlJc w:val="left"/>
      <w:rPr>
        <w:rFonts w:hint="default"/>
        <w:b w:val="0"/>
        <w:bCs w:val="0"/>
        <w:i w:val="0"/>
        <w:iCs w:val="0"/>
      </w:rPr>
    </w:lvl>
  </w:abstractNum>
  <w:abstractNum w:abstractNumId="14" w15:restartNumberingAfterBreak="0">
    <w:nsid w:val="39B66737"/>
    <w:multiLevelType w:val="singleLevel"/>
    <w:tmpl w:val="39B66737"/>
    <w:lvl w:ilvl="0">
      <w:start w:val="1"/>
      <w:numFmt w:val="decimal"/>
      <w:suff w:val="space"/>
      <w:lvlText w:val="%1."/>
      <w:lvlJc w:val="left"/>
    </w:lvl>
  </w:abstractNum>
  <w:abstractNum w:abstractNumId="15" w15:restartNumberingAfterBreak="0">
    <w:nsid w:val="4B9B369D"/>
    <w:multiLevelType w:val="hybridMultilevel"/>
    <w:tmpl w:val="92E85358"/>
    <w:lvl w:ilvl="0" w:tplc="92983B76">
      <w:start w:val="1"/>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1354A"/>
    <w:multiLevelType w:val="hybridMultilevel"/>
    <w:tmpl w:val="5E88F3A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D5C94"/>
    <w:multiLevelType w:val="singleLevel"/>
    <w:tmpl w:val="5D0D5C94"/>
    <w:lvl w:ilvl="0">
      <w:start w:val="1"/>
      <w:numFmt w:val="decimal"/>
      <w:suff w:val="space"/>
      <w:lvlText w:val="%1."/>
      <w:lvlJc w:val="left"/>
    </w:lvl>
  </w:abstractNum>
  <w:abstractNum w:abstractNumId="18" w15:restartNumberingAfterBreak="0">
    <w:nsid w:val="622E52D5"/>
    <w:multiLevelType w:val="hybridMultilevel"/>
    <w:tmpl w:val="33862422"/>
    <w:lvl w:ilvl="0" w:tplc="470E50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D314DD"/>
    <w:multiLevelType w:val="hybridMultilevel"/>
    <w:tmpl w:val="A0E62876"/>
    <w:lvl w:ilvl="0" w:tplc="3CA4B8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D0ADE"/>
    <w:multiLevelType w:val="hybridMultilevel"/>
    <w:tmpl w:val="1CD8DC2E"/>
    <w:lvl w:ilvl="0" w:tplc="ED682F4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9A2E2F"/>
    <w:multiLevelType w:val="hybridMultilevel"/>
    <w:tmpl w:val="FE4C7620"/>
    <w:lvl w:ilvl="0" w:tplc="FBF0B9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C46175"/>
    <w:multiLevelType w:val="singleLevel"/>
    <w:tmpl w:val="77C46175"/>
    <w:lvl w:ilvl="0">
      <w:start w:val="1"/>
      <w:numFmt w:val="decimal"/>
      <w:suff w:val="space"/>
      <w:lvlText w:val="%1."/>
      <w:lvlJc w:val="left"/>
    </w:lvl>
  </w:abstractNum>
  <w:abstractNum w:abstractNumId="23" w15:restartNumberingAfterBreak="0">
    <w:nsid w:val="7C61DE37"/>
    <w:multiLevelType w:val="singleLevel"/>
    <w:tmpl w:val="7C61DE37"/>
    <w:lvl w:ilvl="0">
      <w:start w:val="2"/>
      <w:numFmt w:val="decimal"/>
      <w:suff w:val="space"/>
      <w:lvlText w:val="%1."/>
      <w:lvlJc w:val="left"/>
    </w:lvl>
  </w:abstractNum>
  <w:abstractNum w:abstractNumId="24" w15:restartNumberingAfterBreak="0">
    <w:nsid w:val="7D7B2B1F"/>
    <w:multiLevelType w:val="multilevel"/>
    <w:tmpl w:val="2402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4192954">
    <w:abstractNumId w:val="11"/>
  </w:num>
  <w:num w:numId="2" w16cid:durableId="462580490">
    <w:abstractNumId w:val="23"/>
  </w:num>
  <w:num w:numId="3" w16cid:durableId="1895921989">
    <w:abstractNumId w:val="8"/>
  </w:num>
  <w:num w:numId="4" w16cid:durableId="111755208">
    <w:abstractNumId w:val="12"/>
  </w:num>
  <w:num w:numId="5" w16cid:durableId="1830246875">
    <w:abstractNumId w:val="13"/>
  </w:num>
  <w:num w:numId="6" w16cid:durableId="736897329">
    <w:abstractNumId w:val="0"/>
  </w:num>
  <w:num w:numId="7" w16cid:durableId="2112626858">
    <w:abstractNumId w:val="5"/>
  </w:num>
  <w:num w:numId="8" w16cid:durableId="833108396">
    <w:abstractNumId w:val="4"/>
  </w:num>
  <w:num w:numId="9" w16cid:durableId="1250116204">
    <w:abstractNumId w:val="1"/>
  </w:num>
  <w:num w:numId="10" w16cid:durableId="1246723503">
    <w:abstractNumId w:val="17"/>
  </w:num>
  <w:num w:numId="11" w16cid:durableId="1598902054">
    <w:abstractNumId w:val="10"/>
  </w:num>
  <w:num w:numId="12" w16cid:durableId="1899630192">
    <w:abstractNumId w:val="14"/>
  </w:num>
  <w:num w:numId="13" w16cid:durableId="94325285">
    <w:abstractNumId w:val="22"/>
  </w:num>
  <w:num w:numId="14" w16cid:durableId="1156847305">
    <w:abstractNumId w:val="3"/>
  </w:num>
  <w:num w:numId="15" w16cid:durableId="491408219">
    <w:abstractNumId w:val="9"/>
  </w:num>
  <w:num w:numId="16" w16cid:durableId="533688224">
    <w:abstractNumId w:val="7"/>
  </w:num>
  <w:num w:numId="17" w16cid:durableId="499656806">
    <w:abstractNumId w:val="6"/>
  </w:num>
  <w:num w:numId="18" w16cid:durableId="741366581">
    <w:abstractNumId w:val="2"/>
  </w:num>
  <w:num w:numId="19" w16cid:durableId="1284923280">
    <w:abstractNumId w:val="24"/>
  </w:num>
  <w:num w:numId="20" w16cid:durableId="1770932885">
    <w:abstractNumId w:val="18"/>
  </w:num>
  <w:num w:numId="21" w16cid:durableId="1768689854">
    <w:abstractNumId w:val="15"/>
  </w:num>
  <w:num w:numId="22" w16cid:durableId="910965733">
    <w:abstractNumId w:val="20"/>
  </w:num>
  <w:num w:numId="23" w16cid:durableId="627053569">
    <w:abstractNumId w:val="19"/>
  </w:num>
  <w:num w:numId="24" w16cid:durableId="577906534">
    <w:abstractNumId w:val="21"/>
  </w:num>
  <w:num w:numId="25" w16cid:durableId="899368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052"/>
    <w:rsid w:val="000007DE"/>
    <w:rsid w:val="00005551"/>
    <w:rsid w:val="00007279"/>
    <w:rsid w:val="0001112E"/>
    <w:rsid w:val="00011EF0"/>
    <w:rsid w:val="00023AA8"/>
    <w:rsid w:val="00025DFD"/>
    <w:rsid w:val="000262F1"/>
    <w:rsid w:val="000275A0"/>
    <w:rsid w:val="00030499"/>
    <w:rsid w:val="00031646"/>
    <w:rsid w:val="0003433D"/>
    <w:rsid w:val="000343C2"/>
    <w:rsid w:val="000351B8"/>
    <w:rsid w:val="00036153"/>
    <w:rsid w:val="0004078E"/>
    <w:rsid w:val="00043FF6"/>
    <w:rsid w:val="000452EC"/>
    <w:rsid w:val="00050F88"/>
    <w:rsid w:val="00051EAD"/>
    <w:rsid w:val="000522F1"/>
    <w:rsid w:val="0005313C"/>
    <w:rsid w:val="00053817"/>
    <w:rsid w:val="00055902"/>
    <w:rsid w:val="00056D33"/>
    <w:rsid w:val="000623F3"/>
    <w:rsid w:val="00066D16"/>
    <w:rsid w:val="00072144"/>
    <w:rsid w:val="00084E2F"/>
    <w:rsid w:val="00087891"/>
    <w:rsid w:val="00090E87"/>
    <w:rsid w:val="0009218B"/>
    <w:rsid w:val="000922DF"/>
    <w:rsid w:val="00092CC3"/>
    <w:rsid w:val="00093D4A"/>
    <w:rsid w:val="00095259"/>
    <w:rsid w:val="00097CDD"/>
    <w:rsid w:val="000A016C"/>
    <w:rsid w:val="000A335A"/>
    <w:rsid w:val="000A3990"/>
    <w:rsid w:val="000A3A35"/>
    <w:rsid w:val="000A3DF4"/>
    <w:rsid w:val="000B0698"/>
    <w:rsid w:val="000B0C0E"/>
    <w:rsid w:val="000B1085"/>
    <w:rsid w:val="000B15B4"/>
    <w:rsid w:val="000B4C49"/>
    <w:rsid w:val="000B6ED8"/>
    <w:rsid w:val="000C043B"/>
    <w:rsid w:val="000C0A6A"/>
    <w:rsid w:val="000C0F0C"/>
    <w:rsid w:val="000C21B5"/>
    <w:rsid w:val="000C31C4"/>
    <w:rsid w:val="000C4837"/>
    <w:rsid w:val="000C6181"/>
    <w:rsid w:val="000D2345"/>
    <w:rsid w:val="000D2F2C"/>
    <w:rsid w:val="000D31D9"/>
    <w:rsid w:val="000D6B4D"/>
    <w:rsid w:val="000D6BBC"/>
    <w:rsid w:val="000D7FEC"/>
    <w:rsid w:val="000E093F"/>
    <w:rsid w:val="000E1FC3"/>
    <w:rsid w:val="000E569E"/>
    <w:rsid w:val="000E77D1"/>
    <w:rsid w:val="000F200E"/>
    <w:rsid w:val="000F34F7"/>
    <w:rsid w:val="000F594A"/>
    <w:rsid w:val="000F6215"/>
    <w:rsid w:val="000F71CB"/>
    <w:rsid w:val="000F7593"/>
    <w:rsid w:val="00100C76"/>
    <w:rsid w:val="00101BE7"/>
    <w:rsid w:val="001115F7"/>
    <w:rsid w:val="001135AA"/>
    <w:rsid w:val="001146DA"/>
    <w:rsid w:val="0011478E"/>
    <w:rsid w:val="00114B7B"/>
    <w:rsid w:val="001160DF"/>
    <w:rsid w:val="0012271B"/>
    <w:rsid w:val="00123511"/>
    <w:rsid w:val="0013187D"/>
    <w:rsid w:val="001331ED"/>
    <w:rsid w:val="001426B8"/>
    <w:rsid w:val="00144F57"/>
    <w:rsid w:val="001450D3"/>
    <w:rsid w:val="00145645"/>
    <w:rsid w:val="00146CF8"/>
    <w:rsid w:val="00151778"/>
    <w:rsid w:val="00154E2E"/>
    <w:rsid w:val="00156AEF"/>
    <w:rsid w:val="0016445A"/>
    <w:rsid w:val="00164854"/>
    <w:rsid w:val="00170D8B"/>
    <w:rsid w:val="00173859"/>
    <w:rsid w:val="0017513F"/>
    <w:rsid w:val="00177F9A"/>
    <w:rsid w:val="0019174A"/>
    <w:rsid w:val="001932B2"/>
    <w:rsid w:val="00193A0C"/>
    <w:rsid w:val="00193B0A"/>
    <w:rsid w:val="001974AE"/>
    <w:rsid w:val="001A2388"/>
    <w:rsid w:val="001A26F0"/>
    <w:rsid w:val="001A308E"/>
    <w:rsid w:val="001A67A8"/>
    <w:rsid w:val="001A6F4D"/>
    <w:rsid w:val="001B08F4"/>
    <w:rsid w:val="001B2085"/>
    <w:rsid w:val="001B3C3C"/>
    <w:rsid w:val="001B415D"/>
    <w:rsid w:val="001B5CD8"/>
    <w:rsid w:val="001B6D55"/>
    <w:rsid w:val="001B7CCF"/>
    <w:rsid w:val="001C5C95"/>
    <w:rsid w:val="001D3ED1"/>
    <w:rsid w:val="001D5D70"/>
    <w:rsid w:val="001D6F06"/>
    <w:rsid w:val="001F0DC1"/>
    <w:rsid w:val="001F39B1"/>
    <w:rsid w:val="001F3C4A"/>
    <w:rsid w:val="001F50A5"/>
    <w:rsid w:val="001F529E"/>
    <w:rsid w:val="001F673C"/>
    <w:rsid w:val="001F67AD"/>
    <w:rsid w:val="002002D1"/>
    <w:rsid w:val="00200F9A"/>
    <w:rsid w:val="002015C4"/>
    <w:rsid w:val="00204195"/>
    <w:rsid w:val="00205E74"/>
    <w:rsid w:val="00207A98"/>
    <w:rsid w:val="00214031"/>
    <w:rsid w:val="0021782F"/>
    <w:rsid w:val="00220302"/>
    <w:rsid w:val="002242D3"/>
    <w:rsid w:val="0022661E"/>
    <w:rsid w:val="00227062"/>
    <w:rsid w:val="002360C6"/>
    <w:rsid w:val="0025144B"/>
    <w:rsid w:val="0025325A"/>
    <w:rsid w:val="0025705E"/>
    <w:rsid w:val="002571F5"/>
    <w:rsid w:val="00260A03"/>
    <w:rsid w:val="0026250F"/>
    <w:rsid w:val="00263EBB"/>
    <w:rsid w:val="002677BB"/>
    <w:rsid w:val="00272252"/>
    <w:rsid w:val="0027314B"/>
    <w:rsid w:val="00273C64"/>
    <w:rsid w:val="00275447"/>
    <w:rsid w:val="00285B55"/>
    <w:rsid w:val="00286761"/>
    <w:rsid w:val="00286F31"/>
    <w:rsid w:val="002950A3"/>
    <w:rsid w:val="002A081F"/>
    <w:rsid w:val="002A0D2C"/>
    <w:rsid w:val="002A1172"/>
    <w:rsid w:val="002A257E"/>
    <w:rsid w:val="002A2EEB"/>
    <w:rsid w:val="002A2F27"/>
    <w:rsid w:val="002A3A3F"/>
    <w:rsid w:val="002A646F"/>
    <w:rsid w:val="002A6FDD"/>
    <w:rsid w:val="002B11FD"/>
    <w:rsid w:val="002B2D27"/>
    <w:rsid w:val="002B530A"/>
    <w:rsid w:val="002B6F63"/>
    <w:rsid w:val="002C64D7"/>
    <w:rsid w:val="002D0BBF"/>
    <w:rsid w:val="002D2423"/>
    <w:rsid w:val="002D27D7"/>
    <w:rsid w:val="002D3659"/>
    <w:rsid w:val="002D400E"/>
    <w:rsid w:val="002D421D"/>
    <w:rsid w:val="002D4B7A"/>
    <w:rsid w:val="002D6E13"/>
    <w:rsid w:val="002D7837"/>
    <w:rsid w:val="002F162D"/>
    <w:rsid w:val="00305BEF"/>
    <w:rsid w:val="00310FC7"/>
    <w:rsid w:val="00311671"/>
    <w:rsid w:val="00321BAB"/>
    <w:rsid w:val="003226E2"/>
    <w:rsid w:val="003228C3"/>
    <w:rsid w:val="003228DC"/>
    <w:rsid w:val="00322AC9"/>
    <w:rsid w:val="00322DC0"/>
    <w:rsid w:val="00323DC7"/>
    <w:rsid w:val="00324052"/>
    <w:rsid w:val="00330E28"/>
    <w:rsid w:val="00337880"/>
    <w:rsid w:val="00340D50"/>
    <w:rsid w:val="00342CBC"/>
    <w:rsid w:val="003430DE"/>
    <w:rsid w:val="003449FA"/>
    <w:rsid w:val="003450D4"/>
    <w:rsid w:val="00346A89"/>
    <w:rsid w:val="00347121"/>
    <w:rsid w:val="00350CCA"/>
    <w:rsid w:val="00352578"/>
    <w:rsid w:val="00353CF1"/>
    <w:rsid w:val="00354A6B"/>
    <w:rsid w:val="00355FB0"/>
    <w:rsid w:val="0035656F"/>
    <w:rsid w:val="00361CE7"/>
    <w:rsid w:val="003636BF"/>
    <w:rsid w:val="003657C0"/>
    <w:rsid w:val="00366ECB"/>
    <w:rsid w:val="00367FFB"/>
    <w:rsid w:val="00370049"/>
    <w:rsid w:val="00370A3B"/>
    <w:rsid w:val="003718E8"/>
    <w:rsid w:val="003721CE"/>
    <w:rsid w:val="003735CA"/>
    <w:rsid w:val="00385CDF"/>
    <w:rsid w:val="00387678"/>
    <w:rsid w:val="00391BB9"/>
    <w:rsid w:val="00397895"/>
    <w:rsid w:val="00397AAE"/>
    <w:rsid w:val="003A41E2"/>
    <w:rsid w:val="003A600A"/>
    <w:rsid w:val="003A7C35"/>
    <w:rsid w:val="003C1CEC"/>
    <w:rsid w:val="003C3B49"/>
    <w:rsid w:val="003C41B5"/>
    <w:rsid w:val="003D09FF"/>
    <w:rsid w:val="003D2844"/>
    <w:rsid w:val="003D5E04"/>
    <w:rsid w:val="003D6066"/>
    <w:rsid w:val="003E11DC"/>
    <w:rsid w:val="003E4608"/>
    <w:rsid w:val="003E4C1F"/>
    <w:rsid w:val="003F0847"/>
    <w:rsid w:val="003F0B72"/>
    <w:rsid w:val="003F0F91"/>
    <w:rsid w:val="003F6B69"/>
    <w:rsid w:val="0040194A"/>
    <w:rsid w:val="0040423A"/>
    <w:rsid w:val="00405348"/>
    <w:rsid w:val="00410621"/>
    <w:rsid w:val="00410C48"/>
    <w:rsid w:val="00412772"/>
    <w:rsid w:val="004134B3"/>
    <w:rsid w:val="00413959"/>
    <w:rsid w:val="00414FE8"/>
    <w:rsid w:val="00415ADD"/>
    <w:rsid w:val="00417B7B"/>
    <w:rsid w:val="00417E9C"/>
    <w:rsid w:val="00421025"/>
    <w:rsid w:val="00423C31"/>
    <w:rsid w:val="004304CC"/>
    <w:rsid w:val="004309DE"/>
    <w:rsid w:val="00432AB2"/>
    <w:rsid w:val="00433B77"/>
    <w:rsid w:val="00444522"/>
    <w:rsid w:val="00444F00"/>
    <w:rsid w:val="00452747"/>
    <w:rsid w:val="00452891"/>
    <w:rsid w:val="00453CCF"/>
    <w:rsid w:val="00457E9F"/>
    <w:rsid w:val="00461457"/>
    <w:rsid w:val="00462015"/>
    <w:rsid w:val="004640FA"/>
    <w:rsid w:val="004644C4"/>
    <w:rsid w:val="0046599F"/>
    <w:rsid w:val="004664C0"/>
    <w:rsid w:val="004739AC"/>
    <w:rsid w:val="0047636F"/>
    <w:rsid w:val="00483D93"/>
    <w:rsid w:val="00496885"/>
    <w:rsid w:val="004A188C"/>
    <w:rsid w:val="004A57FB"/>
    <w:rsid w:val="004A595E"/>
    <w:rsid w:val="004A662A"/>
    <w:rsid w:val="004A6FED"/>
    <w:rsid w:val="004B2A82"/>
    <w:rsid w:val="004B2AB9"/>
    <w:rsid w:val="004B3E4B"/>
    <w:rsid w:val="004B7391"/>
    <w:rsid w:val="004C0D62"/>
    <w:rsid w:val="004C390A"/>
    <w:rsid w:val="004C41C1"/>
    <w:rsid w:val="004C524A"/>
    <w:rsid w:val="004C550A"/>
    <w:rsid w:val="004D2A1D"/>
    <w:rsid w:val="004D2F4E"/>
    <w:rsid w:val="004D698F"/>
    <w:rsid w:val="004E05BD"/>
    <w:rsid w:val="004E11A7"/>
    <w:rsid w:val="004E2E6A"/>
    <w:rsid w:val="004E3C58"/>
    <w:rsid w:val="004E4116"/>
    <w:rsid w:val="004E6695"/>
    <w:rsid w:val="004E6E72"/>
    <w:rsid w:val="004E7862"/>
    <w:rsid w:val="004F1907"/>
    <w:rsid w:val="004F26B6"/>
    <w:rsid w:val="004F3AC4"/>
    <w:rsid w:val="004F49FB"/>
    <w:rsid w:val="004F6428"/>
    <w:rsid w:val="004F6597"/>
    <w:rsid w:val="00505137"/>
    <w:rsid w:val="00510D65"/>
    <w:rsid w:val="00512930"/>
    <w:rsid w:val="00512D80"/>
    <w:rsid w:val="00514093"/>
    <w:rsid w:val="00514C73"/>
    <w:rsid w:val="00522031"/>
    <w:rsid w:val="005261ED"/>
    <w:rsid w:val="00532065"/>
    <w:rsid w:val="005348C5"/>
    <w:rsid w:val="005350E7"/>
    <w:rsid w:val="005361D3"/>
    <w:rsid w:val="00536511"/>
    <w:rsid w:val="0053654C"/>
    <w:rsid w:val="005376AF"/>
    <w:rsid w:val="005403ED"/>
    <w:rsid w:val="00541CA5"/>
    <w:rsid w:val="0054244B"/>
    <w:rsid w:val="00543A62"/>
    <w:rsid w:val="005454C7"/>
    <w:rsid w:val="005472E4"/>
    <w:rsid w:val="00547AB1"/>
    <w:rsid w:val="00550D0C"/>
    <w:rsid w:val="00551506"/>
    <w:rsid w:val="0055740E"/>
    <w:rsid w:val="00560DB2"/>
    <w:rsid w:val="0056495F"/>
    <w:rsid w:val="0056726C"/>
    <w:rsid w:val="00567696"/>
    <w:rsid w:val="005702C5"/>
    <w:rsid w:val="00571023"/>
    <w:rsid w:val="005714E0"/>
    <w:rsid w:val="00572A09"/>
    <w:rsid w:val="005747AF"/>
    <w:rsid w:val="005779C7"/>
    <w:rsid w:val="00582F64"/>
    <w:rsid w:val="005842D2"/>
    <w:rsid w:val="0058532E"/>
    <w:rsid w:val="00585973"/>
    <w:rsid w:val="005861C1"/>
    <w:rsid w:val="00587A3D"/>
    <w:rsid w:val="00592504"/>
    <w:rsid w:val="005940C8"/>
    <w:rsid w:val="005A2F7B"/>
    <w:rsid w:val="005A3807"/>
    <w:rsid w:val="005A531A"/>
    <w:rsid w:val="005A626E"/>
    <w:rsid w:val="005A697F"/>
    <w:rsid w:val="005A733D"/>
    <w:rsid w:val="005A76C3"/>
    <w:rsid w:val="005B27FA"/>
    <w:rsid w:val="005B3925"/>
    <w:rsid w:val="005B3E7C"/>
    <w:rsid w:val="005B3FFC"/>
    <w:rsid w:val="005B4D09"/>
    <w:rsid w:val="005B6858"/>
    <w:rsid w:val="005B6E15"/>
    <w:rsid w:val="005B76E6"/>
    <w:rsid w:val="005C1B12"/>
    <w:rsid w:val="005C2FA5"/>
    <w:rsid w:val="005C30BD"/>
    <w:rsid w:val="005C516A"/>
    <w:rsid w:val="005C53CB"/>
    <w:rsid w:val="005D22E4"/>
    <w:rsid w:val="005D27E4"/>
    <w:rsid w:val="005D670C"/>
    <w:rsid w:val="005E45AB"/>
    <w:rsid w:val="005E65E4"/>
    <w:rsid w:val="005E7FA6"/>
    <w:rsid w:val="005F2983"/>
    <w:rsid w:val="005F4A70"/>
    <w:rsid w:val="005F684B"/>
    <w:rsid w:val="00601710"/>
    <w:rsid w:val="00604754"/>
    <w:rsid w:val="00604C56"/>
    <w:rsid w:val="00605109"/>
    <w:rsid w:val="0060664A"/>
    <w:rsid w:val="00606780"/>
    <w:rsid w:val="00607377"/>
    <w:rsid w:val="0061327E"/>
    <w:rsid w:val="006145BA"/>
    <w:rsid w:val="006154EB"/>
    <w:rsid w:val="00615B28"/>
    <w:rsid w:val="006167BA"/>
    <w:rsid w:val="0062493A"/>
    <w:rsid w:val="00624EF0"/>
    <w:rsid w:val="006252A7"/>
    <w:rsid w:val="00627731"/>
    <w:rsid w:val="00633370"/>
    <w:rsid w:val="00634E5B"/>
    <w:rsid w:val="0063562D"/>
    <w:rsid w:val="00635934"/>
    <w:rsid w:val="006362E5"/>
    <w:rsid w:val="00637CD2"/>
    <w:rsid w:val="00644462"/>
    <w:rsid w:val="00645A6E"/>
    <w:rsid w:val="0065316C"/>
    <w:rsid w:val="006548A7"/>
    <w:rsid w:val="00661D34"/>
    <w:rsid w:val="006650A3"/>
    <w:rsid w:val="006655BC"/>
    <w:rsid w:val="0066564D"/>
    <w:rsid w:val="00666855"/>
    <w:rsid w:val="00666CFF"/>
    <w:rsid w:val="00667FF4"/>
    <w:rsid w:val="00670FAC"/>
    <w:rsid w:val="006713A2"/>
    <w:rsid w:val="00677309"/>
    <w:rsid w:val="00682BD3"/>
    <w:rsid w:val="00683C32"/>
    <w:rsid w:val="0068655F"/>
    <w:rsid w:val="0069006B"/>
    <w:rsid w:val="006944EE"/>
    <w:rsid w:val="0069509E"/>
    <w:rsid w:val="00696948"/>
    <w:rsid w:val="006A295C"/>
    <w:rsid w:val="006A31E9"/>
    <w:rsid w:val="006A66A9"/>
    <w:rsid w:val="006A78F9"/>
    <w:rsid w:val="006B0308"/>
    <w:rsid w:val="006B2CD7"/>
    <w:rsid w:val="006B415E"/>
    <w:rsid w:val="006B5A4C"/>
    <w:rsid w:val="006B75EB"/>
    <w:rsid w:val="006C35DF"/>
    <w:rsid w:val="006D1482"/>
    <w:rsid w:val="006D1FD7"/>
    <w:rsid w:val="006D2733"/>
    <w:rsid w:val="006D27B9"/>
    <w:rsid w:val="006D753C"/>
    <w:rsid w:val="006D7F49"/>
    <w:rsid w:val="006E2FB9"/>
    <w:rsid w:val="006E4374"/>
    <w:rsid w:val="006E6018"/>
    <w:rsid w:val="006E6BEE"/>
    <w:rsid w:val="006E6DED"/>
    <w:rsid w:val="006F3C32"/>
    <w:rsid w:val="006F4E89"/>
    <w:rsid w:val="006F522F"/>
    <w:rsid w:val="006F63D0"/>
    <w:rsid w:val="006F6ADE"/>
    <w:rsid w:val="006F747A"/>
    <w:rsid w:val="00702332"/>
    <w:rsid w:val="00702868"/>
    <w:rsid w:val="00706B2E"/>
    <w:rsid w:val="00707EED"/>
    <w:rsid w:val="00711A5D"/>
    <w:rsid w:val="00711D33"/>
    <w:rsid w:val="007134D7"/>
    <w:rsid w:val="007159CF"/>
    <w:rsid w:val="007161D4"/>
    <w:rsid w:val="00722E3B"/>
    <w:rsid w:val="00723A04"/>
    <w:rsid w:val="00723A92"/>
    <w:rsid w:val="00723E96"/>
    <w:rsid w:val="007245C9"/>
    <w:rsid w:val="00727A97"/>
    <w:rsid w:val="007303C9"/>
    <w:rsid w:val="00742484"/>
    <w:rsid w:val="00743711"/>
    <w:rsid w:val="00746C05"/>
    <w:rsid w:val="007538C5"/>
    <w:rsid w:val="00755C98"/>
    <w:rsid w:val="00757FB9"/>
    <w:rsid w:val="00760347"/>
    <w:rsid w:val="0076789D"/>
    <w:rsid w:val="00770CCF"/>
    <w:rsid w:val="00771775"/>
    <w:rsid w:val="00772C71"/>
    <w:rsid w:val="0077420C"/>
    <w:rsid w:val="007746CD"/>
    <w:rsid w:val="00776BEF"/>
    <w:rsid w:val="00781E42"/>
    <w:rsid w:val="00782F89"/>
    <w:rsid w:val="007860C5"/>
    <w:rsid w:val="00787301"/>
    <w:rsid w:val="007874E3"/>
    <w:rsid w:val="00796016"/>
    <w:rsid w:val="00796982"/>
    <w:rsid w:val="007A02F9"/>
    <w:rsid w:val="007A1200"/>
    <w:rsid w:val="007A1524"/>
    <w:rsid w:val="007A2C12"/>
    <w:rsid w:val="007A3678"/>
    <w:rsid w:val="007A4D80"/>
    <w:rsid w:val="007A6822"/>
    <w:rsid w:val="007B0CF6"/>
    <w:rsid w:val="007B1609"/>
    <w:rsid w:val="007B1C86"/>
    <w:rsid w:val="007B2554"/>
    <w:rsid w:val="007C604B"/>
    <w:rsid w:val="007D1C91"/>
    <w:rsid w:val="007D33AE"/>
    <w:rsid w:val="007D520E"/>
    <w:rsid w:val="007D70A4"/>
    <w:rsid w:val="007E2367"/>
    <w:rsid w:val="007E35B1"/>
    <w:rsid w:val="007E601A"/>
    <w:rsid w:val="007E71A0"/>
    <w:rsid w:val="007E7FA5"/>
    <w:rsid w:val="007F25D3"/>
    <w:rsid w:val="007F3756"/>
    <w:rsid w:val="007F7B52"/>
    <w:rsid w:val="00803B47"/>
    <w:rsid w:val="00806251"/>
    <w:rsid w:val="008141F0"/>
    <w:rsid w:val="00815E7D"/>
    <w:rsid w:val="00816408"/>
    <w:rsid w:val="0082018B"/>
    <w:rsid w:val="00820E13"/>
    <w:rsid w:val="00823FBF"/>
    <w:rsid w:val="00826144"/>
    <w:rsid w:val="0083034B"/>
    <w:rsid w:val="00830B44"/>
    <w:rsid w:val="00834C91"/>
    <w:rsid w:val="008360F7"/>
    <w:rsid w:val="00841D13"/>
    <w:rsid w:val="00844703"/>
    <w:rsid w:val="008572AB"/>
    <w:rsid w:val="00864D67"/>
    <w:rsid w:val="00866348"/>
    <w:rsid w:val="00874B8F"/>
    <w:rsid w:val="00876096"/>
    <w:rsid w:val="00880246"/>
    <w:rsid w:val="008819B2"/>
    <w:rsid w:val="00882356"/>
    <w:rsid w:val="008825CB"/>
    <w:rsid w:val="0088626F"/>
    <w:rsid w:val="00887B66"/>
    <w:rsid w:val="00891147"/>
    <w:rsid w:val="00891EF7"/>
    <w:rsid w:val="00892802"/>
    <w:rsid w:val="00897D56"/>
    <w:rsid w:val="008A06E0"/>
    <w:rsid w:val="008A221D"/>
    <w:rsid w:val="008A267E"/>
    <w:rsid w:val="008A3874"/>
    <w:rsid w:val="008A4260"/>
    <w:rsid w:val="008B041B"/>
    <w:rsid w:val="008B0F92"/>
    <w:rsid w:val="008B6D7B"/>
    <w:rsid w:val="008C0A61"/>
    <w:rsid w:val="008C18F9"/>
    <w:rsid w:val="008C3721"/>
    <w:rsid w:val="008C3E8E"/>
    <w:rsid w:val="008C6740"/>
    <w:rsid w:val="008C674A"/>
    <w:rsid w:val="008C7F37"/>
    <w:rsid w:val="008D3DAA"/>
    <w:rsid w:val="008D743C"/>
    <w:rsid w:val="008E1E85"/>
    <w:rsid w:val="008E2088"/>
    <w:rsid w:val="008E263A"/>
    <w:rsid w:val="008E460E"/>
    <w:rsid w:val="008E4FEA"/>
    <w:rsid w:val="008E65B6"/>
    <w:rsid w:val="008E69C6"/>
    <w:rsid w:val="008E7F62"/>
    <w:rsid w:val="008F07F1"/>
    <w:rsid w:val="008F21B0"/>
    <w:rsid w:val="008F6516"/>
    <w:rsid w:val="00900BCB"/>
    <w:rsid w:val="00900E54"/>
    <w:rsid w:val="009013C3"/>
    <w:rsid w:val="00910706"/>
    <w:rsid w:val="00910806"/>
    <w:rsid w:val="00910CC5"/>
    <w:rsid w:val="00912A18"/>
    <w:rsid w:val="0091329F"/>
    <w:rsid w:val="00913995"/>
    <w:rsid w:val="00914E78"/>
    <w:rsid w:val="00915896"/>
    <w:rsid w:val="00915BD3"/>
    <w:rsid w:val="009212CF"/>
    <w:rsid w:val="00921A89"/>
    <w:rsid w:val="00925DD2"/>
    <w:rsid w:val="0093012E"/>
    <w:rsid w:val="009305C2"/>
    <w:rsid w:val="00930709"/>
    <w:rsid w:val="00933569"/>
    <w:rsid w:val="00935A9B"/>
    <w:rsid w:val="00937C4C"/>
    <w:rsid w:val="00942630"/>
    <w:rsid w:val="00942DB2"/>
    <w:rsid w:val="00942E1E"/>
    <w:rsid w:val="009435D8"/>
    <w:rsid w:val="009503F0"/>
    <w:rsid w:val="00953086"/>
    <w:rsid w:val="009535F2"/>
    <w:rsid w:val="00954BCA"/>
    <w:rsid w:val="00955E7F"/>
    <w:rsid w:val="00957864"/>
    <w:rsid w:val="00957FB2"/>
    <w:rsid w:val="00961BC5"/>
    <w:rsid w:val="00964A88"/>
    <w:rsid w:val="00966315"/>
    <w:rsid w:val="00971ED5"/>
    <w:rsid w:val="00974631"/>
    <w:rsid w:val="00975E9E"/>
    <w:rsid w:val="00981072"/>
    <w:rsid w:val="00985347"/>
    <w:rsid w:val="00993886"/>
    <w:rsid w:val="00993B11"/>
    <w:rsid w:val="00995410"/>
    <w:rsid w:val="009A30AD"/>
    <w:rsid w:val="009A4346"/>
    <w:rsid w:val="009A552E"/>
    <w:rsid w:val="009A6078"/>
    <w:rsid w:val="009A67DE"/>
    <w:rsid w:val="009A7B0A"/>
    <w:rsid w:val="009B1D49"/>
    <w:rsid w:val="009B2683"/>
    <w:rsid w:val="009B3822"/>
    <w:rsid w:val="009B3E3B"/>
    <w:rsid w:val="009B5B02"/>
    <w:rsid w:val="009B74CA"/>
    <w:rsid w:val="009C1769"/>
    <w:rsid w:val="009C19D0"/>
    <w:rsid w:val="009C2360"/>
    <w:rsid w:val="009C286F"/>
    <w:rsid w:val="009C2EA4"/>
    <w:rsid w:val="009C7AC2"/>
    <w:rsid w:val="009D218B"/>
    <w:rsid w:val="009D2278"/>
    <w:rsid w:val="009D2A4D"/>
    <w:rsid w:val="009E760E"/>
    <w:rsid w:val="009E7A2B"/>
    <w:rsid w:val="009F2B39"/>
    <w:rsid w:val="009F4061"/>
    <w:rsid w:val="00A0044E"/>
    <w:rsid w:val="00A10271"/>
    <w:rsid w:val="00A10976"/>
    <w:rsid w:val="00A116B1"/>
    <w:rsid w:val="00A12A9A"/>
    <w:rsid w:val="00A14FCC"/>
    <w:rsid w:val="00A15DA2"/>
    <w:rsid w:val="00A1621E"/>
    <w:rsid w:val="00A17870"/>
    <w:rsid w:val="00A211C2"/>
    <w:rsid w:val="00A22239"/>
    <w:rsid w:val="00A236B9"/>
    <w:rsid w:val="00A3466C"/>
    <w:rsid w:val="00A35664"/>
    <w:rsid w:val="00A40417"/>
    <w:rsid w:val="00A450EF"/>
    <w:rsid w:val="00A463ED"/>
    <w:rsid w:val="00A55B18"/>
    <w:rsid w:val="00A577A8"/>
    <w:rsid w:val="00A63D3E"/>
    <w:rsid w:val="00A65333"/>
    <w:rsid w:val="00A65604"/>
    <w:rsid w:val="00A80189"/>
    <w:rsid w:val="00A80E28"/>
    <w:rsid w:val="00A813AB"/>
    <w:rsid w:val="00A835E8"/>
    <w:rsid w:val="00A85640"/>
    <w:rsid w:val="00A8569D"/>
    <w:rsid w:val="00A874C5"/>
    <w:rsid w:val="00A902B7"/>
    <w:rsid w:val="00A9089B"/>
    <w:rsid w:val="00A932FF"/>
    <w:rsid w:val="00A9362B"/>
    <w:rsid w:val="00A93F0B"/>
    <w:rsid w:val="00A95658"/>
    <w:rsid w:val="00A9759B"/>
    <w:rsid w:val="00AA13B1"/>
    <w:rsid w:val="00AA15A7"/>
    <w:rsid w:val="00AA1C74"/>
    <w:rsid w:val="00AA2AC7"/>
    <w:rsid w:val="00AA3BEE"/>
    <w:rsid w:val="00AA4BF7"/>
    <w:rsid w:val="00AB0419"/>
    <w:rsid w:val="00AB335D"/>
    <w:rsid w:val="00AB3592"/>
    <w:rsid w:val="00AC15AA"/>
    <w:rsid w:val="00AC2665"/>
    <w:rsid w:val="00AC2C96"/>
    <w:rsid w:val="00AC5623"/>
    <w:rsid w:val="00AC62EB"/>
    <w:rsid w:val="00AD02E3"/>
    <w:rsid w:val="00AD0F67"/>
    <w:rsid w:val="00AD7CA1"/>
    <w:rsid w:val="00AE4B96"/>
    <w:rsid w:val="00AE5579"/>
    <w:rsid w:val="00AE579C"/>
    <w:rsid w:val="00AF0674"/>
    <w:rsid w:val="00AF296F"/>
    <w:rsid w:val="00AF46D2"/>
    <w:rsid w:val="00AF5762"/>
    <w:rsid w:val="00B00A26"/>
    <w:rsid w:val="00B0349F"/>
    <w:rsid w:val="00B124F9"/>
    <w:rsid w:val="00B20F22"/>
    <w:rsid w:val="00B211D2"/>
    <w:rsid w:val="00B21F01"/>
    <w:rsid w:val="00B222C7"/>
    <w:rsid w:val="00B23E4B"/>
    <w:rsid w:val="00B241A0"/>
    <w:rsid w:val="00B264BF"/>
    <w:rsid w:val="00B27AD3"/>
    <w:rsid w:val="00B3563E"/>
    <w:rsid w:val="00B37982"/>
    <w:rsid w:val="00B4006F"/>
    <w:rsid w:val="00B4110A"/>
    <w:rsid w:val="00B414FD"/>
    <w:rsid w:val="00B41553"/>
    <w:rsid w:val="00B41808"/>
    <w:rsid w:val="00B44FBF"/>
    <w:rsid w:val="00B45068"/>
    <w:rsid w:val="00B52ECC"/>
    <w:rsid w:val="00B53532"/>
    <w:rsid w:val="00B5583E"/>
    <w:rsid w:val="00B57416"/>
    <w:rsid w:val="00B60897"/>
    <w:rsid w:val="00B6091A"/>
    <w:rsid w:val="00B61C11"/>
    <w:rsid w:val="00B62F41"/>
    <w:rsid w:val="00B67DAB"/>
    <w:rsid w:val="00B70012"/>
    <w:rsid w:val="00B71388"/>
    <w:rsid w:val="00B715E1"/>
    <w:rsid w:val="00B7381B"/>
    <w:rsid w:val="00B7450C"/>
    <w:rsid w:val="00B75895"/>
    <w:rsid w:val="00B801BD"/>
    <w:rsid w:val="00B81CFE"/>
    <w:rsid w:val="00B8591C"/>
    <w:rsid w:val="00B87E7A"/>
    <w:rsid w:val="00B922CD"/>
    <w:rsid w:val="00B968DC"/>
    <w:rsid w:val="00BA0527"/>
    <w:rsid w:val="00BA202E"/>
    <w:rsid w:val="00BA241F"/>
    <w:rsid w:val="00BA6B72"/>
    <w:rsid w:val="00BA7222"/>
    <w:rsid w:val="00BA7F46"/>
    <w:rsid w:val="00BB1C78"/>
    <w:rsid w:val="00BB58CC"/>
    <w:rsid w:val="00BB705B"/>
    <w:rsid w:val="00BC125D"/>
    <w:rsid w:val="00BC16C0"/>
    <w:rsid w:val="00BC29D9"/>
    <w:rsid w:val="00BC3157"/>
    <w:rsid w:val="00BC3D91"/>
    <w:rsid w:val="00BC6504"/>
    <w:rsid w:val="00BC6771"/>
    <w:rsid w:val="00BC693C"/>
    <w:rsid w:val="00BC6A3B"/>
    <w:rsid w:val="00BD1078"/>
    <w:rsid w:val="00BD1F1E"/>
    <w:rsid w:val="00BD21A7"/>
    <w:rsid w:val="00BD2DED"/>
    <w:rsid w:val="00BD2FC5"/>
    <w:rsid w:val="00BD3534"/>
    <w:rsid w:val="00BD4287"/>
    <w:rsid w:val="00BD4B96"/>
    <w:rsid w:val="00BD6944"/>
    <w:rsid w:val="00BE241D"/>
    <w:rsid w:val="00BE3D78"/>
    <w:rsid w:val="00BE43C3"/>
    <w:rsid w:val="00BE4BE5"/>
    <w:rsid w:val="00BE77D1"/>
    <w:rsid w:val="00BE7BEF"/>
    <w:rsid w:val="00BF1588"/>
    <w:rsid w:val="00BF4577"/>
    <w:rsid w:val="00BF7558"/>
    <w:rsid w:val="00C00C20"/>
    <w:rsid w:val="00C01AC6"/>
    <w:rsid w:val="00C02495"/>
    <w:rsid w:val="00C07D9F"/>
    <w:rsid w:val="00C105F1"/>
    <w:rsid w:val="00C10854"/>
    <w:rsid w:val="00C112D5"/>
    <w:rsid w:val="00C11377"/>
    <w:rsid w:val="00C11E89"/>
    <w:rsid w:val="00C134E1"/>
    <w:rsid w:val="00C1359A"/>
    <w:rsid w:val="00C13A97"/>
    <w:rsid w:val="00C1705B"/>
    <w:rsid w:val="00C175F5"/>
    <w:rsid w:val="00C17BA9"/>
    <w:rsid w:val="00C17EE5"/>
    <w:rsid w:val="00C23E46"/>
    <w:rsid w:val="00C24B2C"/>
    <w:rsid w:val="00C2547B"/>
    <w:rsid w:val="00C3005D"/>
    <w:rsid w:val="00C34484"/>
    <w:rsid w:val="00C344F5"/>
    <w:rsid w:val="00C35C00"/>
    <w:rsid w:val="00C4255B"/>
    <w:rsid w:val="00C46BFD"/>
    <w:rsid w:val="00C515C9"/>
    <w:rsid w:val="00C52FCF"/>
    <w:rsid w:val="00C53CE1"/>
    <w:rsid w:val="00C54314"/>
    <w:rsid w:val="00C54AA4"/>
    <w:rsid w:val="00C57727"/>
    <w:rsid w:val="00C57901"/>
    <w:rsid w:val="00C6097D"/>
    <w:rsid w:val="00C61C63"/>
    <w:rsid w:val="00C80BE8"/>
    <w:rsid w:val="00C81F63"/>
    <w:rsid w:val="00C8427A"/>
    <w:rsid w:val="00C9037F"/>
    <w:rsid w:val="00C90550"/>
    <w:rsid w:val="00C91511"/>
    <w:rsid w:val="00C932B7"/>
    <w:rsid w:val="00C943AE"/>
    <w:rsid w:val="00C95525"/>
    <w:rsid w:val="00C95FE9"/>
    <w:rsid w:val="00CA124B"/>
    <w:rsid w:val="00CA62B0"/>
    <w:rsid w:val="00CB1A7A"/>
    <w:rsid w:val="00CB505D"/>
    <w:rsid w:val="00CB7A14"/>
    <w:rsid w:val="00CC0C3B"/>
    <w:rsid w:val="00CC112A"/>
    <w:rsid w:val="00CC14D0"/>
    <w:rsid w:val="00CC1807"/>
    <w:rsid w:val="00CC476C"/>
    <w:rsid w:val="00CC47EB"/>
    <w:rsid w:val="00CC4BAC"/>
    <w:rsid w:val="00CC7558"/>
    <w:rsid w:val="00CD0B93"/>
    <w:rsid w:val="00CD1118"/>
    <w:rsid w:val="00CD1D5F"/>
    <w:rsid w:val="00CD4AF4"/>
    <w:rsid w:val="00CD6EBA"/>
    <w:rsid w:val="00CE0025"/>
    <w:rsid w:val="00CE0355"/>
    <w:rsid w:val="00CE487F"/>
    <w:rsid w:val="00CE708E"/>
    <w:rsid w:val="00CF31FE"/>
    <w:rsid w:val="00CF4579"/>
    <w:rsid w:val="00CF47FC"/>
    <w:rsid w:val="00D00553"/>
    <w:rsid w:val="00D03170"/>
    <w:rsid w:val="00D04E3F"/>
    <w:rsid w:val="00D068D6"/>
    <w:rsid w:val="00D07C3C"/>
    <w:rsid w:val="00D139D8"/>
    <w:rsid w:val="00D1468B"/>
    <w:rsid w:val="00D236BC"/>
    <w:rsid w:val="00D2681E"/>
    <w:rsid w:val="00D27334"/>
    <w:rsid w:val="00D273A5"/>
    <w:rsid w:val="00D36461"/>
    <w:rsid w:val="00D44585"/>
    <w:rsid w:val="00D469F8"/>
    <w:rsid w:val="00D54EED"/>
    <w:rsid w:val="00D54F42"/>
    <w:rsid w:val="00D55A2A"/>
    <w:rsid w:val="00D571F1"/>
    <w:rsid w:val="00D577AB"/>
    <w:rsid w:val="00D61E1B"/>
    <w:rsid w:val="00D62418"/>
    <w:rsid w:val="00D635BA"/>
    <w:rsid w:val="00D65D52"/>
    <w:rsid w:val="00D66411"/>
    <w:rsid w:val="00D6664A"/>
    <w:rsid w:val="00D66D5C"/>
    <w:rsid w:val="00D67A98"/>
    <w:rsid w:val="00D75964"/>
    <w:rsid w:val="00D75A30"/>
    <w:rsid w:val="00D77309"/>
    <w:rsid w:val="00D82874"/>
    <w:rsid w:val="00D82B6C"/>
    <w:rsid w:val="00D840E4"/>
    <w:rsid w:val="00D844B1"/>
    <w:rsid w:val="00D85A73"/>
    <w:rsid w:val="00D92468"/>
    <w:rsid w:val="00D9394E"/>
    <w:rsid w:val="00D93C4E"/>
    <w:rsid w:val="00D94122"/>
    <w:rsid w:val="00D96BA6"/>
    <w:rsid w:val="00DA08B8"/>
    <w:rsid w:val="00DA1F8C"/>
    <w:rsid w:val="00DA4F3A"/>
    <w:rsid w:val="00DA54F3"/>
    <w:rsid w:val="00DB0E9A"/>
    <w:rsid w:val="00DB2B3B"/>
    <w:rsid w:val="00DB482B"/>
    <w:rsid w:val="00DB5DDF"/>
    <w:rsid w:val="00DB659A"/>
    <w:rsid w:val="00DB700B"/>
    <w:rsid w:val="00DB7258"/>
    <w:rsid w:val="00DB7B62"/>
    <w:rsid w:val="00DC3027"/>
    <w:rsid w:val="00DC4C6F"/>
    <w:rsid w:val="00DD13F9"/>
    <w:rsid w:val="00DD274A"/>
    <w:rsid w:val="00DD3797"/>
    <w:rsid w:val="00DD5F67"/>
    <w:rsid w:val="00DD7725"/>
    <w:rsid w:val="00DE4553"/>
    <w:rsid w:val="00DE7BD2"/>
    <w:rsid w:val="00DE7FC9"/>
    <w:rsid w:val="00DF1793"/>
    <w:rsid w:val="00DF1D2F"/>
    <w:rsid w:val="00DF2446"/>
    <w:rsid w:val="00DF3832"/>
    <w:rsid w:val="00DF4B1C"/>
    <w:rsid w:val="00DF68E4"/>
    <w:rsid w:val="00DF6D50"/>
    <w:rsid w:val="00DF706B"/>
    <w:rsid w:val="00DF7575"/>
    <w:rsid w:val="00E005CA"/>
    <w:rsid w:val="00E0267C"/>
    <w:rsid w:val="00E046C5"/>
    <w:rsid w:val="00E06E0C"/>
    <w:rsid w:val="00E111B3"/>
    <w:rsid w:val="00E11F0C"/>
    <w:rsid w:val="00E12DE8"/>
    <w:rsid w:val="00E13187"/>
    <w:rsid w:val="00E1689C"/>
    <w:rsid w:val="00E17ECC"/>
    <w:rsid w:val="00E2147C"/>
    <w:rsid w:val="00E3191E"/>
    <w:rsid w:val="00E34486"/>
    <w:rsid w:val="00E468F5"/>
    <w:rsid w:val="00E52292"/>
    <w:rsid w:val="00E53314"/>
    <w:rsid w:val="00E5334D"/>
    <w:rsid w:val="00E537DA"/>
    <w:rsid w:val="00E57821"/>
    <w:rsid w:val="00E57C22"/>
    <w:rsid w:val="00E630C8"/>
    <w:rsid w:val="00E654F8"/>
    <w:rsid w:val="00E65E58"/>
    <w:rsid w:val="00E707D6"/>
    <w:rsid w:val="00E7242E"/>
    <w:rsid w:val="00E72AEB"/>
    <w:rsid w:val="00E81B35"/>
    <w:rsid w:val="00E82FFD"/>
    <w:rsid w:val="00E83F52"/>
    <w:rsid w:val="00E848B7"/>
    <w:rsid w:val="00E84B25"/>
    <w:rsid w:val="00E84E9F"/>
    <w:rsid w:val="00E8696F"/>
    <w:rsid w:val="00E86A71"/>
    <w:rsid w:val="00E87D86"/>
    <w:rsid w:val="00E93FE1"/>
    <w:rsid w:val="00E94D22"/>
    <w:rsid w:val="00E952E3"/>
    <w:rsid w:val="00E95DE0"/>
    <w:rsid w:val="00EA298F"/>
    <w:rsid w:val="00EA4F98"/>
    <w:rsid w:val="00EB3893"/>
    <w:rsid w:val="00EB3A4E"/>
    <w:rsid w:val="00EB428E"/>
    <w:rsid w:val="00EB6242"/>
    <w:rsid w:val="00EB74CB"/>
    <w:rsid w:val="00EC08CD"/>
    <w:rsid w:val="00EC3035"/>
    <w:rsid w:val="00EC6338"/>
    <w:rsid w:val="00EC6ADF"/>
    <w:rsid w:val="00EC6F91"/>
    <w:rsid w:val="00ED02B5"/>
    <w:rsid w:val="00ED215D"/>
    <w:rsid w:val="00ED3E0A"/>
    <w:rsid w:val="00ED67C8"/>
    <w:rsid w:val="00ED6F14"/>
    <w:rsid w:val="00EE18A1"/>
    <w:rsid w:val="00EE74A8"/>
    <w:rsid w:val="00EF096A"/>
    <w:rsid w:val="00EF262A"/>
    <w:rsid w:val="00EF5B99"/>
    <w:rsid w:val="00EF6F98"/>
    <w:rsid w:val="00F0066B"/>
    <w:rsid w:val="00F03AEF"/>
    <w:rsid w:val="00F05F59"/>
    <w:rsid w:val="00F06C8C"/>
    <w:rsid w:val="00F116AC"/>
    <w:rsid w:val="00F14979"/>
    <w:rsid w:val="00F15F57"/>
    <w:rsid w:val="00F2010C"/>
    <w:rsid w:val="00F22087"/>
    <w:rsid w:val="00F2319C"/>
    <w:rsid w:val="00F2502A"/>
    <w:rsid w:val="00F256B9"/>
    <w:rsid w:val="00F30851"/>
    <w:rsid w:val="00F325D4"/>
    <w:rsid w:val="00F3311B"/>
    <w:rsid w:val="00F366E8"/>
    <w:rsid w:val="00F37747"/>
    <w:rsid w:val="00F42587"/>
    <w:rsid w:val="00F42AAD"/>
    <w:rsid w:val="00F43DF7"/>
    <w:rsid w:val="00F4616B"/>
    <w:rsid w:val="00F5014E"/>
    <w:rsid w:val="00F51C8A"/>
    <w:rsid w:val="00F52A02"/>
    <w:rsid w:val="00F53DD6"/>
    <w:rsid w:val="00F563C4"/>
    <w:rsid w:val="00F56623"/>
    <w:rsid w:val="00F614C8"/>
    <w:rsid w:val="00F65835"/>
    <w:rsid w:val="00F6631B"/>
    <w:rsid w:val="00F66ACD"/>
    <w:rsid w:val="00F72A45"/>
    <w:rsid w:val="00F73A24"/>
    <w:rsid w:val="00F767AC"/>
    <w:rsid w:val="00F76FFA"/>
    <w:rsid w:val="00F80C9D"/>
    <w:rsid w:val="00F81F75"/>
    <w:rsid w:val="00F83D3E"/>
    <w:rsid w:val="00F871B4"/>
    <w:rsid w:val="00F87EA5"/>
    <w:rsid w:val="00F921FE"/>
    <w:rsid w:val="00F92516"/>
    <w:rsid w:val="00F926B4"/>
    <w:rsid w:val="00F95282"/>
    <w:rsid w:val="00FA7191"/>
    <w:rsid w:val="00FB5ADF"/>
    <w:rsid w:val="00FB5E6A"/>
    <w:rsid w:val="00FB71B8"/>
    <w:rsid w:val="00FC0271"/>
    <w:rsid w:val="00FC31E3"/>
    <w:rsid w:val="00FC5A31"/>
    <w:rsid w:val="00FC649E"/>
    <w:rsid w:val="00FC75CC"/>
    <w:rsid w:val="00FD0B8C"/>
    <w:rsid w:val="00FD37D2"/>
    <w:rsid w:val="00FD42E6"/>
    <w:rsid w:val="00FD431B"/>
    <w:rsid w:val="00FD5F67"/>
    <w:rsid w:val="00FD7521"/>
    <w:rsid w:val="00FE0303"/>
    <w:rsid w:val="00FE2954"/>
    <w:rsid w:val="00FE31C5"/>
    <w:rsid w:val="00FE4468"/>
    <w:rsid w:val="00FE51B4"/>
    <w:rsid w:val="00FF0B58"/>
    <w:rsid w:val="00FF14D0"/>
    <w:rsid w:val="00FF2E44"/>
    <w:rsid w:val="00FF49F8"/>
    <w:rsid w:val="00FF5A02"/>
    <w:rsid w:val="01292073"/>
    <w:rsid w:val="04BE6F37"/>
    <w:rsid w:val="0817314E"/>
    <w:rsid w:val="09F65270"/>
    <w:rsid w:val="0B8251F1"/>
    <w:rsid w:val="0FBE7AE4"/>
    <w:rsid w:val="0FF71E3C"/>
    <w:rsid w:val="10680D0C"/>
    <w:rsid w:val="145B58F4"/>
    <w:rsid w:val="1591394A"/>
    <w:rsid w:val="1A7F342E"/>
    <w:rsid w:val="1FAB47BC"/>
    <w:rsid w:val="221026C4"/>
    <w:rsid w:val="231A29BE"/>
    <w:rsid w:val="243B4281"/>
    <w:rsid w:val="28A605BD"/>
    <w:rsid w:val="30536E74"/>
    <w:rsid w:val="31872DB7"/>
    <w:rsid w:val="32794B14"/>
    <w:rsid w:val="33B6430D"/>
    <w:rsid w:val="34DB4028"/>
    <w:rsid w:val="394E4794"/>
    <w:rsid w:val="3ACD2686"/>
    <w:rsid w:val="3BAF1342"/>
    <w:rsid w:val="3ED72854"/>
    <w:rsid w:val="3FD417AC"/>
    <w:rsid w:val="424B7233"/>
    <w:rsid w:val="425C406C"/>
    <w:rsid w:val="44793592"/>
    <w:rsid w:val="45161CE6"/>
    <w:rsid w:val="452105A1"/>
    <w:rsid w:val="498A3B1A"/>
    <w:rsid w:val="4A1916A9"/>
    <w:rsid w:val="4E7E67D5"/>
    <w:rsid w:val="4FC54FA1"/>
    <w:rsid w:val="51CB39BF"/>
    <w:rsid w:val="520F42C8"/>
    <w:rsid w:val="52AC236B"/>
    <w:rsid w:val="54F22B90"/>
    <w:rsid w:val="570400B8"/>
    <w:rsid w:val="5ADC3C17"/>
    <w:rsid w:val="63192522"/>
    <w:rsid w:val="68736374"/>
    <w:rsid w:val="69EF4759"/>
    <w:rsid w:val="6A2276DF"/>
    <w:rsid w:val="6B9136FA"/>
    <w:rsid w:val="6C5F2E2B"/>
    <w:rsid w:val="6D316543"/>
    <w:rsid w:val="6FD93890"/>
    <w:rsid w:val="721A5B23"/>
    <w:rsid w:val="7510189E"/>
    <w:rsid w:val="78CA7133"/>
    <w:rsid w:val="7DEA1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A3A4E"/>
  <w15:docId w15:val="{44FB94F5-4CDE-4EA7-9CF4-16876400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line="240" w:lineRule="auto"/>
      <w:jc w:val="center"/>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pPr>
      <w:spacing w:after="0" w:line="240" w:lineRule="auto"/>
    </w:pPr>
    <w:rPr>
      <w:rFonts w:ascii="Segoe UI" w:hAnsi="Segoe UI" w:cs="Segoe UI"/>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qFormat/>
    <w:locked/>
    <w:rPr>
      <w:rFonts w:ascii="Times New Roman" w:eastAsia="Times New Roman" w:hAnsi="Times New Roman" w:cs="Times New Roman"/>
      <w:sz w:val="24"/>
      <w:szCs w:val="24"/>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paragraph" w:styleId="ListParagraph">
    <w:name w:val="List Paragraph"/>
    <w:basedOn w:val="Normal"/>
    <w:uiPriority w:val="34"/>
    <w:qFormat/>
    <w:pPr>
      <w:ind w:left="720"/>
      <w:contextualSpacing/>
    </w:pPr>
  </w:style>
  <w:style w:type="character" w:customStyle="1" w:styleId="normal-h1">
    <w:name w:val="normal-h1"/>
    <w:qFormat/>
    <w:rPr>
      <w:rFonts w:ascii="Times New Roman" w:hAnsi="Times New Roman" w:cs="Times New Roman" w:hint="default"/>
      <w:sz w:val="28"/>
      <w:szCs w:val="28"/>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normal-p">
    <w:name w:val="normal-p"/>
    <w:basedOn w:val="Normal"/>
    <w:uiPriority w:val="99"/>
    <w:qFormat/>
    <w:pPr>
      <w:spacing w:after="0" w:line="240" w:lineRule="auto"/>
      <w:jc w:val="both"/>
    </w:pPr>
    <w:rPr>
      <w:rFonts w:ascii="Times New Roman" w:eastAsia="Times New Roman" w:hAnsi="Times New Roman" w:cs="Times New Roman"/>
      <w:sz w:val="20"/>
      <w:szCs w:val="20"/>
    </w:rPr>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
    <w:link w:val="FootnotetextChar1"/>
    <w:uiPriority w:val="99"/>
    <w:qFormat/>
    <w:rsid w:val="009D2A4D"/>
    <w:rPr>
      <w:vertAlign w:val="superscript"/>
    </w:rPr>
  </w:style>
  <w:style w:type="character" w:customStyle="1" w:styleId="text">
    <w:name w:val="text"/>
    <w:basedOn w:val="DefaultParagraphFont"/>
    <w:rsid w:val="00F66ACD"/>
  </w:style>
  <w:style w:type="character" w:customStyle="1" w:styleId="card-send-timesendtime">
    <w:name w:val="card-send-time__sendtime"/>
    <w:basedOn w:val="DefaultParagraphFont"/>
    <w:rsid w:val="00F66ACD"/>
  </w:style>
  <w:style w:type="character" w:customStyle="1" w:styleId="emoji-sizer">
    <w:name w:val="emoji-sizer"/>
    <w:basedOn w:val="DefaultParagraphFont"/>
    <w:rsid w:val="00F66ACD"/>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rsid w:val="005B76E6"/>
    <w:pPr>
      <w:spacing w:before="120" w:after="120" w:line="240" w:lineRule="auto"/>
      <w:ind w:firstLine="697"/>
      <w:jc w:val="both"/>
    </w:pPr>
    <w:rPr>
      <w:rFonts w:ascii="Times New Roman" w:eastAsia="Times New Roman" w:hAnsi="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rsid w:val="005B76E6"/>
    <w:rPr>
      <w:rFonts w:ascii="Times New Roman" w:eastAsia="Times New Roman" w:hAnsi="Times New Roman" w:cs="Times New Roman"/>
      <w:lang w:val="x-none" w:eastAsia="x-none"/>
    </w:rPr>
  </w:style>
  <w:style w:type="paragraph" w:customStyle="1" w:styleId="FootnotetextChar1">
    <w:name w:val="Footnote text Char1"/>
    <w:aliases w:val="ftref Char,Footnote Char1,Footnote + Arial Char,10 pt Char,Black Char,Footnote Text1 Char,Footnote Text Char Char Char Char Char Char Ch Char Char Char Char Char Char C Char,BVI fnr Char,BearingPoint Char,fr Char,Footnote Char"/>
    <w:basedOn w:val="Normal"/>
    <w:link w:val="FootnoteReference"/>
    <w:uiPriority w:val="99"/>
    <w:qFormat/>
    <w:rsid w:val="005B76E6"/>
    <w:pPr>
      <w:spacing w:line="240" w:lineRule="exact"/>
    </w:pPr>
    <w:rPr>
      <w:sz w:val="20"/>
      <w:szCs w:val="20"/>
      <w:vertAlign w:val="superscript"/>
    </w:rPr>
  </w:style>
  <w:style w:type="paragraph" w:styleId="BodyTextIndent2">
    <w:name w:val="Body Text Indent 2"/>
    <w:basedOn w:val="Normal"/>
    <w:link w:val="BodyTextIndent2Char"/>
    <w:rsid w:val="008B0F92"/>
    <w:pPr>
      <w:spacing w:before="60" w:after="60" w:line="288" w:lineRule="auto"/>
      <w:ind w:firstLine="567"/>
      <w:jc w:val="both"/>
    </w:pPr>
    <w:rPr>
      <w:rFonts w:ascii=".VnTime" w:eastAsia="MS Mincho" w:hAnsi=".VnTime" w:cs="Times New Roman"/>
      <w:sz w:val="28"/>
      <w:szCs w:val="20"/>
    </w:rPr>
  </w:style>
  <w:style w:type="character" w:customStyle="1" w:styleId="BodyTextIndent2Char">
    <w:name w:val="Body Text Indent 2 Char"/>
    <w:basedOn w:val="DefaultParagraphFont"/>
    <w:link w:val="BodyTextIndent2"/>
    <w:rsid w:val="008B0F92"/>
    <w:rPr>
      <w:rFonts w:ascii=".VnTime" w:eastAsia="MS Mincho" w:hAnsi=".VnTime" w:cs="Times New Roman"/>
      <w:sz w:val="28"/>
    </w:rPr>
  </w:style>
  <w:style w:type="paragraph" w:customStyle="1" w:styleId="Normal1">
    <w:name w:val="Normal1"/>
    <w:basedOn w:val="Normal"/>
    <w:rsid w:val="008B0F92"/>
    <w:pPr>
      <w:spacing w:after="0" w:line="240" w:lineRule="auto"/>
      <w:jc w:val="center"/>
    </w:pPr>
    <w:rPr>
      <w:rFonts w:ascii="Times New Roman" w:eastAsia="MS Mincho" w:hAnsi="Times New Roman" w:cs="Times New Roman"/>
      <w:color w:val="000000"/>
      <w:sz w:val="17"/>
      <w:szCs w:val="17"/>
    </w:rPr>
  </w:style>
  <w:style w:type="paragraph" w:styleId="CommentText">
    <w:name w:val="annotation text"/>
    <w:basedOn w:val="Normal"/>
    <w:link w:val="CommentTextChar"/>
    <w:semiHidden/>
    <w:rsid w:val="008B0F92"/>
    <w:pPr>
      <w:spacing w:after="0" w:line="240" w:lineRule="auto"/>
    </w:pPr>
    <w:rPr>
      <w:rFonts w:ascii=".VnTime" w:eastAsia="MS Mincho" w:hAnsi=".VnTime" w:cs="Times New Roman"/>
      <w:sz w:val="20"/>
      <w:szCs w:val="20"/>
      <w:lang w:val="x-none" w:eastAsia="x-none"/>
    </w:rPr>
  </w:style>
  <w:style w:type="character" w:customStyle="1" w:styleId="CommentTextChar">
    <w:name w:val="Comment Text Char"/>
    <w:basedOn w:val="DefaultParagraphFont"/>
    <w:link w:val="CommentText"/>
    <w:semiHidden/>
    <w:rsid w:val="008B0F92"/>
    <w:rPr>
      <w:rFonts w:ascii=".VnTime" w:eastAsia="MS Mincho" w:hAnsi=".VnTime" w:cs="Times New Roman"/>
      <w:lang w:val="x-none" w:eastAsia="x-none"/>
    </w:rPr>
  </w:style>
  <w:style w:type="character" w:customStyle="1" w:styleId="apple-converted-space">
    <w:name w:val="apple-converted-space"/>
    <w:basedOn w:val="DefaultParagraphFont"/>
    <w:rsid w:val="009B5B02"/>
  </w:style>
  <w:style w:type="paragraph" w:styleId="BodyTextIndent">
    <w:name w:val="Body Text Indent"/>
    <w:basedOn w:val="Normal"/>
    <w:link w:val="BodyTextIndentChar"/>
    <w:uiPriority w:val="99"/>
    <w:unhideWhenUsed/>
    <w:rsid w:val="00457E9F"/>
    <w:pPr>
      <w:spacing w:after="120"/>
      <w:ind w:left="360"/>
    </w:pPr>
  </w:style>
  <w:style w:type="character" w:customStyle="1" w:styleId="BodyTextIndentChar">
    <w:name w:val="Body Text Indent Char"/>
    <w:basedOn w:val="DefaultParagraphFont"/>
    <w:link w:val="BodyTextIndent"/>
    <w:uiPriority w:val="99"/>
    <w:rsid w:val="00457E9F"/>
    <w:rPr>
      <w:sz w:val="22"/>
      <w:szCs w:val="22"/>
    </w:rPr>
  </w:style>
  <w:style w:type="paragraph" w:styleId="BodyTextIndent3">
    <w:name w:val="Body Text Indent 3"/>
    <w:basedOn w:val="Normal"/>
    <w:link w:val="BodyTextIndent3Char"/>
    <w:uiPriority w:val="99"/>
    <w:semiHidden/>
    <w:unhideWhenUsed/>
    <w:rsid w:val="001331E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331ED"/>
    <w:rPr>
      <w:sz w:val="16"/>
      <w:szCs w:val="16"/>
    </w:rPr>
  </w:style>
  <w:style w:type="paragraph" w:styleId="Caption">
    <w:name w:val="caption"/>
    <w:basedOn w:val="Normal"/>
    <w:next w:val="Normal"/>
    <w:qFormat/>
    <w:rsid w:val="00AA2AC7"/>
    <w:pPr>
      <w:spacing w:before="120" w:after="60" w:line="288" w:lineRule="auto"/>
      <w:ind w:left="1134" w:hanging="567"/>
      <w:jc w:val="both"/>
    </w:pPr>
    <w:rPr>
      <w:rFonts w:ascii=".VnArialH" w:eastAsia="MS Mincho" w:hAnsi=".VnArialH" w:cs="Times New Roman"/>
      <w:b/>
      <w:sz w:val="25"/>
      <w:szCs w:val="20"/>
    </w:rPr>
  </w:style>
  <w:style w:type="paragraph" w:styleId="Revision">
    <w:name w:val="Revision"/>
    <w:hidden/>
    <w:uiPriority w:val="99"/>
    <w:semiHidden/>
    <w:rsid w:val="00F926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5371">
      <w:bodyDiv w:val="1"/>
      <w:marLeft w:val="0"/>
      <w:marRight w:val="0"/>
      <w:marTop w:val="0"/>
      <w:marBottom w:val="0"/>
      <w:divBdr>
        <w:top w:val="none" w:sz="0" w:space="0" w:color="auto"/>
        <w:left w:val="none" w:sz="0" w:space="0" w:color="auto"/>
        <w:bottom w:val="none" w:sz="0" w:space="0" w:color="auto"/>
        <w:right w:val="none" w:sz="0" w:space="0" w:color="auto"/>
      </w:divBdr>
    </w:div>
    <w:div w:id="86007600">
      <w:bodyDiv w:val="1"/>
      <w:marLeft w:val="0"/>
      <w:marRight w:val="0"/>
      <w:marTop w:val="0"/>
      <w:marBottom w:val="0"/>
      <w:divBdr>
        <w:top w:val="none" w:sz="0" w:space="0" w:color="auto"/>
        <w:left w:val="none" w:sz="0" w:space="0" w:color="auto"/>
        <w:bottom w:val="none" w:sz="0" w:space="0" w:color="auto"/>
        <w:right w:val="none" w:sz="0" w:space="0" w:color="auto"/>
      </w:divBdr>
    </w:div>
    <w:div w:id="286662104">
      <w:bodyDiv w:val="1"/>
      <w:marLeft w:val="0"/>
      <w:marRight w:val="0"/>
      <w:marTop w:val="0"/>
      <w:marBottom w:val="0"/>
      <w:divBdr>
        <w:top w:val="none" w:sz="0" w:space="0" w:color="auto"/>
        <w:left w:val="none" w:sz="0" w:space="0" w:color="auto"/>
        <w:bottom w:val="none" w:sz="0" w:space="0" w:color="auto"/>
        <w:right w:val="none" w:sz="0" w:space="0" w:color="auto"/>
      </w:divBdr>
    </w:div>
    <w:div w:id="292713612">
      <w:bodyDiv w:val="1"/>
      <w:marLeft w:val="0"/>
      <w:marRight w:val="0"/>
      <w:marTop w:val="0"/>
      <w:marBottom w:val="0"/>
      <w:divBdr>
        <w:top w:val="none" w:sz="0" w:space="0" w:color="auto"/>
        <w:left w:val="none" w:sz="0" w:space="0" w:color="auto"/>
        <w:bottom w:val="none" w:sz="0" w:space="0" w:color="auto"/>
        <w:right w:val="none" w:sz="0" w:space="0" w:color="auto"/>
      </w:divBdr>
    </w:div>
    <w:div w:id="338241061">
      <w:bodyDiv w:val="1"/>
      <w:marLeft w:val="0"/>
      <w:marRight w:val="0"/>
      <w:marTop w:val="0"/>
      <w:marBottom w:val="0"/>
      <w:divBdr>
        <w:top w:val="none" w:sz="0" w:space="0" w:color="auto"/>
        <w:left w:val="none" w:sz="0" w:space="0" w:color="auto"/>
        <w:bottom w:val="none" w:sz="0" w:space="0" w:color="auto"/>
        <w:right w:val="none" w:sz="0" w:space="0" w:color="auto"/>
      </w:divBdr>
    </w:div>
    <w:div w:id="398017633">
      <w:bodyDiv w:val="1"/>
      <w:marLeft w:val="0"/>
      <w:marRight w:val="0"/>
      <w:marTop w:val="0"/>
      <w:marBottom w:val="0"/>
      <w:divBdr>
        <w:top w:val="none" w:sz="0" w:space="0" w:color="auto"/>
        <w:left w:val="none" w:sz="0" w:space="0" w:color="auto"/>
        <w:bottom w:val="none" w:sz="0" w:space="0" w:color="auto"/>
        <w:right w:val="none" w:sz="0" w:space="0" w:color="auto"/>
      </w:divBdr>
    </w:div>
    <w:div w:id="461732326">
      <w:bodyDiv w:val="1"/>
      <w:marLeft w:val="0"/>
      <w:marRight w:val="0"/>
      <w:marTop w:val="0"/>
      <w:marBottom w:val="0"/>
      <w:divBdr>
        <w:top w:val="none" w:sz="0" w:space="0" w:color="auto"/>
        <w:left w:val="none" w:sz="0" w:space="0" w:color="auto"/>
        <w:bottom w:val="none" w:sz="0" w:space="0" w:color="auto"/>
        <w:right w:val="none" w:sz="0" w:space="0" w:color="auto"/>
      </w:divBdr>
    </w:div>
    <w:div w:id="509374502">
      <w:bodyDiv w:val="1"/>
      <w:marLeft w:val="0"/>
      <w:marRight w:val="0"/>
      <w:marTop w:val="0"/>
      <w:marBottom w:val="0"/>
      <w:divBdr>
        <w:top w:val="none" w:sz="0" w:space="0" w:color="auto"/>
        <w:left w:val="none" w:sz="0" w:space="0" w:color="auto"/>
        <w:bottom w:val="none" w:sz="0" w:space="0" w:color="auto"/>
        <w:right w:val="none" w:sz="0" w:space="0" w:color="auto"/>
      </w:divBdr>
    </w:div>
    <w:div w:id="633103979">
      <w:bodyDiv w:val="1"/>
      <w:marLeft w:val="0"/>
      <w:marRight w:val="0"/>
      <w:marTop w:val="0"/>
      <w:marBottom w:val="0"/>
      <w:divBdr>
        <w:top w:val="none" w:sz="0" w:space="0" w:color="auto"/>
        <w:left w:val="none" w:sz="0" w:space="0" w:color="auto"/>
        <w:bottom w:val="none" w:sz="0" w:space="0" w:color="auto"/>
        <w:right w:val="none" w:sz="0" w:space="0" w:color="auto"/>
      </w:divBdr>
    </w:div>
    <w:div w:id="634406302">
      <w:bodyDiv w:val="1"/>
      <w:marLeft w:val="0"/>
      <w:marRight w:val="0"/>
      <w:marTop w:val="0"/>
      <w:marBottom w:val="0"/>
      <w:divBdr>
        <w:top w:val="none" w:sz="0" w:space="0" w:color="auto"/>
        <w:left w:val="none" w:sz="0" w:space="0" w:color="auto"/>
        <w:bottom w:val="none" w:sz="0" w:space="0" w:color="auto"/>
        <w:right w:val="none" w:sz="0" w:space="0" w:color="auto"/>
      </w:divBdr>
    </w:div>
    <w:div w:id="702560179">
      <w:bodyDiv w:val="1"/>
      <w:marLeft w:val="0"/>
      <w:marRight w:val="0"/>
      <w:marTop w:val="0"/>
      <w:marBottom w:val="0"/>
      <w:divBdr>
        <w:top w:val="none" w:sz="0" w:space="0" w:color="auto"/>
        <w:left w:val="none" w:sz="0" w:space="0" w:color="auto"/>
        <w:bottom w:val="none" w:sz="0" w:space="0" w:color="auto"/>
        <w:right w:val="none" w:sz="0" w:space="0" w:color="auto"/>
      </w:divBdr>
    </w:div>
    <w:div w:id="730344777">
      <w:bodyDiv w:val="1"/>
      <w:marLeft w:val="0"/>
      <w:marRight w:val="0"/>
      <w:marTop w:val="0"/>
      <w:marBottom w:val="0"/>
      <w:divBdr>
        <w:top w:val="none" w:sz="0" w:space="0" w:color="auto"/>
        <w:left w:val="none" w:sz="0" w:space="0" w:color="auto"/>
        <w:bottom w:val="none" w:sz="0" w:space="0" w:color="auto"/>
        <w:right w:val="none" w:sz="0" w:space="0" w:color="auto"/>
      </w:divBdr>
    </w:div>
    <w:div w:id="801116840">
      <w:bodyDiv w:val="1"/>
      <w:marLeft w:val="0"/>
      <w:marRight w:val="0"/>
      <w:marTop w:val="0"/>
      <w:marBottom w:val="0"/>
      <w:divBdr>
        <w:top w:val="none" w:sz="0" w:space="0" w:color="auto"/>
        <w:left w:val="none" w:sz="0" w:space="0" w:color="auto"/>
        <w:bottom w:val="none" w:sz="0" w:space="0" w:color="auto"/>
        <w:right w:val="none" w:sz="0" w:space="0" w:color="auto"/>
      </w:divBdr>
    </w:div>
    <w:div w:id="882861973">
      <w:bodyDiv w:val="1"/>
      <w:marLeft w:val="0"/>
      <w:marRight w:val="0"/>
      <w:marTop w:val="0"/>
      <w:marBottom w:val="0"/>
      <w:divBdr>
        <w:top w:val="none" w:sz="0" w:space="0" w:color="auto"/>
        <w:left w:val="none" w:sz="0" w:space="0" w:color="auto"/>
        <w:bottom w:val="none" w:sz="0" w:space="0" w:color="auto"/>
        <w:right w:val="none" w:sz="0" w:space="0" w:color="auto"/>
      </w:divBdr>
    </w:div>
    <w:div w:id="885607827">
      <w:bodyDiv w:val="1"/>
      <w:marLeft w:val="0"/>
      <w:marRight w:val="0"/>
      <w:marTop w:val="0"/>
      <w:marBottom w:val="0"/>
      <w:divBdr>
        <w:top w:val="none" w:sz="0" w:space="0" w:color="auto"/>
        <w:left w:val="none" w:sz="0" w:space="0" w:color="auto"/>
        <w:bottom w:val="none" w:sz="0" w:space="0" w:color="auto"/>
        <w:right w:val="none" w:sz="0" w:space="0" w:color="auto"/>
      </w:divBdr>
    </w:div>
    <w:div w:id="1016535914">
      <w:bodyDiv w:val="1"/>
      <w:marLeft w:val="0"/>
      <w:marRight w:val="0"/>
      <w:marTop w:val="0"/>
      <w:marBottom w:val="0"/>
      <w:divBdr>
        <w:top w:val="none" w:sz="0" w:space="0" w:color="auto"/>
        <w:left w:val="none" w:sz="0" w:space="0" w:color="auto"/>
        <w:bottom w:val="none" w:sz="0" w:space="0" w:color="auto"/>
        <w:right w:val="none" w:sz="0" w:space="0" w:color="auto"/>
      </w:divBdr>
    </w:div>
    <w:div w:id="1083601430">
      <w:bodyDiv w:val="1"/>
      <w:marLeft w:val="0"/>
      <w:marRight w:val="0"/>
      <w:marTop w:val="0"/>
      <w:marBottom w:val="0"/>
      <w:divBdr>
        <w:top w:val="none" w:sz="0" w:space="0" w:color="auto"/>
        <w:left w:val="none" w:sz="0" w:space="0" w:color="auto"/>
        <w:bottom w:val="none" w:sz="0" w:space="0" w:color="auto"/>
        <w:right w:val="none" w:sz="0" w:space="0" w:color="auto"/>
      </w:divBdr>
    </w:div>
    <w:div w:id="1110778505">
      <w:bodyDiv w:val="1"/>
      <w:marLeft w:val="0"/>
      <w:marRight w:val="0"/>
      <w:marTop w:val="0"/>
      <w:marBottom w:val="0"/>
      <w:divBdr>
        <w:top w:val="none" w:sz="0" w:space="0" w:color="auto"/>
        <w:left w:val="none" w:sz="0" w:space="0" w:color="auto"/>
        <w:bottom w:val="none" w:sz="0" w:space="0" w:color="auto"/>
        <w:right w:val="none" w:sz="0" w:space="0" w:color="auto"/>
      </w:divBdr>
    </w:div>
    <w:div w:id="1161970523">
      <w:bodyDiv w:val="1"/>
      <w:marLeft w:val="0"/>
      <w:marRight w:val="0"/>
      <w:marTop w:val="0"/>
      <w:marBottom w:val="0"/>
      <w:divBdr>
        <w:top w:val="none" w:sz="0" w:space="0" w:color="auto"/>
        <w:left w:val="none" w:sz="0" w:space="0" w:color="auto"/>
        <w:bottom w:val="none" w:sz="0" w:space="0" w:color="auto"/>
        <w:right w:val="none" w:sz="0" w:space="0" w:color="auto"/>
      </w:divBdr>
    </w:div>
    <w:div w:id="1174341030">
      <w:bodyDiv w:val="1"/>
      <w:marLeft w:val="0"/>
      <w:marRight w:val="0"/>
      <w:marTop w:val="0"/>
      <w:marBottom w:val="0"/>
      <w:divBdr>
        <w:top w:val="none" w:sz="0" w:space="0" w:color="auto"/>
        <w:left w:val="none" w:sz="0" w:space="0" w:color="auto"/>
        <w:bottom w:val="none" w:sz="0" w:space="0" w:color="auto"/>
        <w:right w:val="none" w:sz="0" w:space="0" w:color="auto"/>
      </w:divBdr>
    </w:div>
    <w:div w:id="1199007263">
      <w:bodyDiv w:val="1"/>
      <w:marLeft w:val="0"/>
      <w:marRight w:val="0"/>
      <w:marTop w:val="0"/>
      <w:marBottom w:val="0"/>
      <w:divBdr>
        <w:top w:val="none" w:sz="0" w:space="0" w:color="auto"/>
        <w:left w:val="none" w:sz="0" w:space="0" w:color="auto"/>
        <w:bottom w:val="none" w:sz="0" w:space="0" w:color="auto"/>
        <w:right w:val="none" w:sz="0" w:space="0" w:color="auto"/>
      </w:divBdr>
    </w:div>
    <w:div w:id="1218585891">
      <w:bodyDiv w:val="1"/>
      <w:marLeft w:val="0"/>
      <w:marRight w:val="0"/>
      <w:marTop w:val="0"/>
      <w:marBottom w:val="0"/>
      <w:divBdr>
        <w:top w:val="none" w:sz="0" w:space="0" w:color="auto"/>
        <w:left w:val="none" w:sz="0" w:space="0" w:color="auto"/>
        <w:bottom w:val="none" w:sz="0" w:space="0" w:color="auto"/>
        <w:right w:val="none" w:sz="0" w:space="0" w:color="auto"/>
      </w:divBdr>
    </w:div>
    <w:div w:id="1221474474">
      <w:bodyDiv w:val="1"/>
      <w:marLeft w:val="0"/>
      <w:marRight w:val="0"/>
      <w:marTop w:val="0"/>
      <w:marBottom w:val="0"/>
      <w:divBdr>
        <w:top w:val="none" w:sz="0" w:space="0" w:color="auto"/>
        <w:left w:val="none" w:sz="0" w:space="0" w:color="auto"/>
        <w:bottom w:val="none" w:sz="0" w:space="0" w:color="auto"/>
        <w:right w:val="none" w:sz="0" w:space="0" w:color="auto"/>
      </w:divBdr>
    </w:div>
    <w:div w:id="1221668126">
      <w:bodyDiv w:val="1"/>
      <w:marLeft w:val="0"/>
      <w:marRight w:val="0"/>
      <w:marTop w:val="0"/>
      <w:marBottom w:val="0"/>
      <w:divBdr>
        <w:top w:val="none" w:sz="0" w:space="0" w:color="auto"/>
        <w:left w:val="none" w:sz="0" w:space="0" w:color="auto"/>
        <w:bottom w:val="none" w:sz="0" w:space="0" w:color="auto"/>
        <w:right w:val="none" w:sz="0" w:space="0" w:color="auto"/>
      </w:divBdr>
    </w:div>
    <w:div w:id="1270773388">
      <w:bodyDiv w:val="1"/>
      <w:marLeft w:val="0"/>
      <w:marRight w:val="0"/>
      <w:marTop w:val="0"/>
      <w:marBottom w:val="0"/>
      <w:divBdr>
        <w:top w:val="none" w:sz="0" w:space="0" w:color="auto"/>
        <w:left w:val="none" w:sz="0" w:space="0" w:color="auto"/>
        <w:bottom w:val="none" w:sz="0" w:space="0" w:color="auto"/>
        <w:right w:val="none" w:sz="0" w:space="0" w:color="auto"/>
      </w:divBdr>
    </w:div>
    <w:div w:id="1288779657">
      <w:bodyDiv w:val="1"/>
      <w:marLeft w:val="0"/>
      <w:marRight w:val="0"/>
      <w:marTop w:val="0"/>
      <w:marBottom w:val="0"/>
      <w:divBdr>
        <w:top w:val="none" w:sz="0" w:space="0" w:color="auto"/>
        <w:left w:val="none" w:sz="0" w:space="0" w:color="auto"/>
        <w:bottom w:val="none" w:sz="0" w:space="0" w:color="auto"/>
        <w:right w:val="none" w:sz="0" w:space="0" w:color="auto"/>
      </w:divBdr>
    </w:div>
    <w:div w:id="1384477183">
      <w:bodyDiv w:val="1"/>
      <w:marLeft w:val="0"/>
      <w:marRight w:val="0"/>
      <w:marTop w:val="0"/>
      <w:marBottom w:val="0"/>
      <w:divBdr>
        <w:top w:val="none" w:sz="0" w:space="0" w:color="auto"/>
        <w:left w:val="none" w:sz="0" w:space="0" w:color="auto"/>
        <w:bottom w:val="none" w:sz="0" w:space="0" w:color="auto"/>
        <w:right w:val="none" w:sz="0" w:space="0" w:color="auto"/>
      </w:divBdr>
    </w:div>
    <w:div w:id="1395471097">
      <w:bodyDiv w:val="1"/>
      <w:marLeft w:val="0"/>
      <w:marRight w:val="0"/>
      <w:marTop w:val="0"/>
      <w:marBottom w:val="0"/>
      <w:divBdr>
        <w:top w:val="none" w:sz="0" w:space="0" w:color="auto"/>
        <w:left w:val="none" w:sz="0" w:space="0" w:color="auto"/>
        <w:bottom w:val="none" w:sz="0" w:space="0" w:color="auto"/>
        <w:right w:val="none" w:sz="0" w:space="0" w:color="auto"/>
      </w:divBdr>
    </w:div>
    <w:div w:id="1470904489">
      <w:bodyDiv w:val="1"/>
      <w:marLeft w:val="0"/>
      <w:marRight w:val="0"/>
      <w:marTop w:val="0"/>
      <w:marBottom w:val="0"/>
      <w:divBdr>
        <w:top w:val="none" w:sz="0" w:space="0" w:color="auto"/>
        <w:left w:val="none" w:sz="0" w:space="0" w:color="auto"/>
        <w:bottom w:val="none" w:sz="0" w:space="0" w:color="auto"/>
        <w:right w:val="none" w:sz="0" w:space="0" w:color="auto"/>
      </w:divBdr>
    </w:div>
    <w:div w:id="1526869287">
      <w:bodyDiv w:val="1"/>
      <w:marLeft w:val="0"/>
      <w:marRight w:val="0"/>
      <w:marTop w:val="0"/>
      <w:marBottom w:val="0"/>
      <w:divBdr>
        <w:top w:val="none" w:sz="0" w:space="0" w:color="auto"/>
        <w:left w:val="none" w:sz="0" w:space="0" w:color="auto"/>
        <w:bottom w:val="none" w:sz="0" w:space="0" w:color="auto"/>
        <w:right w:val="none" w:sz="0" w:space="0" w:color="auto"/>
      </w:divBdr>
      <w:divsChild>
        <w:div w:id="1686246465">
          <w:marLeft w:val="0"/>
          <w:marRight w:val="0"/>
          <w:marTop w:val="0"/>
          <w:marBottom w:val="0"/>
          <w:divBdr>
            <w:top w:val="none" w:sz="0" w:space="0" w:color="auto"/>
            <w:left w:val="none" w:sz="0" w:space="0" w:color="auto"/>
            <w:bottom w:val="none" w:sz="0" w:space="0" w:color="auto"/>
            <w:right w:val="none" w:sz="0" w:space="0" w:color="auto"/>
          </w:divBdr>
          <w:divsChild>
            <w:div w:id="617416880">
              <w:marLeft w:val="0"/>
              <w:marRight w:val="0"/>
              <w:marTop w:val="0"/>
              <w:marBottom w:val="0"/>
              <w:divBdr>
                <w:top w:val="none" w:sz="0" w:space="0" w:color="auto"/>
                <w:left w:val="none" w:sz="0" w:space="0" w:color="auto"/>
                <w:bottom w:val="none" w:sz="0" w:space="0" w:color="auto"/>
                <w:right w:val="none" w:sz="0" w:space="0" w:color="auto"/>
              </w:divBdr>
              <w:divsChild>
                <w:div w:id="148791657">
                  <w:marLeft w:val="0"/>
                  <w:marRight w:val="0"/>
                  <w:marTop w:val="0"/>
                  <w:marBottom w:val="0"/>
                  <w:divBdr>
                    <w:top w:val="none" w:sz="0" w:space="0" w:color="auto"/>
                    <w:left w:val="none" w:sz="0" w:space="0" w:color="auto"/>
                    <w:bottom w:val="none" w:sz="0" w:space="0" w:color="auto"/>
                    <w:right w:val="none" w:sz="0" w:space="0" w:color="auto"/>
                  </w:divBdr>
                  <w:divsChild>
                    <w:div w:id="428162246">
                      <w:marLeft w:val="0"/>
                      <w:marRight w:val="-105"/>
                      <w:marTop w:val="0"/>
                      <w:marBottom w:val="0"/>
                      <w:divBdr>
                        <w:top w:val="none" w:sz="0" w:space="0" w:color="auto"/>
                        <w:left w:val="none" w:sz="0" w:space="0" w:color="auto"/>
                        <w:bottom w:val="none" w:sz="0" w:space="0" w:color="auto"/>
                        <w:right w:val="none" w:sz="0" w:space="0" w:color="auto"/>
                      </w:divBdr>
                      <w:divsChild>
                        <w:div w:id="1044867040">
                          <w:marLeft w:val="0"/>
                          <w:marRight w:val="0"/>
                          <w:marTop w:val="0"/>
                          <w:marBottom w:val="0"/>
                          <w:divBdr>
                            <w:top w:val="none" w:sz="0" w:space="0" w:color="auto"/>
                            <w:left w:val="none" w:sz="0" w:space="0" w:color="auto"/>
                            <w:bottom w:val="none" w:sz="0" w:space="0" w:color="auto"/>
                            <w:right w:val="none" w:sz="0" w:space="0" w:color="auto"/>
                          </w:divBdr>
                          <w:divsChild>
                            <w:div w:id="544828488">
                              <w:marLeft w:val="0"/>
                              <w:marRight w:val="0"/>
                              <w:marTop w:val="0"/>
                              <w:marBottom w:val="0"/>
                              <w:divBdr>
                                <w:top w:val="none" w:sz="0" w:space="0" w:color="auto"/>
                                <w:left w:val="none" w:sz="0" w:space="0" w:color="auto"/>
                                <w:bottom w:val="none" w:sz="0" w:space="0" w:color="auto"/>
                                <w:right w:val="none" w:sz="0" w:space="0" w:color="auto"/>
                              </w:divBdr>
                              <w:divsChild>
                                <w:div w:id="1543858578">
                                  <w:marLeft w:val="0"/>
                                  <w:marRight w:val="0"/>
                                  <w:marTop w:val="0"/>
                                  <w:marBottom w:val="0"/>
                                  <w:divBdr>
                                    <w:top w:val="none" w:sz="0" w:space="0" w:color="auto"/>
                                    <w:left w:val="none" w:sz="0" w:space="0" w:color="auto"/>
                                    <w:bottom w:val="none" w:sz="0" w:space="0" w:color="auto"/>
                                    <w:right w:val="none" w:sz="0" w:space="0" w:color="auto"/>
                                  </w:divBdr>
                                  <w:divsChild>
                                    <w:div w:id="599263872">
                                      <w:marLeft w:val="750"/>
                                      <w:marRight w:val="0"/>
                                      <w:marTop w:val="0"/>
                                      <w:marBottom w:val="0"/>
                                      <w:divBdr>
                                        <w:top w:val="none" w:sz="0" w:space="0" w:color="auto"/>
                                        <w:left w:val="none" w:sz="0" w:space="0" w:color="auto"/>
                                        <w:bottom w:val="none" w:sz="0" w:space="0" w:color="auto"/>
                                        <w:right w:val="none" w:sz="0" w:space="0" w:color="auto"/>
                                      </w:divBdr>
                                      <w:divsChild>
                                        <w:div w:id="28992403">
                                          <w:marLeft w:val="0"/>
                                          <w:marRight w:val="0"/>
                                          <w:marTop w:val="0"/>
                                          <w:marBottom w:val="0"/>
                                          <w:divBdr>
                                            <w:top w:val="none" w:sz="0" w:space="0" w:color="auto"/>
                                            <w:left w:val="none" w:sz="0" w:space="0" w:color="auto"/>
                                            <w:bottom w:val="none" w:sz="0" w:space="0" w:color="auto"/>
                                            <w:right w:val="none" w:sz="0" w:space="0" w:color="auto"/>
                                          </w:divBdr>
                                          <w:divsChild>
                                            <w:div w:id="1576284277">
                                              <w:marLeft w:val="0"/>
                                              <w:marRight w:val="0"/>
                                              <w:marTop w:val="0"/>
                                              <w:marBottom w:val="0"/>
                                              <w:divBdr>
                                                <w:top w:val="none" w:sz="0" w:space="0" w:color="auto"/>
                                                <w:left w:val="none" w:sz="0" w:space="0" w:color="auto"/>
                                                <w:bottom w:val="none" w:sz="0" w:space="0" w:color="auto"/>
                                                <w:right w:val="none" w:sz="0" w:space="0" w:color="auto"/>
                                              </w:divBdr>
                                              <w:divsChild>
                                                <w:div w:id="1958873218">
                                                  <w:marLeft w:val="0"/>
                                                  <w:marRight w:val="0"/>
                                                  <w:marTop w:val="0"/>
                                                  <w:marBottom w:val="0"/>
                                                  <w:divBdr>
                                                    <w:top w:val="none" w:sz="0" w:space="0" w:color="auto"/>
                                                    <w:left w:val="none" w:sz="0" w:space="0" w:color="auto"/>
                                                    <w:bottom w:val="none" w:sz="0" w:space="0" w:color="auto"/>
                                                    <w:right w:val="none" w:sz="0" w:space="0" w:color="auto"/>
                                                  </w:divBdr>
                                                  <w:divsChild>
                                                    <w:div w:id="1079908817">
                                                      <w:marLeft w:val="0"/>
                                                      <w:marRight w:val="0"/>
                                                      <w:marTop w:val="0"/>
                                                      <w:marBottom w:val="0"/>
                                                      <w:divBdr>
                                                        <w:top w:val="none" w:sz="0" w:space="0" w:color="auto"/>
                                                        <w:left w:val="none" w:sz="0" w:space="0" w:color="auto"/>
                                                        <w:bottom w:val="none" w:sz="0" w:space="0" w:color="auto"/>
                                                        <w:right w:val="none" w:sz="0" w:space="0" w:color="auto"/>
                                                      </w:divBdr>
                                                      <w:divsChild>
                                                        <w:div w:id="399984683">
                                                          <w:marLeft w:val="0"/>
                                                          <w:marRight w:val="0"/>
                                                          <w:marTop w:val="0"/>
                                                          <w:marBottom w:val="0"/>
                                                          <w:divBdr>
                                                            <w:top w:val="none" w:sz="0" w:space="0" w:color="auto"/>
                                                            <w:left w:val="none" w:sz="0" w:space="0" w:color="auto"/>
                                                            <w:bottom w:val="none" w:sz="0" w:space="0" w:color="auto"/>
                                                            <w:right w:val="none" w:sz="0" w:space="0" w:color="auto"/>
                                                          </w:divBdr>
                                                          <w:divsChild>
                                                            <w:div w:id="1213468220">
                                                              <w:marLeft w:val="0"/>
                                                              <w:marRight w:val="0"/>
                                                              <w:marTop w:val="0"/>
                                                              <w:marBottom w:val="0"/>
                                                              <w:divBdr>
                                                                <w:top w:val="none" w:sz="0" w:space="0" w:color="auto"/>
                                                                <w:left w:val="none" w:sz="0" w:space="0" w:color="auto"/>
                                                                <w:bottom w:val="none" w:sz="0" w:space="0" w:color="auto"/>
                                                                <w:right w:val="none" w:sz="0" w:space="0" w:color="auto"/>
                                                              </w:divBdr>
                                                              <w:divsChild>
                                                                <w:div w:id="1837770100">
                                                                  <w:marLeft w:val="0"/>
                                                                  <w:marRight w:val="0"/>
                                                                  <w:marTop w:val="0"/>
                                                                  <w:marBottom w:val="0"/>
                                                                  <w:divBdr>
                                                                    <w:top w:val="none" w:sz="0" w:space="0" w:color="auto"/>
                                                                    <w:left w:val="none" w:sz="0" w:space="0" w:color="auto"/>
                                                                    <w:bottom w:val="none" w:sz="0" w:space="0" w:color="auto"/>
                                                                    <w:right w:val="none" w:sz="0" w:space="0" w:color="auto"/>
                                                                  </w:divBdr>
                                                                  <w:divsChild>
                                                                    <w:div w:id="217324282">
                                                                      <w:marLeft w:val="0"/>
                                                                      <w:marRight w:val="0"/>
                                                                      <w:marTop w:val="0"/>
                                                                      <w:marBottom w:val="0"/>
                                                                      <w:divBdr>
                                                                        <w:top w:val="none" w:sz="0" w:space="0" w:color="auto"/>
                                                                        <w:left w:val="none" w:sz="0" w:space="0" w:color="auto"/>
                                                                        <w:bottom w:val="none" w:sz="0" w:space="0" w:color="auto"/>
                                                                        <w:right w:val="none" w:sz="0" w:space="0" w:color="auto"/>
                                                                      </w:divBdr>
                                                                      <w:divsChild>
                                                                        <w:div w:id="1986271521">
                                                                          <w:marLeft w:val="0"/>
                                                                          <w:marRight w:val="0"/>
                                                                          <w:marTop w:val="0"/>
                                                                          <w:marBottom w:val="0"/>
                                                                          <w:divBdr>
                                                                            <w:top w:val="none" w:sz="0" w:space="0" w:color="auto"/>
                                                                            <w:left w:val="none" w:sz="0" w:space="0" w:color="auto"/>
                                                                            <w:bottom w:val="none" w:sz="0" w:space="0" w:color="auto"/>
                                                                            <w:right w:val="none" w:sz="0" w:space="0" w:color="auto"/>
                                                                          </w:divBdr>
                                                                          <w:divsChild>
                                                                            <w:div w:id="8049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274438">
                                                                  <w:marLeft w:val="0"/>
                                                                  <w:marRight w:val="0"/>
                                                                  <w:marTop w:val="60"/>
                                                                  <w:marBottom w:val="0"/>
                                                                  <w:divBdr>
                                                                    <w:top w:val="none" w:sz="0" w:space="0" w:color="auto"/>
                                                                    <w:left w:val="none" w:sz="0" w:space="0" w:color="auto"/>
                                                                    <w:bottom w:val="none" w:sz="0" w:space="0" w:color="auto"/>
                                                                    <w:right w:val="none" w:sz="0" w:space="0" w:color="auto"/>
                                                                  </w:divBdr>
                                                                </w:div>
                                                                <w:div w:id="286132253">
                                                                  <w:marLeft w:val="0"/>
                                                                  <w:marRight w:val="0"/>
                                                                  <w:marTop w:val="0"/>
                                                                  <w:marBottom w:val="0"/>
                                                                  <w:divBdr>
                                                                    <w:top w:val="none" w:sz="0" w:space="0" w:color="auto"/>
                                                                    <w:left w:val="none" w:sz="0" w:space="0" w:color="auto"/>
                                                                    <w:bottom w:val="none" w:sz="0" w:space="0" w:color="auto"/>
                                                                    <w:right w:val="none" w:sz="0" w:space="0" w:color="auto"/>
                                                                  </w:divBdr>
                                                                  <w:divsChild>
                                                                    <w:div w:id="942884332">
                                                                      <w:marLeft w:val="0"/>
                                                                      <w:marRight w:val="60"/>
                                                                      <w:marTop w:val="0"/>
                                                                      <w:marBottom w:val="0"/>
                                                                      <w:divBdr>
                                                                        <w:top w:val="none" w:sz="0" w:space="0" w:color="auto"/>
                                                                        <w:left w:val="none" w:sz="0" w:space="0" w:color="auto"/>
                                                                        <w:bottom w:val="none" w:sz="0" w:space="0" w:color="auto"/>
                                                                        <w:right w:val="none" w:sz="0" w:space="0" w:color="auto"/>
                                                                      </w:divBdr>
                                                                      <w:divsChild>
                                                                        <w:div w:id="1193759856">
                                                                          <w:marLeft w:val="0"/>
                                                                          <w:marRight w:val="0"/>
                                                                          <w:marTop w:val="100"/>
                                                                          <w:marBottom w:val="100"/>
                                                                          <w:divBdr>
                                                                            <w:top w:val="none" w:sz="0" w:space="0" w:color="auto"/>
                                                                            <w:left w:val="none" w:sz="0" w:space="0" w:color="auto"/>
                                                                            <w:bottom w:val="none" w:sz="0" w:space="0" w:color="auto"/>
                                                                            <w:right w:val="none" w:sz="0" w:space="0" w:color="auto"/>
                                                                          </w:divBdr>
                                                                          <w:divsChild>
                                                                            <w:div w:id="670303731">
                                                                              <w:marLeft w:val="0"/>
                                                                              <w:marRight w:val="0"/>
                                                                              <w:marTop w:val="0"/>
                                                                              <w:marBottom w:val="0"/>
                                                                              <w:divBdr>
                                                                                <w:top w:val="none" w:sz="0" w:space="0" w:color="auto"/>
                                                                                <w:left w:val="none" w:sz="0" w:space="0" w:color="auto"/>
                                                                                <w:bottom w:val="none" w:sz="0" w:space="0" w:color="auto"/>
                                                                                <w:right w:val="none" w:sz="0" w:space="0" w:color="auto"/>
                                                                              </w:divBdr>
                                                                            </w:div>
                                                                          </w:divsChild>
                                                                        </w:div>
                                                                        <w:div w:id="2129735137">
                                                                          <w:marLeft w:val="60"/>
                                                                          <w:marRight w:val="0"/>
                                                                          <w:marTop w:val="0"/>
                                                                          <w:marBottom w:val="30"/>
                                                                          <w:divBdr>
                                                                            <w:top w:val="none" w:sz="0" w:space="0" w:color="auto"/>
                                                                            <w:left w:val="none" w:sz="0" w:space="0" w:color="auto"/>
                                                                            <w:bottom w:val="none" w:sz="0" w:space="0" w:color="auto"/>
                                                                            <w:right w:val="none" w:sz="0" w:space="0" w:color="auto"/>
                                                                          </w:divBdr>
                                                                        </w:div>
                                                                      </w:divsChild>
                                                                    </w:div>
                                                                    <w:div w:id="1305157444">
                                                                      <w:marLeft w:val="0"/>
                                                                      <w:marRight w:val="0"/>
                                                                      <w:marTop w:val="0"/>
                                                                      <w:marBottom w:val="0"/>
                                                                      <w:divBdr>
                                                                        <w:top w:val="none" w:sz="0" w:space="0" w:color="auto"/>
                                                                        <w:left w:val="none" w:sz="0" w:space="0" w:color="auto"/>
                                                                        <w:bottom w:val="none" w:sz="0" w:space="0" w:color="auto"/>
                                                                        <w:right w:val="none" w:sz="0" w:space="0" w:color="auto"/>
                                                                      </w:divBdr>
                                                                      <w:divsChild>
                                                                        <w:div w:id="1324698921">
                                                                          <w:marLeft w:val="0"/>
                                                                          <w:marRight w:val="0"/>
                                                                          <w:marTop w:val="0"/>
                                                                          <w:marBottom w:val="0"/>
                                                                          <w:divBdr>
                                                                            <w:top w:val="none" w:sz="0" w:space="0" w:color="auto"/>
                                                                            <w:left w:val="none" w:sz="0" w:space="0" w:color="auto"/>
                                                                            <w:bottom w:val="none" w:sz="0" w:space="0" w:color="auto"/>
                                                                            <w:right w:val="none" w:sz="0" w:space="0" w:color="auto"/>
                                                                          </w:divBdr>
                                                                          <w:divsChild>
                                                                            <w:div w:id="1811627258">
                                                                              <w:marLeft w:val="0"/>
                                                                              <w:marRight w:val="0"/>
                                                                              <w:marTop w:val="0"/>
                                                                              <w:marBottom w:val="0"/>
                                                                              <w:divBdr>
                                                                                <w:top w:val="none" w:sz="0" w:space="0" w:color="auto"/>
                                                                                <w:left w:val="none" w:sz="0" w:space="0" w:color="auto"/>
                                                                                <w:bottom w:val="none" w:sz="0" w:space="0" w:color="auto"/>
                                                                                <w:right w:val="none" w:sz="0" w:space="0" w:color="auto"/>
                                                                              </w:divBdr>
                                                                              <w:divsChild>
                                                                                <w:div w:id="190344913">
                                                                                  <w:marLeft w:val="105"/>
                                                                                  <w:marRight w:val="105"/>
                                                                                  <w:marTop w:val="90"/>
                                                                                  <w:marBottom w:val="150"/>
                                                                                  <w:divBdr>
                                                                                    <w:top w:val="none" w:sz="0" w:space="0" w:color="auto"/>
                                                                                    <w:left w:val="none" w:sz="0" w:space="0" w:color="auto"/>
                                                                                    <w:bottom w:val="none" w:sz="0" w:space="0" w:color="auto"/>
                                                                                    <w:right w:val="none" w:sz="0" w:space="0" w:color="auto"/>
                                                                                  </w:divBdr>
                                                                                </w:div>
                                                                                <w:div w:id="1683163016">
                                                                                  <w:marLeft w:val="105"/>
                                                                                  <w:marRight w:val="105"/>
                                                                                  <w:marTop w:val="90"/>
                                                                                  <w:marBottom w:val="150"/>
                                                                                  <w:divBdr>
                                                                                    <w:top w:val="none" w:sz="0" w:space="0" w:color="auto"/>
                                                                                    <w:left w:val="none" w:sz="0" w:space="0" w:color="auto"/>
                                                                                    <w:bottom w:val="none" w:sz="0" w:space="0" w:color="auto"/>
                                                                                    <w:right w:val="none" w:sz="0" w:space="0" w:color="auto"/>
                                                                                  </w:divBdr>
                                                                                </w:div>
                                                                                <w:div w:id="15933781">
                                                                                  <w:marLeft w:val="105"/>
                                                                                  <w:marRight w:val="105"/>
                                                                                  <w:marTop w:val="90"/>
                                                                                  <w:marBottom w:val="150"/>
                                                                                  <w:divBdr>
                                                                                    <w:top w:val="none" w:sz="0" w:space="0" w:color="auto"/>
                                                                                    <w:left w:val="none" w:sz="0" w:space="0" w:color="auto"/>
                                                                                    <w:bottom w:val="none" w:sz="0" w:space="0" w:color="auto"/>
                                                                                    <w:right w:val="none" w:sz="0" w:space="0" w:color="auto"/>
                                                                                  </w:divBdr>
                                                                                </w:div>
                                                                                <w:div w:id="1094202111">
                                                                                  <w:marLeft w:val="105"/>
                                                                                  <w:marRight w:val="105"/>
                                                                                  <w:marTop w:val="90"/>
                                                                                  <w:marBottom w:val="150"/>
                                                                                  <w:divBdr>
                                                                                    <w:top w:val="none" w:sz="0" w:space="0" w:color="auto"/>
                                                                                    <w:left w:val="none" w:sz="0" w:space="0" w:color="auto"/>
                                                                                    <w:bottom w:val="none" w:sz="0" w:space="0" w:color="auto"/>
                                                                                    <w:right w:val="none" w:sz="0" w:space="0" w:color="auto"/>
                                                                                  </w:divBdr>
                                                                                </w:div>
                                                                                <w:div w:id="177542861">
                                                                                  <w:marLeft w:val="105"/>
                                                                                  <w:marRight w:val="105"/>
                                                                                  <w:marTop w:val="90"/>
                                                                                  <w:marBottom w:val="150"/>
                                                                                  <w:divBdr>
                                                                                    <w:top w:val="none" w:sz="0" w:space="0" w:color="auto"/>
                                                                                    <w:left w:val="none" w:sz="0" w:space="0" w:color="auto"/>
                                                                                    <w:bottom w:val="none" w:sz="0" w:space="0" w:color="auto"/>
                                                                                    <w:right w:val="none" w:sz="0" w:space="0" w:color="auto"/>
                                                                                  </w:divBdr>
                                                                                </w:div>
                                                                                <w:div w:id="121635488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7453466">
          <w:marLeft w:val="0"/>
          <w:marRight w:val="0"/>
          <w:marTop w:val="0"/>
          <w:marBottom w:val="0"/>
          <w:divBdr>
            <w:top w:val="none" w:sz="0" w:space="0" w:color="auto"/>
            <w:left w:val="none" w:sz="0" w:space="0" w:color="auto"/>
            <w:bottom w:val="none" w:sz="0" w:space="0" w:color="auto"/>
            <w:right w:val="none" w:sz="0" w:space="0" w:color="auto"/>
          </w:divBdr>
          <w:divsChild>
            <w:div w:id="568266124">
              <w:marLeft w:val="0"/>
              <w:marRight w:val="0"/>
              <w:marTop w:val="0"/>
              <w:marBottom w:val="0"/>
              <w:divBdr>
                <w:top w:val="none" w:sz="0" w:space="0" w:color="auto"/>
                <w:left w:val="none" w:sz="0" w:space="0" w:color="auto"/>
                <w:bottom w:val="none" w:sz="0" w:space="0" w:color="auto"/>
                <w:right w:val="none" w:sz="0" w:space="0" w:color="auto"/>
              </w:divBdr>
              <w:divsChild>
                <w:div w:id="112823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84335">
      <w:bodyDiv w:val="1"/>
      <w:marLeft w:val="0"/>
      <w:marRight w:val="0"/>
      <w:marTop w:val="0"/>
      <w:marBottom w:val="0"/>
      <w:divBdr>
        <w:top w:val="none" w:sz="0" w:space="0" w:color="auto"/>
        <w:left w:val="none" w:sz="0" w:space="0" w:color="auto"/>
        <w:bottom w:val="none" w:sz="0" w:space="0" w:color="auto"/>
        <w:right w:val="none" w:sz="0" w:space="0" w:color="auto"/>
      </w:divBdr>
    </w:div>
    <w:div w:id="1572959750">
      <w:bodyDiv w:val="1"/>
      <w:marLeft w:val="0"/>
      <w:marRight w:val="0"/>
      <w:marTop w:val="0"/>
      <w:marBottom w:val="0"/>
      <w:divBdr>
        <w:top w:val="none" w:sz="0" w:space="0" w:color="auto"/>
        <w:left w:val="none" w:sz="0" w:space="0" w:color="auto"/>
        <w:bottom w:val="none" w:sz="0" w:space="0" w:color="auto"/>
        <w:right w:val="none" w:sz="0" w:space="0" w:color="auto"/>
      </w:divBdr>
    </w:div>
    <w:div w:id="1579248416">
      <w:bodyDiv w:val="1"/>
      <w:marLeft w:val="0"/>
      <w:marRight w:val="0"/>
      <w:marTop w:val="0"/>
      <w:marBottom w:val="0"/>
      <w:divBdr>
        <w:top w:val="none" w:sz="0" w:space="0" w:color="auto"/>
        <w:left w:val="none" w:sz="0" w:space="0" w:color="auto"/>
        <w:bottom w:val="none" w:sz="0" w:space="0" w:color="auto"/>
        <w:right w:val="none" w:sz="0" w:space="0" w:color="auto"/>
      </w:divBdr>
    </w:div>
    <w:div w:id="1590970548">
      <w:bodyDiv w:val="1"/>
      <w:marLeft w:val="0"/>
      <w:marRight w:val="0"/>
      <w:marTop w:val="0"/>
      <w:marBottom w:val="0"/>
      <w:divBdr>
        <w:top w:val="none" w:sz="0" w:space="0" w:color="auto"/>
        <w:left w:val="none" w:sz="0" w:space="0" w:color="auto"/>
        <w:bottom w:val="none" w:sz="0" w:space="0" w:color="auto"/>
        <w:right w:val="none" w:sz="0" w:space="0" w:color="auto"/>
      </w:divBdr>
    </w:div>
    <w:div w:id="1662195837">
      <w:bodyDiv w:val="1"/>
      <w:marLeft w:val="0"/>
      <w:marRight w:val="0"/>
      <w:marTop w:val="0"/>
      <w:marBottom w:val="0"/>
      <w:divBdr>
        <w:top w:val="none" w:sz="0" w:space="0" w:color="auto"/>
        <w:left w:val="none" w:sz="0" w:space="0" w:color="auto"/>
        <w:bottom w:val="none" w:sz="0" w:space="0" w:color="auto"/>
        <w:right w:val="none" w:sz="0" w:space="0" w:color="auto"/>
      </w:divBdr>
    </w:div>
    <w:div w:id="1693609649">
      <w:bodyDiv w:val="1"/>
      <w:marLeft w:val="0"/>
      <w:marRight w:val="0"/>
      <w:marTop w:val="0"/>
      <w:marBottom w:val="0"/>
      <w:divBdr>
        <w:top w:val="none" w:sz="0" w:space="0" w:color="auto"/>
        <w:left w:val="none" w:sz="0" w:space="0" w:color="auto"/>
        <w:bottom w:val="none" w:sz="0" w:space="0" w:color="auto"/>
        <w:right w:val="none" w:sz="0" w:space="0" w:color="auto"/>
      </w:divBdr>
    </w:div>
    <w:div w:id="1695157623">
      <w:bodyDiv w:val="1"/>
      <w:marLeft w:val="0"/>
      <w:marRight w:val="0"/>
      <w:marTop w:val="0"/>
      <w:marBottom w:val="0"/>
      <w:divBdr>
        <w:top w:val="none" w:sz="0" w:space="0" w:color="auto"/>
        <w:left w:val="none" w:sz="0" w:space="0" w:color="auto"/>
        <w:bottom w:val="none" w:sz="0" w:space="0" w:color="auto"/>
        <w:right w:val="none" w:sz="0" w:space="0" w:color="auto"/>
      </w:divBdr>
    </w:div>
    <w:div w:id="1730423899">
      <w:bodyDiv w:val="1"/>
      <w:marLeft w:val="0"/>
      <w:marRight w:val="0"/>
      <w:marTop w:val="0"/>
      <w:marBottom w:val="0"/>
      <w:divBdr>
        <w:top w:val="none" w:sz="0" w:space="0" w:color="auto"/>
        <w:left w:val="none" w:sz="0" w:space="0" w:color="auto"/>
        <w:bottom w:val="none" w:sz="0" w:space="0" w:color="auto"/>
        <w:right w:val="none" w:sz="0" w:space="0" w:color="auto"/>
      </w:divBdr>
    </w:div>
    <w:div w:id="1756590905">
      <w:bodyDiv w:val="1"/>
      <w:marLeft w:val="0"/>
      <w:marRight w:val="0"/>
      <w:marTop w:val="0"/>
      <w:marBottom w:val="0"/>
      <w:divBdr>
        <w:top w:val="none" w:sz="0" w:space="0" w:color="auto"/>
        <w:left w:val="none" w:sz="0" w:space="0" w:color="auto"/>
        <w:bottom w:val="none" w:sz="0" w:space="0" w:color="auto"/>
        <w:right w:val="none" w:sz="0" w:space="0" w:color="auto"/>
      </w:divBdr>
    </w:div>
    <w:div w:id="1779567695">
      <w:bodyDiv w:val="1"/>
      <w:marLeft w:val="0"/>
      <w:marRight w:val="0"/>
      <w:marTop w:val="0"/>
      <w:marBottom w:val="0"/>
      <w:divBdr>
        <w:top w:val="none" w:sz="0" w:space="0" w:color="auto"/>
        <w:left w:val="none" w:sz="0" w:space="0" w:color="auto"/>
        <w:bottom w:val="none" w:sz="0" w:space="0" w:color="auto"/>
        <w:right w:val="none" w:sz="0" w:space="0" w:color="auto"/>
      </w:divBdr>
    </w:div>
    <w:div w:id="1865513882">
      <w:bodyDiv w:val="1"/>
      <w:marLeft w:val="0"/>
      <w:marRight w:val="0"/>
      <w:marTop w:val="0"/>
      <w:marBottom w:val="0"/>
      <w:divBdr>
        <w:top w:val="none" w:sz="0" w:space="0" w:color="auto"/>
        <w:left w:val="none" w:sz="0" w:space="0" w:color="auto"/>
        <w:bottom w:val="none" w:sz="0" w:space="0" w:color="auto"/>
        <w:right w:val="none" w:sz="0" w:space="0" w:color="auto"/>
      </w:divBdr>
    </w:div>
    <w:div w:id="1953122216">
      <w:bodyDiv w:val="1"/>
      <w:marLeft w:val="0"/>
      <w:marRight w:val="0"/>
      <w:marTop w:val="0"/>
      <w:marBottom w:val="0"/>
      <w:divBdr>
        <w:top w:val="none" w:sz="0" w:space="0" w:color="auto"/>
        <w:left w:val="none" w:sz="0" w:space="0" w:color="auto"/>
        <w:bottom w:val="none" w:sz="0" w:space="0" w:color="auto"/>
        <w:right w:val="none" w:sz="0" w:space="0" w:color="auto"/>
      </w:divBdr>
    </w:div>
    <w:div w:id="1971785185">
      <w:bodyDiv w:val="1"/>
      <w:marLeft w:val="0"/>
      <w:marRight w:val="0"/>
      <w:marTop w:val="0"/>
      <w:marBottom w:val="0"/>
      <w:divBdr>
        <w:top w:val="none" w:sz="0" w:space="0" w:color="auto"/>
        <w:left w:val="none" w:sz="0" w:space="0" w:color="auto"/>
        <w:bottom w:val="none" w:sz="0" w:space="0" w:color="auto"/>
        <w:right w:val="none" w:sz="0" w:space="0" w:color="auto"/>
      </w:divBdr>
    </w:div>
    <w:div w:id="1985163680">
      <w:bodyDiv w:val="1"/>
      <w:marLeft w:val="0"/>
      <w:marRight w:val="0"/>
      <w:marTop w:val="0"/>
      <w:marBottom w:val="0"/>
      <w:divBdr>
        <w:top w:val="none" w:sz="0" w:space="0" w:color="auto"/>
        <w:left w:val="none" w:sz="0" w:space="0" w:color="auto"/>
        <w:bottom w:val="none" w:sz="0" w:space="0" w:color="auto"/>
        <w:right w:val="none" w:sz="0" w:space="0" w:color="auto"/>
      </w:divBdr>
    </w:div>
    <w:div w:id="1998729168">
      <w:bodyDiv w:val="1"/>
      <w:marLeft w:val="0"/>
      <w:marRight w:val="0"/>
      <w:marTop w:val="0"/>
      <w:marBottom w:val="0"/>
      <w:divBdr>
        <w:top w:val="none" w:sz="0" w:space="0" w:color="auto"/>
        <w:left w:val="none" w:sz="0" w:space="0" w:color="auto"/>
        <w:bottom w:val="none" w:sz="0" w:space="0" w:color="auto"/>
        <w:right w:val="none" w:sz="0" w:space="0" w:color="auto"/>
      </w:divBdr>
    </w:div>
    <w:div w:id="2044552459">
      <w:bodyDiv w:val="1"/>
      <w:marLeft w:val="0"/>
      <w:marRight w:val="0"/>
      <w:marTop w:val="0"/>
      <w:marBottom w:val="0"/>
      <w:divBdr>
        <w:top w:val="none" w:sz="0" w:space="0" w:color="auto"/>
        <w:left w:val="none" w:sz="0" w:space="0" w:color="auto"/>
        <w:bottom w:val="none" w:sz="0" w:space="0" w:color="auto"/>
        <w:right w:val="none" w:sz="0" w:space="0" w:color="auto"/>
      </w:divBdr>
    </w:div>
    <w:div w:id="2050496105">
      <w:bodyDiv w:val="1"/>
      <w:marLeft w:val="0"/>
      <w:marRight w:val="0"/>
      <w:marTop w:val="0"/>
      <w:marBottom w:val="0"/>
      <w:divBdr>
        <w:top w:val="none" w:sz="0" w:space="0" w:color="auto"/>
        <w:left w:val="none" w:sz="0" w:space="0" w:color="auto"/>
        <w:bottom w:val="none" w:sz="0" w:space="0" w:color="auto"/>
        <w:right w:val="none" w:sz="0" w:space="0" w:color="auto"/>
      </w:divBdr>
    </w:div>
    <w:div w:id="2111315514">
      <w:bodyDiv w:val="1"/>
      <w:marLeft w:val="0"/>
      <w:marRight w:val="0"/>
      <w:marTop w:val="0"/>
      <w:marBottom w:val="0"/>
      <w:divBdr>
        <w:top w:val="none" w:sz="0" w:space="0" w:color="auto"/>
        <w:left w:val="none" w:sz="0" w:space="0" w:color="auto"/>
        <w:bottom w:val="none" w:sz="0" w:space="0" w:color="auto"/>
        <w:right w:val="none" w:sz="0" w:space="0" w:color="auto"/>
      </w:divBdr>
    </w:div>
    <w:div w:id="2125616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8F705-3FE9-4861-AA82-2E07E6A5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15656</Words>
  <Characters>89242</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MSHOME</dc:creator>
  <cp:lastModifiedBy>Linh Kim</cp:lastModifiedBy>
  <cp:revision>4</cp:revision>
  <cp:lastPrinted>2025-04-15T04:32:00Z</cp:lastPrinted>
  <dcterms:created xsi:type="dcterms:W3CDTF">2025-06-10T00:52:00Z</dcterms:created>
  <dcterms:modified xsi:type="dcterms:W3CDTF">2025-06-10T00:52:00Z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fd684da9bc90c038d752133ff3f5de1f7538e693661d039baf77f19e398eb623</vt:lpwstr>
  </property>
  <property fmtid="{D5CDD505-2E9C-101B-9397-08002B2CF9AE}" pid="3" name="KSOProductBuildVer">
    <vt:lpwstr>1033-12.2.0.20782</vt:lpwstr>
  </property>
  <property fmtid="{D5CDD505-2E9C-101B-9397-08002B2CF9AE}" pid="4" name="ICV">
    <vt:lpwstr>431692507AAC4C2DA6B389067FFCFDA1_12</vt:lpwstr>
  </property>
</Properties>
</file>